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200EBD" w14:textId="33C846AF" w:rsidR="004B1549" w:rsidRPr="00510EE8" w:rsidRDefault="0060252E">
      <w:pPr>
        <w:tabs>
          <w:tab w:val="center" w:pos="4536"/>
          <w:tab w:val="right" w:pos="9072"/>
        </w:tabs>
        <w:jc w:val="both"/>
        <w:rPr>
          <w:rFonts w:ascii="Arial" w:eastAsiaTheme="minorEastAsia" w:hAnsi="Arial" w:cs="Arial"/>
          <w:b/>
          <w:bCs/>
          <w:sz w:val="28"/>
          <w:szCs w:val="28"/>
          <w:lang w:eastAsia="zh-CN"/>
        </w:rPr>
      </w:pPr>
      <w:r w:rsidRPr="00510EE8">
        <w:rPr>
          <w:rFonts w:ascii="Arial" w:hAnsi="Arial" w:cs="Arial"/>
          <w:b/>
          <w:bCs/>
          <w:sz w:val="28"/>
          <w:szCs w:val="28"/>
        </w:rPr>
        <w:t>3GPP TSG RAN WG1 #1</w:t>
      </w:r>
      <w:r w:rsidR="0051742D" w:rsidRPr="00510EE8">
        <w:rPr>
          <w:rFonts w:ascii="Arial" w:hAnsi="Arial" w:cs="Arial"/>
          <w:b/>
          <w:bCs/>
          <w:sz w:val="28"/>
          <w:szCs w:val="28"/>
        </w:rPr>
        <w:t>10</w:t>
      </w:r>
      <w:r w:rsidR="00672316">
        <w:rPr>
          <w:rFonts w:ascii="Arial" w:hAnsi="Arial" w:cs="Arial"/>
          <w:b/>
          <w:bCs/>
          <w:sz w:val="28"/>
          <w:szCs w:val="28"/>
        </w:rPr>
        <w:t>bis</w:t>
      </w:r>
      <w:r w:rsidR="00317830">
        <w:rPr>
          <w:rFonts w:ascii="Arial" w:hAnsi="Arial" w:cs="Arial"/>
          <w:b/>
          <w:bCs/>
          <w:sz w:val="28"/>
          <w:szCs w:val="28"/>
        </w:rPr>
        <w:t>-e</w:t>
      </w:r>
      <w:r w:rsidRPr="00510EE8">
        <w:rPr>
          <w:rFonts w:ascii="Arial" w:eastAsia="MS Mincho" w:hAnsi="Arial" w:cs="Arial"/>
          <w:b/>
          <w:bCs/>
          <w:sz w:val="28"/>
          <w:szCs w:val="28"/>
        </w:rPr>
        <w:tab/>
      </w:r>
      <w:r w:rsidRPr="00510EE8">
        <w:rPr>
          <w:rFonts w:ascii="Arial" w:eastAsia="MS Mincho" w:hAnsi="Arial" w:cs="Arial"/>
          <w:b/>
          <w:bCs/>
          <w:sz w:val="28"/>
          <w:szCs w:val="28"/>
        </w:rPr>
        <w:tab/>
      </w:r>
      <w:r w:rsidR="00CB0D90" w:rsidRPr="00CB0D90">
        <w:rPr>
          <w:rFonts w:ascii="Arial" w:eastAsia="MS Mincho" w:hAnsi="Arial" w:cs="Arial"/>
          <w:b/>
          <w:bCs/>
          <w:sz w:val="28"/>
          <w:szCs w:val="28"/>
        </w:rPr>
        <w:t>R1-2208648</w:t>
      </w:r>
    </w:p>
    <w:p w14:paraId="741D4C34" w14:textId="11F95F9D" w:rsidR="004B1549" w:rsidRPr="00510EE8" w:rsidRDefault="00672316">
      <w:pPr>
        <w:pStyle w:val="ac"/>
        <w:tabs>
          <w:tab w:val="clear" w:pos="4536"/>
          <w:tab w:val="left" w:pos="1800"/>
        </w:tabs>
        <w:ind w:left="1800" w:hanging="1800"/>
        <w:rPr>
          <w:rFonts w:cs="Arial"/>
          <w:sz w:val="28"/>
          <w:szCs w:val="28"/>
        </w:rPr>
      </w:pPr>
      <w:r w:rsidRPr="00672316">
        <w:rPr>
          <w:rFonts w:cs="Arial"/>
          <w:bCs/>
          <w:sz w:val="28"/>
          <w:szCs w:val="28"/>
          <w:lang w:eastAsia="ja-JP"/>
        </w:rPr>
        <w:t xml:space="preserve">e-Meeting, </w:t>
      </w:r>
      <w:bookmarkStart w:id="0" w:name="OLE_LINK1"/>
      <w:r w:rsidRPr="00672316">
        <w:rPr>
          <w:rFonts w:cs="Arial"/>
          <w:bCs/>
          <w:sz w:val="28"/>
          <w:szCs w:val="28"/>
          <w:lang w:eastAsia="ja-JP"/>
        </w:rPr>
        <w:t>October 10</w:t>
      </w:r>
      <w:r w:rsidRPr="00C13B94">
        <w:rPr>
          <w:rFonts w:cs="Arial"/>
          <w:bCs/>
          <w:sz w:val="28"/>
          <w:szCs w:val="28"/>
          <w:vertAlign w:val="superscript"/>
          <w:lang w:eastAsia="ja-JP"/>
        </w:rPr>
        <w:t>th</w:t>
      </w:r>
      <w:r w:rsidRPr="00672316">
        <w:rPr>
          <w:rFonts w:cs="Arial"/>
          <w:bCs/>
          <w:sz w:val="28"/>
          <w:szCs w:val="28"/>
          <w:lang w:eastAsia="ja-JP"/>
        </w:rPr>
        <w:t xml:space="preserve"> – 19</w:t>
      </w:r>
      <w:r w:rsidRPr="00C13B94">
        <w:rPr>
          <w:rFonts w:cs="Arial"/>
          <w:bCs/>
          <w:sz w:val="28"/>
          <w:szCs w:val="28"/>
          <w:vertAlign w:val="superscript"/>
          <w:lang w:eastAsia="ja-JP"/>
        </w:rPr>
        <w:t>th</w:t>
      </w:r>
      <w:bookmarkEnd w:id="0"/>
      <w:r w:rsidRPr="00672316">
        <w:rPr>
          <w:rFonts w:cs="Arial"/>
          <w:bCs/>
          <w:sz w:val="28"/>
          <w:szCs w:val="28"/>
          <w:lang w:eastAsia="ja-JP"/>
        </w:rPr>
        <w:t>, 2022</w:t>
      </w:r>
    </w:p>
    <w:p w14:paraId="03136C45" w14:textId="77777777" w:rsidR="00B702F3" w:rsidRPr="00672316" w:rsidRDefault="00B702F3">
      <w:pPr>
        <w:pStyle w:val="ac"/>
        <w:tabs>
          <w:tab w:val="clear" w:pos="4536"/>
          <w:tab w:val="left" w:pos="1800"/>
        </w:tabs>
        <w:ind w:left="1800" w:hanging="1800"/>
        <w:rPr>
          <w:rFonts w:cs="Arial"/>
          <w:sz w:val="22"/>
          <w:szCs w:val="22"/>
        </w:rPr>
      </w:pPr>
    </w:p>
    <w:p w14:paraId="23016453" w14:textId="0F852CC6" w:rsidR="004B1549" w:rsidRDefault="0060252E">
      <w:pPr>
        <w:pStyle w:val="ac"/>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p>
    <w:p w14:paraId="2B7F569A" w14:textId="3A6F06AC" w:rsidR="00DB6369" w:rsidRPr="00DB6369" w:rsidRDefault="0060252E" w:rsidP="00DB6369">
      <w:pPr>
        <w:pStyle w:val="ac"/>
        <w:tabs>
          <w:tab w:val="clear" w:pos="4536"/>
          <w:tab w:val="left" w:pos="1800"/>
        </w:tabs>
        <w:ind w:left="1798" w:hangingChars="814" w:hanging="1798"/>
        <w:rPr>
          <w:rFonts w:eastAsiaTheme="minorEastAsia" w:cs="Arial"/>
          <w:sz w:val="22"/>
          <w:szCs w:val="22"/>
          <w:lang w:eastAsia="zh-CN"/>
        </w:rPr>
      </w:pPr>
      <w:r w:rsidRPr="00DB6369">
        <w:rPr>
          <w:rFonts w:eastAsiaTheme="minorEastAsia" w:cs="Arial"/>
          <w:sz w:val="22"/>
          <w:szCs w:val="22"/>
          <w:lang w:eastAsia="zh-CN"/>
        </w:rPr>
        <w:t>Title:</w:t>
      </w:r>
      <w:bookmarkStart w:id="1" w:name="Title"/>
      <w:bookmarkEnd w:id="1"/>
      <w:r w:rsidRPr="00DB6369">
        <w:rPr>
          <w:rFonts w:eastAsiaTheme="minorEastAsia" w:cs="Arial"/>
          <w:sz w:val="22"/>
          <w:szCs w:val="22"/>
          <w:lang w:eastAsia="zh-CN"/>
        </w:rPr>
        <w:tab/>
      </w:r>
      <w:r w:rsidR="00846A23" w:rsidRPr="00846A23">
        <w:rPr>
          <w:rFonts w:eastAsiaTheme="minorEastAsia" w:cs="Arial"/>
          <w:sz w:val="22"/>
          <w:szCs w:val="22"/>
          <w:lang w:eastAsia="zh-CN"/>
        </w:rPr>
        <w:t xml:space="preserve">Discussion on potential solutions for </w:t>
      </w:r>
      <w:proofErr w:type="spellStart"/>
      <w:r w:rsidR="00846A23" w:rsidRPr="00846A23">
        <w:rPr>
          <w:rFonts w:eastAsiaTheme="minorEastAsia" w:cs="Arial"/>
          <w:sz w:val="22"/>
          <w:szCs w:val="22"/>
          <w:lang w:eastAsia="zh-CN"/>
        </w:rPr>
        <w:t>sidelink</w:t>
      </w:r>
      <w:proofErr w:type="spellEnd"/>
      <w:r w:rsidR="00846A23" w:rsidRPr="00846A23">
        <w:rPr>
          <w:rFonts w:eastAsiaTheme="minorEastAsia" w:cs="Arial"/>
          <w:sz w:val="22"/>
          <w:szCs w:val="22"/>
          <w:lang w:eastAsia="zh-CN"/>
        </w:rPr>
        <w:t xml:space="preserve"> positioning</w:t>
      </w:r>
    </w:p>
    <w:p w14:paraId="4DCBA881" w14:textId="1E3FDA85" w:rsidR="004B1549" w:rsidRDefault="0060252E">
      <w:pPr>
        <w:pStyle w:val="ac"/>
        <w:tabs>
          <w:tab w:val="left" w:pos="1800"/>
        </w:tabs>
        <w:rPr>
          <w:rFonts w:eastAsia="宋体"/>
          <w:sz w:val="22"/>
          <w:szCs w:val="22"/>
          <w:lang w:eastAsia="zh-CN"/>
        </w:rPr>
      </w:pPr>
      <w:r>
        <w:rPr>
          <w:rFonts w:cs="Arial"/>
          <w:sz w:val="22"/>
          <w:szCs w:val="22"/>
        </w:rPr>
        <w:t>Agenda Item:</w:t>
      </w:r>
      <w:bookmarkStart w:id="2" w:name="Source"/>
      <w:bookmarkEnd w:id="2"/>
      <w:r>
        <w:rPr>
          <w:rFonts w:cs="Arial"/>
          <w:sz w:val="22"/>
          <w:szCs w:val="22"/>
        </w:rPr>
        <w:tab/>
      </w:r>
      <w:r w:rsidR="00DB6369">
        <w:rPr>
          <w:rFonts w:eastAsia="宋体" w:cs="Arial"/>
          <w:sz w:val="22"/>
          <w:szCs w:val="22"/>
          <w:lang w:eastAsia="zh-CN"/>
        </w:rPr>
        <w:t>9.5.1.</w:t>
      </w:r>
      <w:r w:rsidR="0018366A">
        <w:rPr>
          <w:rFonts w:eastAsia="宋体" w:cs="Arial"/>
          <w:sz w:val="22"/>
          <w:szCs w:val="22"/>
          <w:lang w:eastAsia="zh-CN"/>
        </w:rPr>
        <w:t>2</w:t>
      </w:r>
    </w:p>
    <w:p w14:paraId="190C3B5A" w14:textId="77777777" w:rsidR="004B1549" w:rsidRDefault="0060252E">
      <w:pPr>
        <w:pStyle w:val="ac"/>
        <w:tabs>
          <w:tab w:val="left" w:pos="1800"/>
        </w:tabs>
        <w:rPr>
          <w:rFonts w:eastAsia="宋体" w:cs="Arial"/>
          <w:sz w:val="22"/>
          <w:szCs w:val="22"/>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Discussion</w:t>
      </w:r>
      <w:r>
        <w:rPr>
          <w:rFonts w:eastAsia="宋体" w:cs="Arial"/>
          <w:sz w:val="22"/>
          <w:szCs w:val="22"/>
          <w:lang w:eastAsia="zh-CN"/>
        </w:rPr>
        <w:t xml:space="preserve"> and Decision</w:t>
      </w:r>
    </w:p>
    <w:p w14:paraId="054DA10C" w14:textId="77777777" w:rsidR="004B1549" w:rsidRDefault="0060252E">
      <w:pPr>
        <w:pStyle w:val="1"/>
        <w:rPr>
          <w:b/>
          <w:bCs/>
        </w:rPr>
      </w:pPr>
      <w:bookmarkStart w:id="4" w:name="OLE_LINK13"/>
      <w:bookmarkStart w:id="5" w:name="OLE_LINK14"/>
      <w:r>
        <w:t>Introduction</w:t>
      </w:r>
    </w:p>
    <w:p w14:paraId="0E28096D" w14:textId="153A3B73" w:rsidR="004B1549" w:rsidRDefault="0060252E" w:rsidP="00E14495">
      <w:pPr>
        <w:spacing w:before="120" w:after="120" w:line="260" w:lineRule="exact"/>
        <w:jc w:val="both"/>
        <w:rPr>
          <w:rFonts w:eastAsiaTheme="minorEastAsia"/>
          <w:szCs w:val="20"/>
          <w:lang w:eastAsia="zh-CN"/>
        </w:rPr>
      </w:pPr>
      <w:r>
        <w:rPr>
          <w:rFonts w:eastAsiaTheme="minorEastAsia" w:hint="eastAsia"/>
          <w:szCs w:val="20"/>
          <w:lang w:eastAsia="zh-CN"/>
        </w:rPr>
        <w:t>In RAN #</w:t>
      </w:r>
      <w:r w:rsidR="009E2F5A">
        <w:rPr>
          <w:rFonts w:eastAsiaTheme="minorEastAsia"/>
          <w:szCs w:val="20"/>
          <w:lang w:eastAsia="zh-CN"/>
        </w:rPr>
        <w:t>94</w:t>
      </w:r>
      <w:r w:rsidR="00EE7CD4">
        <w:rPr>
          <w:rFonts w:eastAsiaTheme="minorEastAsia" w:hint="eastAsia"/>
          <w:szCs w:val="20"/>
          <w:lang w:eastAsia="zh-CN"/>
        </w:rPr>
        <w:t>e</w:t>
      </w:r>
      <w:r w:rsidR="00435421">
        <w:rPr>
          <w:rFonts w:eastAsiaTheme="minorEastAsia"/>
          <w:szCs w:val="20"/>
          <w:lang w:eastAsia="zh-CN"/>
        </w:rPr>
        <w:t xml:space="preserve"> e-meeting</w:t>
      </w:r>
      <w:r>
        <w:rPr>
          <w:rFonts w:eastAsiaTheme="minorEastAsia" w:hint="eastAsia"/>
          <w:szCs w:val="20"/>
          <w:lang w:eastAsia="zh-CN"/>
        </w:rPr>
        <w:t xml:space="preserve">, </w:t>
      </w:r>
      <w:r w:rsidR="00435421">
        <w:rPr>
          <w:bCs/>
        </w:rPr>
        <w:t>s</w:t>
      </w:r>
      <w:r w:rsidR="00435421" w:rsidRPr="00AB31E0">
        <w:rPr>
          <w:bCs/>
        </w:rPr>
        <w:t xml:space="preserve">tudy </w:t>
      </w:r>
      <w:r w:rsidR="009E2F5A" w:rsidRPr="00AB31E0">
        <w:rPr>
          <w:bCs/>
        </w:rPr>
        <w:t xml:space="preserve">solutions for </w:t>
      </w:r>
      <w:proofErr w:type="spellStart"/>
      <w:r w:rsidR="009E2F5A" w:rsidRPr="00AB31E0">
        <w:rPr>
          <w:bCs/>
        </w:rPr>
        <w:t>sidelink</w:t>
      </w:r>
      <w:proofErr w:type="spellEnd"/>
      <w:r w:rsidR="009E2F5A" w:rsidRPr="00AB31E0">
        <w:rPr>
          <w:bCs/>
        </w:rPr>
        <w:t xml:space="preserve"> positioning</w:t>
      </w:r>
      <w:r w:rsidR="009E2F5A">
        <w:rPr>
          <w:rFonts w:eastAsiaTheme="minorEastAsia" w:hint="eastAsia"/>
          <w:szCs w:val="20"/>
          <w:lang w:eastAsia="zh-CN"/>
        </w:rPr>
        <w:t xml:space="preserve"> has</w:t>
      </w:r>
      <w:r w:rsidR="009E2F5A">
        <w:rPr>
          <w:rFonts w:eastAsiaTheme="minorEastAsia"/>
          <w:szCs w:val="20"/>
          <w:lang w:eastAsia="zh-CN"/>
        </w:rPr>
        <w:t xml:space="preserve"> </w:t>
      </w:r>
      <w:r w:rsidR="009E2F5A">
        <w:rPr>
          <w:rFonts w:eastAsiaTheme="minorEastAsia" w:hint="eastAsia"/>
          <w:szCs w:val="20"/>
          <w:lang w:eastAsia="zh-CN"/>
        </w:rPr>
        <w:t>been</w:t>
      </w:r>
      <w:r w:rsidR="009E2F5A">
        <w:rPr>
          <w:rFonts w:eastAsiaTheme="minorEastAsia"/>
          <w:szCs w:val="20"/>
          <w:lang w:eastAsia="zh-CN"/>
        </w:rPr>
        <w:t xml:space="preserve"> </w:t>
      </w:r>
      <w:r w:rsidR="009E2F5A">
        <w:rPr>
          <w:rFonts w:eastAsiaTheme="minorEastAsia" w:hint="eastAsia"/>
          <w:szCs w:val="20"/>
          <w:lang w:eastAsia="zh-CN"/>
        </w:rPr>
        <w:t>captured</w:t>
      </w:r>
      <w:r w:rsidR="009E2F5A">
        <w:rPr>
          <w:rFonts w:eastAsiaTheme="minorEastAsia"/>
          <w:szCs w:val="20"/>
          <w:lang w:eastAsia="zh-CN"/>
        </w:rPr>
        <w:t xml:space="preserve"> </w:t>
      </w:r>
      <w:r w:rsidR="009E2F5A">
        <w:rPr>
          <w:rFonts w:eastAsiaTheme="minorEastAsia" w:hint="eastAsia"/>
          <w:szCs w:val="20"/>
          <w:lang w:eastAsia="zh-CN"/>
        </w:rPr>
        <w:t>in</w:t>
      </w:r>
      <w:r w:rsidR="00C2183C">
        <w:rPr>
          <w:rFonts w:eastAsiaTheme="minorEastAsia"/>
          <w:szCs w:val="20"/>
          <w:lang w:eastAsia="zh-CN"/>
        </w:rPr>
        <w:t xml:space="preserve"> </w:t>
      </w:r>
      <w:r w:rsidR="00C2183C">
        <w:t>FS_</w:t>
      </w:r>
      <w:r w:rsidR="00C2183C" w:rsidRPr="009D0DF1">
        <w:t>NR_pos_enh</w:t>
      </w:r>
      <w:r w:rsidR="00C2183C">
        <w:t>2</w:t>
      </w:r>
      <w:r w:rsidR="00496883">
        <w:t xml:space="preserve"> </w:t>
      </w:r>
      <w:r w:rsidR="00C2183C">
        <w:rPr>
          <w:rFonts w:eastAsiaTheme="minorEastAsia"/>
          <w:szCs w:val="20"/>
          <w:lang w:eastAsia="zh-CN"/>
        </w:rPr>
        <w:t>[1]</w:t>
      </w:r>
      <w:r w:rsidR="003E45DC">
        <w:rPr>
          <w:rFonts w:eastAsiaTheme="minorEastAsia" w:hint="eastAsia"/>
          <w:szCs w:val="20"/>
          <w:lang w:eastAsia="zh-CN"/>
        </w:rPr>
        <w:t>.</w:t>
      </w:r>
      <w:r w:rsidR="00CC2995">
        <w:rPr>
          <w:rFonts w:eastAsiaTheme="minorEastAsia" w:hint="eastAsia"/>
          <w:szCs w:val="20"/>
          <w:lang w:eastAsia="zh-CN"/>
        </w:rPr>
        <w:t xml:space="preserve"> </w:t>
      </w:r>
      <w:r w:rsidRPr="004E067D">
        <w:rPr>
          <w:rFonts w:eastAsiaTheme="minorEastAsia"/>
          <w:szCs w:val="20"/>
          <w:lang w:eastAsia="zh-CN"/>
        </w:rPr>
        <w:t xml:space="preserve">In this contribution, we present our views on </w:t>
      </w:r>
      <w:r w:rsidR="00895AC8">
        <w:rPr>
          <w:rFonts w:eastAsiaTheme="minorEastAsia"/>
          <w:szCs w:val="20"/>
          <w:lang w:eastAsia="zh-CN"/>
        </w:rPr>
        <w:t xml:space="preserve">the </w:t>
      </w:r>
      <w:r w:rsidRPr="004E067D">
        <w:rPr>
          <w:rFonts w:eastAsiaTheme="minorEastAsia"/>
          <w:szCs w:val="20"/>
          <w:lang w:eastAsia="zh-CN"/>
        </w:rPr>
        <w:t xml:space="preserve">potential </w:t>
      </w:r>
      <w:r w:rsidR="00895AC8">
        <w:rPr>
          <w:rFonts w:eastAsiaTheme="minorEastAsia" w:hint="eastAsia"/>
          <w:szCs w:val="20"/>
          <w:lang w:eastAsia="zh-CN"/>
        </w:rPr>
        <w:t>solution</w:t>
      </w:r>
      <w:r w:rsidR="00895AC8">
        <w:rPr>
          <w:rFonts w:eastAsiaTheme="minorEastAsia"/>
          <w:szCs w:val="20"/>
          <w:lang w:eastAsia="zh-CN"/>
        </w:rPr>
        <w:t xml:space="preserve">s </w:t>
      </w:r>
      <w:r w:rsidR="00895AC8">
        <w:rPr>
          <w:rFonts w:eastAsiaTheme="minorEastAsia" w:hint="eastAsia"/>
          <w:szCs w:val="20"/>
          <w:lang w:eastAsia="zh-CN"/>
        </w:rPr>
        <w:t>for</w:t>
      </w:r>
      <w:r w:rsidR="00895AC8">
        <w:rPr>
          <w:rFonts w:eastAsiaTheme="minorEastAsia"/>
          <w:szCs w:val="20"/>
          <w:lang w:eastAsia="zh-CN"/>
        </w:rPr>
        <w:t xml:space="preserve"> SL </w:t>
      </w:r>
      <w:r w:rsidRPr="000F5155">
        <w:rPr>
          <w:rFonts w:eastAsiaTheme="minorEastAsia"/>
          <w:szCs w:val="20"/>
          <w:lang w:eastAsia="zh-CN"/>
        </w:rPr>
        <w:t>positioning</w:t>
      </w:r>
      <w:r w:rsidRPr="004E067D">
        <w:rPr>
          <w:rFonts w:eastAsiaTheme="minorEastAsia"/>
          <w:szCs w:val="20"/>
          <w:lang w:eastAsia="zh-CN"/>
        </w:rPr>
        <w:t>.</w:t>
      </w:r>
    </w:p>
    <w:tbl>
      <w:tblPr>
        <w:tblStyle w:val="af"/>
        <w:tblW w:w="0" w:type="auto"/>
        <w:tblLook w:val="04A0" w:firstRow="1" w:lastRow="0" w:firstColumn="1" w:lastColumn="0" w:noHBand="0" w:noVBand="1"/>
      </w:tblPr>
      <w:tblGrid>
        <w:gridCol w:w="9060"/>
      </w:tblGrid>
      <w:tr w:rsidR="00F9708F" w14:paraId="41B3520F" w14:textId="77777777" w:rsidTr="00F9708F">
        <w:tc>
          <w:tcPr>
            <w:tcW w:w="9286" w:type="dxa"/>
          </w:tcPr>
          <w:p w14:paraId="04E99A95" w14:textId="77777777" w:rsidR="00F9708F" w:rsidRPr="00AB31E0" w:rsidRDefault="00F9708F" w:rsidP="00E14495">
            <w:pPr>
              <w:numPr>
                <w:ilvl w:val="0"/>
                <w:numId w:val="14"/>
              </w:numPr>
              <w:overflowPunct w:val="0"/>
              <w:autoSpaceDE w:val="0"/>
              <w:autoSpaceDN w:val="0"/>
              <w:adjustRightInd w:val="0"/>
              <w:ind w:left="1080" w:hanging="357"/>
              <w:textAlignment w:val="baseline"/>
              <w:rPr>
                <w:bCs/>
              </w:rPr>
            </w:pPr>
            <w:r w:rsidRPr="00AB31E0">
              <w:rPr>
                <w:bCs/>
              </w:rPr>
              <w:t xml:space="preserve">Define evaluation methodology with which to evaluate SL positioning for the </w:t>
            </w:r>
            <w:proofErr w:type="gramStart"/>
            <w:r w:rsidRPr="00AB31E0">
              <w:rPr>
                <w:bCs/>
              </w:rPr>
              <w:t>uses</w:t>
            </w:r>
            <w:proofErr w:type="gramEnd"/>
            <w:r w:rsidRPr="00AB31E0">
              <w:rPr>
                <w:bCs/>
              </w:rPr>
              <w:t xml:space="preserve"> cases and coverage scenarios, reusing existing methodologies from </w:t>
            </w:r>
            <w:proofErr w:type="spellStart"/>
            <w:r w:rsidRPr="00AB31E0">
              <w:rPr>
                <w:bCs/>
              </w:rPr>
              <w:t>sidelink</w:t>
            </w:r>
            <w:proofErr w:type="spellEnd"/>
            <w:r w:rsidRPr="00AB31E0">
              <w:rPr>
                <w:bCs/>
              </w:rPr>
              <w:t xml:space="preserve"> communication and from positioning as much as possible [RAN1]. </w:t>
            </w:r>
          </w:p>
          <w:p w14:paraId="10DBF304" w14:textId="77777777" w:rsidR="00F9708F" w:rsidRPr="00E14495" w:rsidRDefault="00F9708F" w:rsidP="00E14495">
            <w:pPr>
              <w:numPr>
                <w:ilvl w:val="0"/>
                <w:numId w:val="14"/>
              </w:numPr>
              <w:overflowPunct w:val="0"/>
              <w:autoSpaceDE w:val="0"/>
              <w:autoSpaceDN w:val="0"/>
              <w:adjustRightInd w:val="0"/>
              <w:ind w:left="1080" w:hanging="357"/>
              <w:textAlignment w:val="baseline"/>
              <w:rPr>
                <w:bCs/>
              </w:rPr>
            </w:pPr>
            <w:r w:rsidRPr="00E14495">
              <w:rPr>
                <w:bCs/>
              </w:rPr>
              <w:t>Study and evaluate performance and feasibility of potential solutions for SL positioning, considering relative positioning, ranging and absolute positioning: [RAN1, RAN2]</w:t>
            </w:r>
          </w:p>
          <w:p w14:paraId="61068C5C" w14:textId="77777777" w:rsidR="00F9708F" w:rsidRPr="00EB64F5" w:rsidRDefault="00F9708F" w:rsidP="00E14495">
            <w:pPr>
              <w:numPr>
                <w:ilvl w:val="1"/>
                <w:numId w:val="14"/>
              </w:numPr>
              <w:overflowPunct w:val="0"/>
              <w:autoSpaceDE w:val="0"/>
              <w:autoSpaceDN w:val="0"/>
              <w:adjustRightInd w:val="0"/>
              <w:ind w:hanging="357"/>
              <w:textAlignment w:val="baseline"/>
              <w:rPr>
                <w:bCs/>
              </w:rPr>
            </w:pPr>
            <w:r w:rsidRPr="00EB64F5">
              <w:rPr>
                <w:bCs/>
              </w:rPr>
              <w:t>Evaluate bandwidth requirement needed to meet the identified accuracy requirements [RAN1]</w:t>
            </w:r>
          </w:p>
          <w:p w14:paraId="175FDBE0" w14:textId="6549E52D" w:rsidR="00F9708F" w:rsidRPr="00E14495" w:rsidRDefault="00F9708F" w:rsidP="00E14495">
            <w:pPr>
              <w:numPr>
                <w:ilvl w:val="1"/>
                <w:numId w:val="14"/>
              </w:numPr>
              <w:overflowPunct w:val="0"/>
              <w:autoSpaceDE w:val="0"/>
              <w:autoSpaceDN w:val="0"/>
              <w:adjustRightInd w:val="0"/>
              <w:ind w:hanging="357"/>
              <w:textAlignment w:val="baseline"/>
              <w:rPr>
                <w:bCs/>
              </w:rPr>
            </w:pPr>
            <w:r w:rsidRPr="00E14495">
              <w:rPr>
                <w:bCs/>
              </w:rPr>
              <w:t xml:space="preserve">Study of positioning methods (e.g. TDOA, RTT, AOA/D, etc) including combination of SL positioning measurements with other RAT dependent positioning measurements (e.g. </w:t>
            </w:r>
            <w:proofErr w:type="spellStart"/>
            <w:r w:rsidRPr="00E14495">
              <w:rPr>
                <w:bCs/>
              </w:rPr>
              <w:t>Uu</w:t>
            </w:r>
            <w:proofErr w:type="spellEnd"/>
            <w:r w:rsidRPr="00E14495">
              <w:rPr>
                <w:bCs/>
              </w:rPr>
              <w:t xml:space="preserve"> based measurements) [RAN1]</w:t>
            </w:r>
          </w:p>
          <w:p w14:paraId="0992F36A" w14:textId="07982E72" w:rsidR="00854B95" w:rsidRPr="00E14495" w:rsidRDefault="00F9708F" w:rsidP="00E14495">
            <w:pPr>
              <w:numPr>
                <w:ilvl w:val="1"/>
                <w:numId w:val="14"/>
              </w:numPr>
              <w:overflowPunct w:val="0"/>
              <w:autoSpaceDE w:val="0"/>
              <w:autoSpaceDN w:val="0"/>
              <w:adjustRightInd w:val="0"/>
              <w:ind w:hanging="357"/>
              <w:textAlignment w:val="baseline"/>
              <w:rPr>
                <w:bCs/>
              </w:rPr>
            </w:pPr>
            <w:r w:rsidRPr="00E14495">
              <w:rPr>
                <w:bCs/>
              </w:rPr>
              <w:t xml:space="preserve">Study of </w:t>
            </w:r>
            <w:proofErr w:type="spellStart"/>
            <w:r w:rsidRPr="00E14495">
              <w:rPr>
                <w:bCs/>
              </w:rPr>
              <w:t>sidelink</w:t>
            </w:r>
            <w:proofErr w:type="spellEnd"/>
            <w:r w:rsidRPr="00E14495">
              <w:rPr>
                <w:bCs/>
              </w:rPr>
              <w:t xml:space="preserve"> reference signals for positioning purposes from physical layer perspective, including signal design, resource allocation, measurements, associated procedures, etc, reusing existing reference signals, procedures, etc from </w:t>
            </w:r>
            <w:proofErr w:type="spellStart"/>
            <w:r w:rsidRPr="00E14495">
              <w:rPr>
                <w:bCs/>
              </w:rPr>
              <w:t>sidelink</w:t>
            </w:r>
            <w:proofErr w:type="spellEnd"/>
            <w:r w:rsidRPr="00E14495">
              <w:rPr>
                <w:bCs/>
              </w:rPr>
              <w:t xml:space="preserve"> communication and from positioning as much as possible [RAN1]</w:t>
            </w:r>
          </w:p>
          <w:p w14:paraId="63F4CEED" w14:textId="1FED14F6" w:rsidR="00F9708F" w:rsidRPr="00854B95" w:rsidRDefault="00F9708F" w:rsidP="00E14495">
            <w:pPr>
              <w:overflowPunct w:val="0"/>
              <w:autoSpaceDE w:val="0"/>
              <w:autoSpaceDN w:val="0"/>
              <w:adjustRightInd w:val="0"/>
              <w:textAlignment w:val="baseline"/>
              <w:rPr>
                <w:rFonts w:eastAsiaTheme="minorEastAsia"/>
                <w:szCs w:val="20"/>
                <w:lang w:eastAsia="zh-CN"/>
              </w:rPr>
            </w:pPr>
          </w:p>
        </w:tc>
      </w:tr>
    </w:tbl>
    <w:p w14:paraId="30FE59B0" w14:textId="4076F276" w:rsidR="004B1549" w:rsidRDefault="00932B99" w:rsidP="006F463E">
      <w:pPr>
        <w:pStyle w:val="1"/>
      </w:pPr>
      <w:r>
        <w:t>Positioning techniques</w:t>
      </w:r>
    </w:p>
    <w:tbl>
      <w:tblPr>
        <w:tblStyle w:val="af"/>
        <w:tblW w:w="0" w:type="auto"/>
        <w:tblLook w:val="04A0" w:firstRow="1" w:lastRow="0" w:firstColumn="1" w:lastColumn="0" w:noHBand="0" w:noVBand="1"/>
      </w:tblPr>
      <w:tblGrid>
        <w:gridCol w:w="9060"/>
      </w:tblGrid>
      <w:tr w:rsidR="009D7793" w14:paraId="2B164082" w14:textId="77777777" w:rsidTr="009D7793">
        <w:tc>
          <w:tcPr>
            <w:tcW w:w="9060" w:type="dxa"/>
          </w:tcPr>
          <w:p w14:paraId="2ACBE35D" w14:textId="77777777" w:rsidR="006D5C6A" w:rsidRPr="007D0192" w:rsidRDefault="006D5C6A" w:rsidP="006D5C6A">
            <w:pPr>
              <w:rPr>
                <w:rFonts w:ascii="Times" w:hAnsi="Times"/>
                <w:lang w:eastAsia="x-none"/>
              </w:rPr>
            </w:pPr>
            <w:bookmarkStart w:id="6" w:name="Pro2"/>
            <w:r w:rsidRPr="007D0192">
              <w:rPr>
                <w:rFonts w:ascii="Times" w:hAnsi="Times"/>
                <w:highlight w:val="green"/>
                <w:lang w:eastAsia="x-none"/>
              </w:rPr>
              <w:t>Agreement</w:t>
            </w:r>
          </w:p>
          <w:p w14:paraId="6ADE2A25" w14:textId="77777777" w:rsidR="006D5C6A" w:rsidRPr="007D0192" w:rsidRDefault="006D5C6A" w:rsidP="006D5C6A">
            <w:pPr>
              <w:rPr>
                <w:rFonts w:ascii="Times" w:hAnsi="Times"/>
                <w:szCs w:val="20"/>
              </w:rPr>
            </w:pPr>
            <w:r w:rsidRPr="007D0192">
              <w:rPr>
                <w:rFonts w:ascii="Times" w:hAnsi="Times"/>
                <w:szCs w:val="20"/>
              </w:rPr>
              <w:t xml:space="preserve">With regards to the Positioning methods </w:t>
            </w:r>
            <w:r w:rsidRPr="006D5C6A">
              <w:rPr>
                <w:rFonts w:ascii="Times" w:hAnsi="Times"/>
                <w:szCs w:val="20"/>
              </w:rPr>
              <w:t>supported</w:t>
            </w:r>
            <w:r w:rsidRPr="007D0192">
              <w:rPr>
                <w:rFonts w:ascii="Times" w:hAnsi="Times"/>
                <w:szCs w:val="20"/>
              </w:rPr>
              <w:t xml:space="preserve"> using at least SL measurements, potential candidate positioning methods include at least the following:</w:t>
            </w:r>
          </w:p>
          <w:p w14:paraId="6803B298" w14:textId="77777777" w:rsidR="006D5C6A" w:rsidRPr="007D0192" w:rsidRDefault="006D5C6A">
            <w:pPr>
              <w:numPr>
                <w:ilvl w:val="1"/>
                <w:numId w:val="26"/>
              </w:numPr>
              <w:spacing w:line="254" w:lineRule="auto"/>
              <w:rPr>
                <w:rFonts w:ascii="Times" w:hAnsi="Times"/>
                <w:szCs w:val="20"/>
              </w:rPr>
            </w:pPr>
            <w:r w:rsidRPr="007D0192">
              <w:rPr>
                <w:rFonts w:ascii="Times" w:hAnsi="Times"/>
                <w:szCs w:val="20"/>
              </w:rPr>
              <w:t>RTT-type solution(s) using SL</w:t>
            </w:r>
          </w:p>
          <w:p w14:paraId="70E75372" w14:textId="77777777" w:rsidR="006D5C6A" w:rsidRPr="007D0192" w:rsidRDefault="006D5C6A">
            <w:pPr>
              <w:numPr>
                <w:ilvl w:val="1"/>
                <w:numId w:val="26"/>
              </w:numPr>
              <w:spacing w:line="254" w:lineRule="auto"/>
              <w:rPr>
                <w:rFonts w:ascii="Times" w:hAnsi="Times"/>
                <w:szCs w:val="20"/>
              </w:rPr>
            </w:pPr>
            <w:r w:rsidRPr="007D0192">
              <w:rPr>
                <w:rFonts w:ascii="Times" w:hAnsi="Times"/>
                <w:szCs w:val="20"/>
              </w:rPr>
              <w:t>SL-</w:t>
            </w:r>
            <w:proofErr w:type="spellStart"/>
            <w:r w:rsidRPr="007D0192">
              <w:rPr>
                <w:rFonts w:ascii="Times" w:hAnsi="Times"/>
                <w:szCs w:val="20"/>
              </w:rPr>
              <w:t>AoA</w:t>
            </w:r>
            <w:proofErr w:type="spellEnd"/>
          </w:p>
          <w:p w14:paraId="757941A2" w14:textId="77777777" w:rsidR="006D5C6A" w:rsidRPr="007D0192" w:rsidRDefault="006D5C6A">
            <w:pPr>
              <w:numPr>
                <w:ilvl w:val="1"/>
                <w:numId w:val="26"/>
              </w:numPr>
              <w:spacing w:line="254" w:lineRule="auto"/>
              <w:rPr>
                <w:rFonts w:ascii="Times" w:hAnsi="Times"/>
                <w:szCs w:val="20"/>
              </w:rPr>
            </w:pPr>
            <w:r w:rsidRPr="007D0192">
              <w:rPr>
                <w:rFonts w:ascii="Times" w:hAnsi="Times"/>
                <w:szCs w:val="20"/>
              </w:rPr>
              <w:t>SL-TDOA</w:t>
            </w:r>
          </w:p>
          <w:p w14:paraId="47D7E28E" w14:textId="77777777" w:rsidR="006D5C6A" w:rsidRPr="007D0192" w:rsidRDefault="006D5C6A">
            <w:pPr>
              <w:numPr>
                <w:ilvl w:val="0"/>
                <w:numId w:val="26"/>
              </w:numPr>
              <w:rPr>
                <w:rFonts w:ascii="Times" w:hAnsi="Times"/>
                <w:szCs w:val="20"/>
              </w:rPr>
            </w:pPr>
            <w:r w:rsidRPr="007D0192">
              <w:rPr>
                <w:rFonts w:ascii="Times" w:hAnsi="Times"/>
                <w:szCs w:val="20"/>
              </w:rPr>
              <w:t>Note: other methods can still be studied</w:t>
            </w:r>
          </w:p>
          <w:p w14:paraId="401B416B" w14:textId="77777777" w:rsidR="006D5C6A" w:rsidRPr="007D0192" w:rsidRDefault="006D5C6A">
            <w:pPr>
              <w:numPr>
                <w:ilvl w:val="0"/>
                <w:numId w:val="26"/>
              </w:numPr>
              <w:rPr>
                <w:rFonts w:ascii="Times" w:hAnsi="Times"/>
                <w:szCs w:val="20"/>
              </w:rPr>
            </w:pPr>
            <w:r w:rsidRPr="007D0192">
              <w:rPr>
                <w:rFonts w:ascii="Times" w:hAnsi="Times"/>
                <w:szCs w:val="20"/>
              </w:rPr>
              <w:t xml:space="preserve">Note: The above categorization does not necessarily mean that there will be separate SL positioning methods specified.  </w:t>
            </w:r>
          </w:p>
          <w:p w14:paraId="40662E97" w14:textId="61E7A2FD" w:rsidR="006D5C6A" w:rsidRPr="006D5C6A" w:rsidRDefault="006D5C6A" w:rsidP="006D5C6A">
            <w:pPr>
              <w:widowControl w:val="0"/>
              <w:wordWrap w:val="0"/>
              <w:autoSpaceDE w:val="0"/>
              <w:autoSpaceDN w:val="0"/>
              <w:spacing w:line="252" w:lineRule="auto"/>
              <w:jc w:val="both"/>
              <w:rPr>
                <w:rFonts w:ascii="Times" w:eastAsia="宋体" w:hAnsi="Times" w:cs="Times"/>
                <w:color w:val="FF0000"/>
                <w:szCs w:val="20"/>
                <w:lang w:eastAsia="ko-KR"/>
              </w:rPr>
            </w:pPr>
          </w:p>
        </w:tc>
      </w:tr>
    </w:tbl>
    <w:p w14:paraId="192C73B4" w14:textId="4F5B2305" w:rsidR="00895AC8" w:rsidRDefault="00B1390E">
      <w:pPr>
        <w:pStyle w:val="a0"/>
        <w:spacing w:line="260" w:lineRule="exact"/>
        <w:rPr>
          <w:rFonts w:eastAsiaTheme="minorEastAsia"/>
          <w:lang w:eastAsia="zh-CN"/>
        </w:rPr>
      </w:pPr>
      <w:r>
        <w:rPr>
          <w:rFonts w:eastAsiaTheme="minorEastAsia" w:hint="eastAsia"/>
          <w:szCs w:val="20"/>
          <w:lang w:val="en-US" w:eastAsia="zh-CN"/>
        </w:rPr>
        <w:t>In</w:t>
      </w:r>
      <w:r>
        <w:rPr>
          <w:rFonts w:eastAsiaTheme="minorEastAsia"/>
          <w:szCs w:val="20"/>
          <w:lang w:val="en-US" w:eastAsia="zh-CN"/>
        </w:rPr>
        <w:t xml:space="preserve"> RAN1</w:t>
      </w:r>
      <w:r w:rsidR="00CD6D3A">
        <w:rPr>
          <w:rFonts w:eastAsiaTheme="minorEastAsia"/>
          <w:szCs w:val="20"/>
          <w:lang w:val="en-US" w:eastAsia="zh-CN"/>
        </w:rPr>
        <w:t xml:space="preserve"> </w:t>
      </w:r>
      <w:r w:rsidR="00CE0932">
        <w:rPr>
          <w:rFonts w:eastAsiaTheme="minorEastAsia" w:hint="eastAsia"/>
          <w:szCs w:val="20"/>
          <w:lang w:eastAsia="zh-CN"/>
        </w:rPr>
        <w:t>#</w:t>
      </w:r>
      <w:r w:rsidR="00B14EE8">
        <w:rPr>
          <w:rFonts w:eastAsiaTheme="minorEastAsia"/>
          <w:szCs w:val="20"/>
          <w:lang w:val="en-US" w:eastAsia="zh-CN"/>
        </w:rPr>
        <w:t xml:space="preserve">110 </w:t>
      </w:r>
      <w:r>
        <w:rPr>
          <w:rFonts w:eastAsiaTheme="minorEastAsia"/>
          <w:szCs w:val="20"/>
          <w:lang w:val="en-US" w:eastAsia="zh-CN"/>
        </w:rPr>
        <w:t xml:space="preserve">meeting, it has </w:t>
      </w:r>
      <w:r w:rsidR="008E4EBC">
        <w:rPr>
          <w:rFonts w:eastAsiaTheme="minorEastAsia"/>
          <w:szCs w:val="20"/>
          <w:lang w:val="en-US" w:eastAsia="zh-CN"/>
        </w:rPr>
        <w:t xml:space="preserve">been </w:t>
      </w:r>
      <w:r>
        <w:rPr>
          <w:rFonts w:eastAsiaTheme="minorEastAsia"/>
          <w:szCs w:val="20"/>
          <w:lang w:val="en-US" w:eastAsia="zh-CN"/>
        </w:rPr>
        <w:t>agreed that SL RTT-type solution, SL-</w:t>
      </w:r>
      <w:proofErr w:type="spellStart"/>
      <w:r>
        <w:rPr>
          <w:rFonts w:eastAsiaTheme="minorEastAsia"/>
          <w:szCs w:val="20"/>
          <w:lang w:val="en-US" w:eastAsia="zh-CN"/>
        </w:rPr>
        <w:t>AoA</w:t>
      </w:r>
      <w:proofErr w:type="spellEnd"/>
      <w:r>
        <w:rPr>
          <w:rFonts w:eastAsiaTheme="minorEastAsia"/>
          <w:szCs w:val="20"/>
          <w:lang w:val="en-US" w:eastAsia="zh-CN"/>
        </w:rPr>
        <w:t>, SL-TDOA positioning techniques c</w:t>
      </w:r>
      <w:r w:rsidR="00B14EE8">
        <w:rPr>
          <w:rFonts w:eastAsiaTheme="minorEastAsia" w:hint="eastAsia"/>
          <w:szCs w:val="20"/>
          <w:lang w:val="en-US" w:eastAsia="zh-CN"/>
        </w:rPr>
        <w:t>an</w:t>
      </w:r>
      <w:r w:rsidR="00B14EE8">
        <w:rPr>
          <w:rFonts w:eastAsiaTheme="minorEastAsia"/>
          <w:szCs w:val="20"/>
          <w:lang w:val="en-US" w:eastAsia="zh-CN"/>
        </w:rPr>
        <w:t xml:space="preserve"> be supported</w:t>
      </w:r>
      <w:r>
        <w:rPr>
          <w:rFonts w:eastAsiaTheme="minorEastAsia"/>
          <w:szCs w:val="20"/>
          <w:lang w:val="en-US" w:eastAsia="zh-CN"/>
        </w:rPr>
        <w:t xml:space="preserve"> for SL positioning. </w:t>
      </w:r>
      <w:r w:rsidR="00895AC8">
        <w:rPr>
          <w:rFonts w:eastAsiaTheme="minorEastAsia" w:hint="eastAsia"/>
          <w:lang w:eastAsia="zh-CN"/>
        </w:rPr>
        <w:t>In</w:t>
      </w:r>
      <w:r w:rsidR="00895AC8">
        <w:rPr>
          <w:rFonts w:eastAsiaTheme="minorEastAsia"/>
          <w:lang w:eastAsia="zh-CN"/>
        </w:rPr>
        <w:t xml:space="preserve"> </w:t>
      </w:r>
      <w:r w:rsidR="00895AC8">
        <w:rPr>
          <w:rFonts w:eastAsiaTheme="minorEastAsia" w:hint="eastAsia"/>
          <w:lang w:eastAsia="zh-CN"/>
        </w:rPr>
        <w:t>th</w:t>
      </w:r>
      <w:r w:rsidR="008E4EBC">
        <w:rPr>
          <w:rFonts w:eastAsiaTheme="minorEastAsia"/>
          <w:lang w:eastAsia="zh-CN"/>
        </w:rPr>
        <w:t>is</w:t>
      </w:r>
      <w:r w:rsidR="00895AC8">
        <w:rPr>
          <w:rFonts w:eastAsiaTheme="minorEastAsia"/>
          <w:lang w:eastAsia="zh-CN"/>
        </w:rPr>
        <w:t xml:space="preserve"> </w:t>
      </w:r>
      <w:r w:rsidR="00895AC8">
        <w:rPr>
          <w:rFonts w:eastAsiaTheme="minorEastAsia" w:hint="eastAsia"/>
          <w:lang w:eastAsia="zh-CN"/>
        </w:rPr>
        <w:t>section,</w:t>
      </w:r>
      <w:r w:rsidR="00895AC8">
        <w:rPr>
          <w:rFonts w:eastAsiaTheme="minorEastAsia"/>
          <w:lang w:eastAsia="zh-CN"/>
        </w:rPr>
        <w:t xml:space="preserve"> we present our views on those techniques</w:t>
      </w:r>
      <w:r w:rsidR="008E27B2">
        <w:rPr>
          <w:rFonts w:eastAsiaTheme="minorEastAsia"/>
          <w:lang w:eastAsia="zh-CN"/>
        </w:rPr>
        <w:t xml:space="preserve"> </w:t>
      </w:r>
      <w:r w:rsidR="00895AC8">
        <w:rPr>
          <w:rFonts w:eastAsiaTheme="minorEastAsia"/>
          <w:lang w:eastAsia="zh-CN"/>
        </w:rPr>
        <w:t>for SL positioning</w:t>
      </w:r>
      <w:r w:rsidR="0047041A">
        <w:rPr>
          <w:rFonts w:eastAsiaTheme="minorEastAsia"/>
          <w:lang w:eastAsia="zh-CN"/>
        </w:rPr>
        <w:t>.</w:t>
      </w:r>
    </w:p>
    <w:p w14:paraId="7C38BD7F" w14:textId="41C24F80" w:rsidR="00834868" w:rsidRDefault="00DE478D" w:rsidP="00834868">
      <w:pPr>
        <w:pStyle w:val="20"/>
      </w:pPr>
      <w:r>
        <w:t>SL</w:t>
      </w:r>
      <w:r w:rsidR="00834868">
        <w:t xml:space="preserve"> </w:t>
      </w:r>
      <w:r w:rsidR="00932B99">
        <w:t>positioning techniques</w:t>
      </w:r>
    </w:p>
    <w:p w14:paraId="06C213A8" w14:textId="321BE3EA" w:rsidR="00E36494" w:rsidRDefault="00E36494">
      <w:pPr>
        <w:pStyle w:val="a0"/>
        <w:spacing w:line="260" w:lineRule="exact"/>
        <w:rPr>
          <w:bCs/>
        </w:rPr>
      </w:pPr>
      <w:r>
        <w:rPr>
          <w:rFonts w:eastAsiaTheme="minorEastAsia" w:hint="eastAsia"/>
          <w:szCs w:val="20"/>
          <w:lang w:val="en-US" w:eastAsia="zh-CN"/>
        </w:rPr>
        <w:t>I</w:t>
      </w:r>
      <w:r>
        <w:rPr>
          <w:rFonts w:eastAsiaTheme="minorEastAsia"/>
          <w:szCs w:val="20"/>
          <w:lang w:val="en-US" w:eastAsia="zh-CN"/>
        </w:rPr>
        <w:t xml:space="preserve">n this section, we </w:t>
      </w:r>
      <w:r w:rsidR="00D87064">
        <w:rPr>
          <w:rFonts w:eastAsiaTheme="minorEastAsia"/>
          <w:szCs w:val="20"/>
          <w:lang w:val="en-US" w:eastAsia="zh-CN"/>
        </w:rPr>
        <w:t>analy</w:t>
      </w:r>
      <w:r w:rsidR="008E27B2">
        <w:rPr>
          <w:rFonts w:eastAsiaTheme="minorEastAsia"/>
          <w:szCs w:val="20"/>
          <w:lang w:val="en-US" w:eastAsia="zh-CN"/>
        </w:rPr>
        <w:t>z</w:t>
      </w:r>
      <w:r w:rsidR="00D87064">
        <w:rPr>
          <w:rFonts w:eastAsiaTheme="minorEastAsia"/>
          <w:szCs w:val="20"/>
          <w:lang w:val="en-US" w:eastAsia="zh-CN"/>
        </w:rPr>
        <w:t>e</w:t>
      </w:r>
      <w:r>
        <w:rPr>
          <w:rFonts w:eastAsiaTheme="minorEastAsia"/>
          <w:szCs w:val="20"/>
          <w:lang w:val="en-US" w:eastAsia="zh-CN"/>
        </w:rPr>
        <w:t xml:space="preserve"> </w:t>
      </w:r>
      <w:r w:rsidR="00C32AE4">
        <w:rPr>
          <w:rFonts w:eastAsiaTheme="minorEastAsia"/>
          <w:szCs w:val="20"/>
          <w:lang w:val="en-US" w:eastAsia="zh-CN"/>
        </w:rPr>
        <w:t>candidate methods in the above agreement</w:t>
      </w:r>
      <w:r w:rsidR="00DC1A24">
        <w:rPr>
          <w:bCs/>
        </w:rPr>
        <w:t>.</w:t>
      </w:r>
      <w:r w:rsidR="00B63538">
        <w:rPr>
          <w:bCs/>
        </w:rPr>
        <w:t xml:space="preserve"> </w:t>
      </w:r>
    </w:p>
    <w:p w14:paraId="560729B6" w14:textId="15D33D94" w:rsidR="00FF0ECB" w:rsidRPr="0093119E" w:rsidRDefault="00FF0ECB" w:rsidP="00FF0ECB">
      <w:pPr>
        <w:pStyle w:val="a5"/>
        <w:keepNext/>
        <w:jc w:val="center"/>
        <w:rPr>
          <w:b/>
        </w:rPr>
      </w:pPr>
      <w:r w:rsidRPr="0093119E">
        <w:rPr>
          <w:b/>
        </w:rPr>
        <w:t xml:space="preserve">Table </w:t>
      </w:r>
      <w:r w:rsidRPr="0093119E">
        <w:rPr>
          <w:b/>
        </w:rPr>
        <w:fldChar w:fldCharType="begin"/>
      </w:r>
      <w:r w:rsidRPr="0093119E">
        <w:rPr>
          <w:b/>
        </w:rPr>
        <w:instrText xml:space="preserve"> SEQ Table \* ARABIC </w:instrText>
      </w:r>
      <w:r w:rsidRPr="0093119E">
        <w:rPr>
          <w:b/>
        </w:rPr>
        <w:fldChar w:fldCharType="separate"/>
      </w:r>
      <w:r w:rsidR="00092080">
        <w:rPr>
          <w:b/>
          <w:noProof/>
        </w:rPr>
        <w:t>1</w:t>
      </w:r>
      <w:r w:rsidRPr="0093119E">
        <w:rPr>
          <w:b/>
        </w:rPr>
        <w:fldChar w:fldCharType="end"/>
      </w:r>
      <w:r w:rsidRPr="0093119E">
        <w:rPr>
          <w:b/>
        </w:rPr>
        <w:t xml:space="preserve"> </w:t>
      </w:r>
      <w:r w:rsidRPr="0093119E">
        <w:rPr>
          <w:rFonts w:eastAsiaTheme="minorEastAsia"/>
          <w:b/>
          <w:bCs/>
          <w:lang w:eastAsia="zh-CN"/>
        </w:rPr>
        <w:t xml:space="preserve">The </w:t>
      </w:r>
      <w:r w:rsidR="00496883" w:rsidRPr="0093119E">
        <w:rPr>
          <w:rFonts w:eastAsiaTheme="minorEastAsia"/>
          <w:b/>
          <w:bCs/>
          <w:lang w:eastAsia="zh-CN"/>
        </w:rPr>
        <w:t xml:space="preserve">positioning techniques </w:t>
      </w:r>
      <w:r w:rsidRPr="0093119E">
        <w:rPr>
          <w:rFonts w:eastAsiaTheme="minorEastAsia" w:hint="eastAsia"/>
          <w:b/>
          <w:bCs/>
          <w:lang w:eastAsia="zh-CN"/>
        </w:rPr>
        <w:t>for</w:t>
      </w:r>
      <w:r w:rsidRPr="0093119E">
        <w:rPr>
          <w:rFonts w:eastAsiaTheme="minorEastAsia"/>
          <w:b/>
          <w:bCs/>
          <w:lang w:eastAsia="zh-CN"/>
        </w:rPr>
        <w:t xml:space="preserve"> achieving </w:t>
      </w:r>
      <w:r w:rsidRPr="0093119E">
        <w:rPr>
          <w:b/>
          <w:bCs/>
        </w:rPr>
        <w:t>relative positioning, ranging</w:t>
      </w:r>
      <w:r w:rsidR="0007708A" w:rsidRPr="0093119E">
        <w:rPr>
          <w:rFonts w:hint="eastAsia"/>
          <w:b/>
          <w:bCs/>
          <w:lang w:eastAsia="zh-CN"/>
        </w:rPr>
        <w:t>,</w:t>
      </w:r>
      <w:r w:rsidRPr="0093119E">
        <w:rPr>
          <w:b/>
          <w:bCs/>
        </w:rPr>
        <w:t xml:space="preserve"> and absolute positioning</w:t>
      </w:r>
    </w:p>
    <w:tbl>
      <w:tblPr>
        <w:tblStyle w:val="af"/>
        <w:tblW w:w="0" w:type="auto"/>
        <w:tblInd w:w="108" w:type="dxa"/>
        <w:tblLook w:val="04A0" w:firstRow="1" w:lastRow="0" w:firstColumn="1" w:lastColumn="0" w:noHBand="0" w:noVBand="1"/>
      </w:tblPr>
      <w:tblGrid>
        <w:gridCol w:w="1168"/>
        <w:gridCol w:w="1560"/>
        <w:gridCol w:w="1504"/>
        <w:gridCol w:w="1349"/>
        <w:gridCol w:w="3371"/>
      </w:tblGrid>
      <w:tr w:rsidR="00BF7409" w:rsidRPr="00206E66" w14:paraId="0229C07F" w14:textId="77777777" w:rsidTr="00FF0ECB">
        <w:tc>
          <w:tcPr>
            <w:tcW w:w="0" w:type="auto"/>
            <w:vAlign w:val="center"/>
          </w:tcPr>
          <w:p w14:paraId="583893D4" w14:textId="44311B18" w:rsidR="00423068" w:rsidRPr="004E1FAA" w:rsidRDefault="00423068" w:rsidP="00932B99">
            <w:pPr>
              <w:spacing w:after="120" w:line="260" w:lineRule="exact"/>
              <w:jc w:val="center"/>
              <w:rPr>
                <w:rFonts w:ascii="Arial" w:eastAsiaTheme="minorEastAsia" w:hAnsi="Arial"/>
                <w:b/>
                <w:sz w:val="36"/>
                <w:lang w:eastAsia="zh-CN"/>
              </w:rPr>
            </w:pPr>
          </w:p>
        </w:tc>
        <w:tc>
          <w:tcPr>
            <w:tcW w:w="0" w:type="auto"/>
            <w:vAlign w:val="center"/>
          </w:tcPr>
          <w:p w14:paraId="4F567967" w14:textId="77777777" w:rsidR="00423068" w:rsidRPr="004E1FAA" w:rsidRDefault="00423068" w:rsidP="00932B99">
            <w:pPr>
              <w:spacing w:after="120" w:line="260" w:lineRule="exact"/>
              <w:jc w:val="center"/>
              <w:rPr>
                <w:rFonts w:eastAsiaTheme="minorEastAsia"/>
                <w:b/>
                <w:lang w:eastAsia="zh-CN"/>
              </w:rPr>
            </w:pPr>
            <w:r w:rsidRPr="004E1FAA">
              <w:rPr>
                <w:b/>
                <w:bCs/>
              </w:rPr>
              <w:t>relative positioning</w:t>
            </w:r>
          </w:p>
        </w:tc>
        <w:tc>
          <w:tcPr>
            <w:tcW w:w="0" w:type="auto"/>
            <w:vAlign w:val="center"/>
          </w:tcPr>
          <w:p w14:paraId="437C4932" w14:textId="7D6DD05C" w:rsidR="00423068" w:rsidRPr="004E1FAA" w:rsidRDefault="00496883" w:rsidP="00932B99">
            <w:pPr>
              <w:spacing w:after="120" w:line="260" w:lineRule="exact"/>
              <w:jc w:val="center"/>
              <w:rPr>
                <w:rFonts w:eastAsiaTheme="minorEastAsia"/>
                <w:b/>
                <w:lang w:eastAsia="zh-CN"/>
              </w:rPr>
            </w:pPr>
            <w:r w:rsidRPr="004E1FAA">
              <w:rPr>
                <w:b/>
                <w:bCs/>
              </w:rPr>
              <w:t xml:space="preserve">ranging </w:t>
            </w:r>
            <w:r w:rsidR="00423068" w:rsidRPr="004E1FAA">
              <w:rPr>
                <w:b/>
                <w:bCs/>
              </w:rPr>
              <w:t>for distance</w:t>
            </w:r>
          </w:p>
        </w:tc>
        <w:tc>
          <w:tcPr>
            <w:tcW w:w="0" w:type="auto"/>
          </w:tcPr>
          <w:p w14:paraId="1210E8C5" w14:textId="791EBFE7" w:rsidR="00423068" w:rsidRPr="004E1FAA" w:rsidRDefault="00496883" w:rsidP="00932B99">
            <w:pPr>
              <w:spacing w:after="120" w:line="260" w:lineRule="exact"/>
              <w:jc w:val="center"/>
              <w:rPr>
                <w:b/>
                <w:bCs/>
              </w:rPr>
            </w:pPr>
            <w:r w:rsidRPr="004E1FAA">
              <w:rPr>
                <w:b/>
                <w:bCs/>
              </w:rPr>
              <w:t xml:space="preserve">ranging </w:t>
            </w:r>
            <w:r w:rsidR="00423068" w:rsidRPr="004E1FAA">
              <w:rPr>
                <w:b/>
                <w:bCs/>
              </w:rPr>
              <w:t>for angle</w:t>
            </w:r>
          </w:p>
        </w:tc>
        <w:tc>
          <w:tcPr>
            <w:tcW w:w="0" w:type="auto"/>
            <w:vAlign w:val="center"/>
          </w:tcPr>
          <w:p w14:paraId="2DBE8CBB" w14:textId="77777777" w:rsidR="00423068" w:rsidRPr="004E1FAA" w:rsidRDefault="00423068" w:rsidP="00932B99">
            <w:pPr>
              <w:spacing w:after="120" w:line="260" w:lineRule="exact"/>
              <w:jc w:val="center"/>
              <w:rPr>
                <w:rFonts w:eastAsiaTheme="minorEastAsia"/>
                <w:b/>
                <w:lang w:eastAsia="zh-CN"/>
              </w:rPr>
            </w:pPr>
            <w:r w:rsidRPr="004E1FAA">
              <w:rPr>
                <w:b/>
                <w:bCs/>
              </w:rPr>
              <w:t>absolute positioning</w:t>
            </w:r>
          </w:p>
        </w:tc>
      </w:tr>
      <w:tr w:rsidR="00BF7409" w:rsidRPr="00206E66" w14:paraId="73A52390" w14:textId="77777777" w:rsidTr="00FF0ECB">
        <w:tc>
          <w:tcPr>
            <w:tcW w:w="0" w:type="auto"/>
            <w:vAlign w:val="center"/>
          </w:tcPr>
          <w:p w14:paraId="16CA8475" w14:textId="380A0EBE" w:rsidR="00423068" w:rsidRPr="004E1FAA" w:rsidRDefault="00DE478D" w:rsidP="00932B99">
            <w:pPr>
              <w:spacing w:after="120" w:line="260" w:lineRule="exact"/>
              <w:jc w:val="center"/>
              <w:rPr>
                <w:rFonts w:eastAsiaTheme="minorEastAsia"/>
                <w:b/>
                <w:lang w:eastAsia="zh-CN"/>
              </w:rPr>
            </w:pPr>
            <w:r>
              <w:rPr>
                <w:rFonts w:eastAsiaTheme="minorEastAsia"/>
                <w:b/>
                <w:lang w:eastAsia="zh-CN"/>
              </w:rPr>
              <w:t xml:space="preserve">SL </w:t>
            </w:r>
            <w:r w:rsidR="00423068" w:rsidRPr="004E1FAA">
              <w:rPr>
                <w:rFonts w:eastAsiaTheme="minorEastAsia"/>
                <w:b/>
                <w:lang w:eastAsia="zh-CN"/>
              </w:rPr>
              <w:t>RTT</w:t>
            </w:r>
          </w:p>
        </w:tc>
        <w:tc>
          <w:tcPr>
            <w:tcW w:w="0" w:type="auto"/>
            <w:vAlign w:val="center"/>
          </w:tcPr>
          <w:p w14:paraId="57AA6A3E" w14:textId="2B7D225E" w:rsidR="00423068" w:rsidRPr="00206E66" w:rsidRDefault="008E4EBC" w:rsidP="00932B99">
            <w:pPr>
              <w:spacing w:after="120" w:line="260" w:lineRule="exact"/>
              <w:jc w:val="center"/>
              <w:rPr>
                <w:rFonts w:eastAsiaTheme="minorEastAsia"/>
                <w:lang w:eastAsia="zh-CN"/>
              </w:rPr>
            </w:pPr>
            <m:oMathPara>
              <m:oMath>
                <m:r>
                  <m:rPr>
                    <m:sty m:val="p"/>
                  </m:rPr>
                  <w:rPr>
                    <w:rFonts w:ascii="Cambria Math" w:eastAsiaTheme="minorEastAsia" w:hAnsi="Cambria Math"/>
                    <w:lang w:eastAsia="zh-CN"/>
                  </w:rPr>
                  <w:sym w:font="Wingdings" w:char="F0FC"/>
                </m:r>
              </m:oMath>
            </m:oMathPara>
          </w:p>
        </w:tc>
        <w:tc>
          <w:tcPr>
            <w:tcW w:w="0" w:type="auto"/>
          </w:tcPr>
          <w:p w14:paraId="3FBABE0A" w14:textId="77777777" w:rsidR="00423068" w:rsidRPr="00206E66" w:rsidRDefault="00423068" w:rsidP="00932B99">
            <w:pPr>
              <w:spacing w:after="120" w:line="260" w:lineRule="exact"/>
              <w:jc w:val="center"/>
              <w:rPr>
                <w:rFonts w:eastAsiaTheme="minorEastAsia"/>
                <w:lang w:eastAsia="zh-CN"/>
              </w:rPr>
            </w:pPr>
            <w:r w:rsidRPr="00FD02D1">
              <w:rPr>
                <w:rFonts w:eastAsiaTheme="minorEastAsia"/>
                <w:lang w:eastAsia="zh-CN"/>
              </w:rPr>
              <w:sym w:font="Wingdings" w:char="F0FC"/>
            </w:r>
          </w:p>
        </w:tc>
        <w:tc>
          <w:tcPr>
            <w:tcW w:w="0" w:type="auto"/>
            <w:vAlign w:val="center"/>
          </w:tcPr>
          <w:p w14:paraId="7A196696" w14:textId="6006F2D3" w:rsidR="00423068" w:rsidRPr="00206E66" w:rsidRDefault="008D3941" w:rsidP="00932B99">
            <w:pPr>
              <w:spacing w:after="120" w:line="260" w:lineRule="exact"/>
              <w:jc w:val="center"/>
              <w:rPr>
                <w:rFonts w:eastAsiaTheme="minorEastAsia"/>
                <w:lang w:eastAsia="zh-CN"/>
              </w:rPr>
            </w:pPr>
            <m:oMathPara>
              <m:oMath>
                <m:r>
                  <w:rPr>
                    <w:rFonts w:ascii="Cambria Math" w:eastAsiaTheme="minorEastAsia" w:hAnsi="Cambria Math"/>
                    <w:lang w:eastAsia="zh-CN"/>
                  </w:rPr>
                  <m:t>×</m:t>
                </m:r>
              </m:oMath>
            </m:oMathPara>
          </w:p>
        </w:tc>
        <w:tc>
          <w:tcPr>
            <w:tcW w:w="0" w:type="auto"/>
            <w:vAlign w:val="center"/>
          </w:tcPr>
          <w:p w14:paraId="3B818A58" w14:textId="2B5D091B" w:rsidR="00423068" w:rsidRPr="00206E66" w:rsidRDefault="008D3941" w:rsidP="00932B99">
            <w:pPr>
              <w:spacing w:after="120" w:line="260" w:lineRule="exact"/>
              <w:jc w:val="center"/>
              <w:rPr>
                <w:rFonts w:eastAsiaTheme="minorEastAsia"/>
                <w:lang w:eastAsia="zh-CN"/>
              </w:rPr>
            </w:pPr>
            <m:oMathPara>
              <m:oMath>
                <m:r>
                  <w:rPr>
                    <w:rFonts w:ascii="Cambria Math" w:eastAsiaTheme="minorEastAsia" w:hAnsi="Cambria Math"/>
                    <w:lang w:eastAsia="zh-CN"/>
                  </w:rPr>
                  <m:t>×</m:t>
                </m:r>
              </m:oMath>
            </m:oMathPara>
          </w:p>
        </w:tc>
      </w:tr>
      <w:tr w:rsidR="00BF7409" w14:paraId="2D8842B3" w14:textId="77777777" w:rsidTr="00FF0ECB">
        <w:tc>
          <w:tcPr>
            <w:tcW w:w="0" w:type="auto"/>
            <w:vAlign w:val="center"/>
          </w:tcPr>
          <w:p w14:paraId="7A2BF110" w14:textId="3EFA9DE7" w:rsidR="00423068" w:rsidRPr="004E1FAA" w:rsidRDefault="00DE478D" w:rsidP="00932B99">
            <w:pPr>
              <w:spacing w:after="120" w:line="260" w:lineRule="exact"/>
              <w:jc w:val="center"/>
              <w:rPr>
                <w:rFonts w:eastAsiaTheme="minorEastAsia"/>
                <w:b/>
                <w:lang w:eastAsia="zh-CN"/>
              </w:rPr>
            </w:pPr>
            <w:r>
              <w:rPr>
                <w:rFonts w:eastAsiaTheme="minorEastAsia"/>
                <w:b/>
                <w:lang w:eastAsia="zh-CN"/>
              </w:rPr>
              <w:t>SL m</w:t>
            </w:r>
            <w:r w:rsidR="00423068" w:rsidRPr="004E1FAA">
              <w:rPr>
                <w:rFonts w:eastAsiaTheme="minorEastAsia"/>
                <w:b/>
                <w:lang w:eastAsia="zh-CN"/>
              </w:rPr>
              <w:t>ulti-RTT</w:t>
            </w:r>
          </w:p>
        </w:tc>
        <w:tc>
          <w:tcPr>
            <w:tcW w:w="0" w:type="auto"/>
          </w:tcPr>
          <w:p w14:paraId="62653295" w14:textId="601143A0" w:rsidR="00423068" w:rsidRPr="00206E66" w:rsidRDefault="00013ACD" w:rsidP="00932B99">
            <w:pPr>
              <w:spacing w:after="120" w:line="260" w:lineRule="exact"/>
              <w:jc w:val="center"/>
              <w:rPr>
                <w:rFonts w:eastAsiaTheme="minorEastAsia"/>
                <w:lang w:eastAsia="zh-CN"/>
              </w:rPr>
            </w:pPr>
            <m:oMathPara>
              <m:oMath>
                <m:r>
                  <m:rPr>
                    <m:sty m:val="p"/>
                  </m:rPr>
                  <w:rPr>
                    <w:rFonts w:ascii="Cambria Math" w:eastAsiaTheme="minorEastAsia" w:hAnsi="Cambria Math"/>
                    <w:lang w:eastAsia="zh-CN"/>
                  </w:rPr>
                  <w:sym w:font="Wingdings" w:char="F0FC"/>
                </m:r>
              </m:oMath>
            </m:oMathPara>
          </w:p>
        </w:tc>
        <w:tc>
          <w:tcPr>
            <w:tcW w:w="0" w:type="auto"/>
            <w:vAlign w:val="center"/>
          </w:tcPr>
          <w:p w14:paraId="5F527C75" w14:textId="2DC02CA0" w:rsidR="00423068" w:rsidRPr="00495FEA" w:rsidRDefault="00013ACD" w:rsidP="00932B99">
            <w:pPr>
              <w:spacing w:after="120" w:line="260" w:lineRule="exact"/>
              <w:jc w:val="center"/>
              <w:rPr>
                <w:rFonts w:eastAsiaTheme="minorEastAsia"/>
              </w:rPr>
            </w:pPr>
            <m:oMathPara>
              <m:oMath>
                <m:r>
                  <m:rPr>
                    <m:sty m:val="p"/>
                  </m:rPr>
                  <w:rPr>
                    <w:rFonts w:ascii="Cambria Math" w:eastAsiaTheme="minorEastAsia" w:hAnsi="Cambria Math"/>
                    <w:lang w:eastAsia="zh-CN"/>
                  </w:rPr>
                  <w:sym w:font="Wingdings" w:char="F0FC"/>
                </m:r>
              </m:oMath>
            </m:oMathPara>
          </w:p>
        </w:tc>
        <w:tc>
          <w:tcPr>
            <w:tcW w:w="0" w:type="auto"/>
          </w:tcPr>
          <w:p w14:paraId="7A7D8EC9" w14:textId="3033FD82" w:rsidR="00423068" w:rsidRDefault="008C1E1F" w:rsidP="00932B99">
            <w:pPr>
              <w:spacing w:after="120" w:line="260" w:lineRule="exact"/>
              <w:jc w:val="center"/>
              <w:rPr>
                <w:rFonts w:eastAsiaTheme="minorEastAsia"/>
                <w:lang w:eastAsia="zh-CN"/>
              </w:rPr>
            </w:pPr>
            <m:oMathPara>
              <m:oMath>
                <m:r>
                  <w:rPr>
                    <w:rFonts w:ascii="Cambria Math" w:eastAsiaTheme="minorEastAsia" w:hAnsi="Cambria Math"/>
                    <w:lang w:eastAsia="zh-CN"/>
                  </w:rPr>
                  <m:t>×</m:t>
                </m:r>
              </m:oMath>
            </m:oMathPara>
          </w:p>
        </w:tc>
        <w:tc>
          <w:tcPr>
            <w:tcW w:w="0" w:type="auto"/>
            <w:vAlign w:val="center"/>
          </w:tcPr>
          <w:p w14:paraId="3DDB9FA5" w14:textId="43715E47" w:rsidR="00423068" w:rsidRDefault="00423068" w:rsidP="00932B99">
            <w:pPr>
              <w:spacing w:after="120" w:line="260" w:lineRule="exact"/>
              <w:jc w:val="center"/>
              <w:rPr>
                <w:rFonts w:eastAsiaTheme="minorEastAsia"/>
                <w:lang w:eastAsia="zh-CN"/>
              </w:rPr>
            </w:pPr>
            <w:r w:rsidRPr="00206E66">
              <w:rPr>
                <w:rFonts w:eastAsiaTheme="minorEastAsia"/>
                <w:lang w:eastAsia="zh-CN"/>
              </w:rPr>
              <w:sym w:font="Wingdings" w:char="F0FC"/>
            </w:r>
            <w:r>
              <w:rPr>
                <w:rFonts w:eastAsiaTheme="minorEastAsia"/>
                <w:lang w:eastAsia="zh-CN"/>
              </w:rPr>
              <w:t xml:space="preserve"> </w:t>
            </w:r>
            <w:r w:rsidR="00BF7409">
              <w:rPr>
                <w:rFonts w:eastAsiaTheme="minorEastAsia"/>
                <w:lang w:eastAsia="zh-CN"/>
              </w:rPr>
              <w:t xml:space="preserve">when </w:t>
            </w:r>
            <w:r>
              <w:rPr>
                <w:rFonts w:eastAsiaTheme="minorEastAsia"/>
                <w:lang w:eastAsia="zh-CN"/>
              </w:rPr>
              <w:t>multiple node</w:t>
            </w:r>
            <w:r w:rsidR="00911822">
              <w:rPr>
                <w:rFonts w:eastAsiaTheme="minorEastAsia"/>
                <w:lang w:eastAsia="zh-CN"/>
              </w:rPr>
              <w:t>s’</w:t>
            </w:r>
            <w:r>
              <w:rPr>
                <w:rFonts w:eastAsiaTheme="minorEastAsia"/>
                <w:lang w:eastAsia="zh-CN"/>
              </w:rPr>
              <w:t xml:space="preserve"> location</w:t>
            </w:r>
            <w:r w:rsidR="0007708A">
              <w:rPr>
                <w:rFonts w:eastAsiaTheme="minorEastAsia"/>
                <w:lang w:eastAsia="zh-CN"/>
              </w:rPr>
              <w:t>s</w:t>
            </w:r>
            <w:r w:rsidR="00911822">
              <w:rPr>
                <w:rFonts w:eastAsiaTheme="minorEastAsia"/>
                <w:lang w:eastAsia="zh-CN"/>
              </w:rPr>
              <w:t xml:space="preserve"> </w:t>
            </w:r>
            <w:r>
              <w:rPr>
                <w:rFonts w:eastAsiaTheme="minorEastAsia"/>
                <w:lang w:eastAsia="zh-CN"/>
              </w:rPr>
              <w:t>(i</w:t>
            </w:r>
            <w:r w:rsidR="00981C18">
              <w:rPr>
                <w:rFonts w:eastAsiaTheme="minorEastAsia"/>
                <w:lang w:eastAsia="zh-CN"/>
              </w:rPr>
              <w:t>.</w:t>
            </w:r>
            <w:r>
              <w:rPr>
                <w:rFonts w:eastAsiaTheme="minorEastAsia"/>
                <w:lang w:eastAsia="zh-CN"/>
              </w:rPr>
              <w:t>e</w:t>
            </w:r>
            <w:r w:rsidR="00981C18">
              <w:rPr>
                <w:rFonts w:eastAsiaTheme="minorEastAsia"/>
                <w:lang w:eastAsia="zh-CN"/>
              </w:rPr>
              <w:t>.</w:t>
            </w:r>
            <w:r w:rsidR="00101F6A">
              <w:rPr>
                <w:rFonts w:eastAsiaTheme="minorEastAsia"/>
                <w:lang w:eastAsia="zh-CN"/>
              </w:rPr>
              <w:t>,</w:t>
            </w:r>
            <w:r>
              <w:rPr>
                <w:rFonts w:eastAsiaTheme="minorEastAsia"/>
                <w:lang w:eastAsia="zh-CN"/>
              </w:rPr>
              <w:t xml:space="preserve"> RSU) can be known</w:t>
            </w:r>
          </w:p>
        </w:tc>
      </w:tr>
      <w:tr w:rsidR="00BF7409" w14:paraId="32692EAF" w14:textId="77777777" w:rsidTr="00FF0ECB">
        <w:tc>
          <w:tcPr>
            <w:tcW w:w="0" w:type="auto"/>
            <w:vAlign w:val="center"/>
          </w:tcPr>
          <w:p w14:paraId="14545A64" w14:textId="2FDE274C" w:rsidR="00895AC8" w:rsidRPr="004E1FAA" w:rsidRDefault="00DE478D" w:rsidP="00932B99">
            <w:pPr>
              <w:spacing w:after="120" w:line="260" w:lineRule="exact"/>
              <w:jc w:val="center"/>
              <w:rPr>
                <w:rFonts w:eastAsiaTheme="minorEastAsia"/>
                <w:b/>
                <w:lang w:eastAsia="zh-CN"/>
              </w:rPr>
            </w:pPr>
            <w:r>
              <w:rPr>
                <w:rFonts w:eastAsiaTheme="minorEastAsia"/>
                <w:b/>
                <w:lang w:eastAsia="zh-CN"/>
              </w:rPr>
              <w:lastRenderedPageBreak/>
              <w:t>SL-</w:t>
            </w:r>
            <w:r w:rsidR="00895AC8" w:rsidRPr="004E1FAA">
              <w:rPr>
                <w:rFonts w:eastAsiaTheme="minorEastAsia"/>
                <w:b/>
                <w:lang w:eastAsia="zh-CN"/>
              </w:rPr>
              <w:t>TDOA</w:t>
            </w:r>
          </w:p>
        </w:tc>
        <w:tc>
          <w:tcPr>
            <w:tcW w:w="0" w:type="auto"/>
          </w:tcPr>
          <w:p w14:paraId="031C7DC2" w14:textId="7C1B8B8D" w:rsidR="00895AC8" w:rsidRPr="00206E66" w:rsidRDefault="00F54E6B" w:rsidP="00932B99">
            <w:pPr>
              <w:spacing w:after="120" w:line="260" w:lineRule="exact"/>
              <w:jc w:val="center"/>
              <w:rPr>
                <w:rFonts w:eastAsiaTheme="minorEastAsia"/>
                <w:lang w:eastAsia="zh-CN"/>
              </w:rPr>
            </w:pPr>
            <m:oMathPara>
              <m:oMath>
                <m:r>
                  <w:rPr>
                    <w:rFonts w:ascii="Cambria Math" w:eastAsiaTheme="minorEastAsia" w:hAnsi="Cambria Math"/>
                    <w:lang w:eastAsia="zh-CN"/>
                  </w:rPr>
                  <m:t>×</m:t>
                </m:r>
              </m:oMath>
            </m:oMathPara>
          </w:p>
        </w:tc>
        <w:tc>
          <w:tcPr>
            <w:tcW w:w="0" w:type="auto"/>
            <w:vAlign w:val="center"/>
          </w:tcPr>
          <w:p w14:paraId="77111D44" w14:textId="16D304B2" w:rsidR="00895AC8" w:rsidRPr="00895AC8" w:rsidRDefault="00F54E6B" w:rsidP="00932B99">
            <w:pPr>
              <w:spacing w:after="120" w:line="260" w:lineRule="exact"/>
              <w:jc w:val="center"/>
              <w:rPr>
                <w:rFonts w:eastAsiaTheme="minorEastAsia"/>
              </w:rPr>
            </w:pPr>
            <m:oMathPara>
              <m:oMath>
                <m:r>
                  <w:rPr>
                    <w:rFonts w:ascii="Cambria Math" w:eastAsiaTheme="minorEastAsia" w:hAnsi="Cambria Math"/>
                    <w:lang w:eastAsia="zh-CN"/>
                  </w:rPr>
                  <m:t>×</m:t>
                </m:r>
              </m:oMath>
            </m:oMathPara>
          </w:p>
        </w:tc>
        <w:tc>
          <w:tcPr>
            <w:tcW w:w="0" w:type="auto"/>
          </w:tcPr>
          <w:p w14:paraId="669CB6D5" w14:textId="5870C328" w:rsidR="00895AC8" w:rsidRDefault="008C1E1F" w:rsidP="00932B99">
            <w:pPr>
              <w:spacing w:after="120" w:line="260" w:lineRule="exact"/>
              <w:jc w:val="center"/>
              <w:rPr>
                <w:rFonts w:eastAsiaTheme="minorEastAsia"/>
                <w:lang w:eastAsia="zh-CN"/>
              </w:rPr>
            </w:pPr>
            <m:oMathPara>
              <m:oMath>
                <m:r>
                  <w:rPr>
                    <w:rFonts w:ascii="Cambria Math" w:eastAsiaTheme="minorEastAsia" w:hAnsi="Cambria Math"/>
                    <w:lang w:eastAsia="zh-CN"/>
                  </w:rPr>
                  <m:t>×</m:t>
                </m:r>
              </m:oMath>
            </m:oMathPara>
          </w:p>
        </w:tc>
        <w:tc>
          <w:tcPr>
            <w:tcW w:w="0" w:type="auto"/>
            <w:vAlign w:val="center"/>
          </w:tcPr>
          <w:p w14:paraId="251F0756" w14:textId="39A3F881" w:rsidR="00895AC8" w:rsidRPr="00206E66" w:rsidRDefault="00895AC8" w:rsidP="00932B99">
            <w:pPr>
              <w:spacing w:after="120" w:line="260" w:lineRule="exact"/>
              <w:jc w:val="center"/>
              <w:rPr>
                <w:rFonts w:eastAsiaTheme="minorEastAsia"/>
                <w:lang w:eastAsia="zh-CN"/>
              </w:rPr>
            </w:pPr>
            <w:r w:rsidRPr="00206E66">
              <w:rPr>
                <w:rFonts w:eastAsiaTheme="minorEastAsia"/>
                <w:lang w:eastAsia="zh-CN"/>
              </w:rPr>
              <w:sym w:font="Wingdings" w:char="F0FC"/>
            </w:r>
            <w:r>
              <w:rPr>
                <w:rFonts w:eastAsiaTheme="minorEastAsia"/>
                <w:lang w:eastAsia="zh-CN"/>
              </w:rPr>
              <w:t xml:space="preserve"> </w:t>
            </w:r>
            <w:r w:rsidR="00BF7409">
              <w:rPr>
                <w:rFonts w:eastAsiaTheme="minorEastAsia"/>
                <w:lang w:eastAsia="zh-CN"/>
              </w:rPr>
              <w:t xml:space="preserve">when </w:t>
            </w:r>
            <w:r>
              <w:rPr>
                <w:rFonts w:eastAsiaTheme="minorEastAsia"/>
                <w:lang w:eastAsia="zh-CN"/>
              </w:rPr>
              <w:t>multiple node</w:t>
            </w:r>
            <w:r w:rsidR="00911822">
              <w:rPr>
                <w:rFonts w:eastAsiaTheme="minorEastAsia"/>
                <w:lang w:eastAsia="zh-CN"/>
              </w:rPr>
              <w:t>s’</w:t>
            </w:r>
            <w:r>
              <w:rPr>
                <w:rFonts w:eastAsiaTheme="minorEastAsia"/>
                <w:lang w:eastAsia="zh-CN"/>
              </w:rPr>
              <w:t xml:space="preserve"> location</w:t>
            </w:r>
            <w:r w:rsidR="0007708A">
              <w:rPr>
                <w:rFonts w:eastAsiaTheme="minorEastAsia"/>
                <w:lang w:eastAsia="zh-CN"/>
              </w:rPr>
              <w:t>s</w:t>
            </w:r>
            <w:r w:rsidR="00FF0ECB">
              <w:rPr>
                <w:rFonts w:eastAsiaTheme="minorEastAsia"/>
                <w:lang w:eastAsia="zh-CN"/>
              </w:rPr>
              <w:t xml:space="preserve"> </w:t>
            </w:r>
            <w:r>
              <w:rPr>
                <w:rFonts w:eastAsiaTheme="minorEastAsia"/>
                <w:lang w:eastAsia="zh-CN"/>
              </w:rPr>
              <w:t>(i</w:t>
            </w:r>
            <w:r w:rsidR="00981C18">
              <w:rPr>
                <w:rFonts w:eastAsiaTheme="minorEastAsia"/>
                <w:lang w:eastAsia="zh-CN"/>
              </w:rPr>
              <w:t>.</w:t>
            </w:r>
            <w:r>
              <w:rPr>
                <w:rFonts w:eastAsiaTheme="minorEastAsia"/>
                <w:lang w:eastAsia="zh-CN"/>
              </w:rPr>
              <w:t>e</w:t>
            </w:r>
            <w:r w:rsidR="00981C18">
              <w:rPr>
                <w:rFonts w:eastAsiaTheme="minorEastAsia"/>
                <w:lang w:eastAsia="zh-CN"/>
              </w:rPr>
              <w:t>.</w:t>
            </w:r>
            <w:r w:rsidR="00101F6A">
              <w:rPr>
                <w:rFonts w:eastAsiaTheme="minorEastAsia"/>
                <w:lang w:eastAsia="zh-CN"/>
              </w:rPr>
              <w:t>,</w:t>
            </w:r>
            <w:r>
              <w:rPr>
                <w:rFonts w:eastAsiaTheme="minorEastAsia"/>
                <w:lang w:eastAsia="zh-CN"/>
              </w:rPr>
              <w:t xml:space="preserve"> RSU) can be known</w:t>
            </w:r>
          </w:p>
        </w:tc>
      </w:tr>
      <w:tr w:rsidR="00BF7409" w14:paraId="007DFC6D" w14:textId="77777777" w:rsidTr="00FF0ECB">
        <w:tc>
          <w:tcPr>
            <w:tcW w:w="0" w:type="auto"/>
            <w:vAlign w:val="center"/>
          </w:tcPr>
          <w:p w14:paraId="5F73AAFC" w14:textId="5BD931A7" w:rsidR="00423068" w:rsidRPr="004E1FAA" w:rsidRDefault="00DE478D" w:rsidP="00932B99">
            <w:pPr>
              <w:spacing w:after="120" w:line="260" w:lineRule="exact"/>
              <w:jc w:val="center"/>
              <w:rPr>
                <w:rFonts w:eastAsiaTheme="minorEastAsia"/>
                <w:b/>
                <w:lang w:eastAsia="zh-CN"/>
              </w:rPr>
            </w:pPr>
            <w:r>
              <w:rPr>
                <w:rFonts w:eastAsiaTheme="minorEastAsia"/>
                <w:b/>
                <w:lang w:eastAsia="zh-CN"/>
              </w:rPr>
              <w:t>SL-</w:t>
            </w:r>
            <w:proofErr w:type="spellStart"/>
            <w:r w:rsidR="00423068" w:rsidRPr="004E1FAA">
              <w:rPr>
                <w:rFonts w:eastAsiaTheme="minorEastAsia"/>
                <w:b/>
                <w:lang w:eastAsia="zh-CN"/>
              </w:rPr>
              <w:t>AoA</w:t>
            </w:r>
            <w:proofErr w:type="spellEnd"/>
          </w:p>
        </w:tc>
        <w:tc>
          <w:tcPr>
            <w:tcW w:w="0" w:type="auto"/>
            <w:vAlign w:val="center"/>
          </w:tcPr>
          <w:p w14:paraId="3097372B" w14:textId="7FCA41E3" w:rsidR="00423068" w:rsidRDefault="00013ACD" w:rsidP="00932B99">
            <w:pPr>
              <w:spacing w:after="120" w:line="260" w:lineRule="exact"/>
              <w:jc w:val="center"/>
              <w:rPr>
                <w:rFonts w:eastAsiaTheme="minorEastAsia"/>
                <w:lang w:eastAsia="zh-CN"/>
              </w:rPr>
            </w:pPr>
            <m:oMathPara>
              <m:oMath>
                <m:r>
                  <w:rPr>
                    <w:rFonts w:ascii="Cambria Math" w:eastAsiaTheme="minorEastAsia" w:hAnsi="Cambria Math"/>
                    <w:lang w:eastAsia="zh-CN"/>
                  </w:rPr>
                  <m:t>×</m:t>
                </m:r>
              </m:oMath>
            </m:oMathPara>
          </w:p>
        </w:tc>
        <w:tc>
          <w:tcPr>
            <w:tcW w:w="0" w:type="auto"/>
            <w:vAlign w:val="center"/>
          </w:tcPr>
          <w:p w14:paraId="342C2917" w14:textId="46A2118A" w:rsidR="00423068" w:rsidRDefault="00013ACD" w:rsidP="00932B99">
            <w:pPr>
              <w:spacing w:after="120" w:line="260" w:lineRule="exact"/>
              <w:jc w:val="center"/>
              <w:rPr>
                <w:rFonts w:eastAsiaTheme="minorEastAsia"/>
                <w:lang w:eastAsia="zh-CN"/>
              </w:rPr>
            </w:pPr>
            <m:oMathPara>
              <m:oMath>
                <m:r>
                  <w:rPr>
                    <w:rFonts w:ascii="Cambria Math" w:eastAsiaTheme="minorEastAsia" w:hAnsi="Cambria Math"/>
                    <w:lang w:eastAsia="zh-CN"/>
                  </w:rPr>
                  <m:t>×</m:t>
                </m:r>
              </m:oMath>
            </m:oMathPara>
          </w:p>
        </w:tc>
        <w:tc>
          <w:tcPr>
            <w:tcW w:w="0" w:type="auto"/>
          </w:tcPr>
          <w:p w14:paraId="1D31213D" w14:textId="77777777" w:rsidR="00423068" w:rsidRDefault="00423068" w:rsidP="00932B99">
            <w:pPr>
              <w:spacing w:after="120" w:line="260" w:lineRule="exact"/>
              <w:jc w:val="center"/>
              <w:rPr>
                <w:rFonts w:eastAsiaTheme="minorEastAsia"/>
                <w:lang w:eastAsia="zh-CN"/>
              </w:rPr>
            </w:pPr>
            <w:r w:rsidRPr="00206E66">
              <w:rPr>
                <w:rFonts w:eastAsiaTheme="minorEastAsia"/>
                <w:lang w:eastAsia="zh-CN"/>
              </w:rPr>
              <w:sym w:font="Wingdings" w:char="F0FC"/>
            </w:r>
          </w:p>
        </w:tc>
        <w:tc>
          <w:tcPr>
            <w:tcW w:w="0" w:type="auto"/>
            <w:vAlign w:val="center"/>
          </w:tcPr>
          <w:p w14:paraId="00D4D863" w14:textId="47805EFA" w:rsidR="00423068" w:rsidRDefault="00013ACD" w:rsidP="00932B99">
            <w:pPr>
              <w:spacing w:after="120" w:line="260" w:lineRule="exact"/>
              <w:jc w:val="center"/>
              <w:rPr>
                <w:rFonts w:eastAsiaTheme="minorEastAsia"/>
                <w:lang w:eastAsia="zh-CN"/>
              </w:rPr>
            </w:pPr>
            <m:oMathPara>
              <m:oMath>
                <m:r>
                  <w:rPr>
                    <w:rFonts w:ascii="Cambria Math" w:eastAsiaTheme="minorEastAsia" w:hAnsi="Cambria Math"/>
                    <w:lang w:eastAsia="zh-CN"/>
                  </w:rPr>
                  <m:t>×</m:t>
                </m:r>
              </m:oMath>
            </m:oMathPara>
          </w:p>
        </w:tc>
      </w:tr>
    </w:tbl>
    <w:p w14:paraId="09FF18BB" w14:textId="0B0BFABF" w:rsidR="00376C29" w:rsidRPr="00EA5421" w:rsidRDefault="00376C29" w:rsidP="00EA5421">
      <w:pPr>
        <w:pStyle w:val="a0"/>
        <w:spacing w:line="260" w:lineRule="exact"/>
        <w:rPr>
          <w:rFonts w:eastAsiaTheme="minorEastAsia"/>
          <w:szCs w:val="21"/>
          <w:lang w:eastAsia="zh-CN"/>
        </w:rPr>
      </w:pPr>
      <w:r>
        <w:rPr>
          <w:rFonts w:eastAsiaTheme="minorEastAsia"/>
          <w:szCs w:val="21"/>
          <w:lang w:eastAsia="zh-CN"/>
        </w:rPr>
        <w:t xml:space="preserve">Firstly, the RSTD measurement in TDOA is the timing difference between different TRPs. </w:t>
      </w:r>
      <w:r w:rsidR="00B315F5">
        <w:rPr>
          <w:rFonts w:eastAsiaTheme="minorEastAsia"/>
          <w:szCs w:val="21"/>
          <w:lang w:eastAsia="zh-CN"/>
        </w:rPr>
        <w:t>I</w:t>
      </w:r>
      <w:r>
        <w:rPr>
          <w:rFonts w:eastAsiaTheme="minorEastAsia"/>
          <w:szCs w:val="21"/>
          <w:lang w:eastAsia="zh-CN"/>
        </w:rPr>
        <w:t xml:space="preserve">t may </w:t>
      </w:r>
      <w:r w:rsidR="000334A5">
        <w:rPr>
          <w:rFonts w:eastAsiaTheme="minorEastAsia"/>
          <w:szCs w:val="21"/>
          <w:lang w:eastAsia="zh-CN"/>
        </w:rPr>
        <w:t xml:space="preserve">be </w:t>
      </w:r>
      <w:r>
        <w:rPr>
          <w:rFonts w:eastAsiaTheme="minorEastAsia"/>
          <w:szCs w:val="21"/>
          <w:lang w:eastAsia="zh-CN"/>
        </w:rPr>
        <w:t xml:space="preserve">difficult to </w:t>
      </w:r>
      <w:r w:rsidR="002A3A29">
        <w:rPr>
          <w:rFonts w:eastAsiaTheme="minorEastAsia"/>
          <w:szCs w:val="21"/>
          <w:lang w:eastAsia="zh-CN"/>
        </w:rPr>
        <w:t>use for</w:t>
      </w:r>
      <w:r>
        <w:rPr>
          <w:rFonts w:eastAsiaTheme="minorEastAsia"/>
          <w:szCs w:val="21"/>
          <w:lang w:eastAsia="zh-CN"/>
        </w:rPr>
        <w:t xml:space="preserve"> the ranging and relative positioning </w:t>
      </w:r>
      <w:r w:rsidR="00504FCD">
        <w:rPr>
          <w:rFonts w:eastAsiaTheme="minorEastAsia"/>
          <w:szCs w:val="21"/>
          <w:lang w:eastAsia="zh-CN"/>
        </w:rPr>
        <w:t xml:space="preserve">between two UEs </w:t>
      </w:r>
      <w:r>
        <w:rPr>
          <w:rFonts w:eastAsiaTheme="minorEastAsia"/>
          <w:szCs w:val="21"/>
          <w:lang w:eastAsia="zh-CN"/>
        </w:rPr>
        <w:t>directly</w:t>
      </w:r>
      <w:r w:rsidR="00B4459C">
        <w:rPr>
          <w:rFonts w:eastAsiaTheme="minorEastAsia"/>
          <w:szCs w:val="21"/>
          <w:lang w:eastAsia="zh-CN"/>
        </w:rPr>
        <w:t xml:space="preserve">, </w:t>
      </w:r>
      <w:r w:rsidR="002A3A29">
        <w:rPr>
          <w:rFonts w:eastAsiaTheme="minorEastAsia"/>
          <w:szCs w:val="21"/>
          <w:lang w:eastAsia="zh-CN"/>
        </w:rPr>
        <w:t>since</w:t>
      </w:r>
      <w:r w:rsidR="00283AF7">
        <w:rPr>
          <w:rFonts w:eastAsiaTheme="minorEastAsia"/>
          <w:szCs w:val="21"/>
          <w:lang w:eastAsia="zh-CN"/>
        </w:rPr>
        <w:t xml:space="preserve"> </w:t>
      </w:r>
      <w:r>
        <w:rPr>
          <w:rFonts w:eastAsiaTheme="minorEastAsia" w:hint="eastAsia"/>
          <w:szCs w:val="21"/>
          <w:lang w:eastAsia="zh-CN"/>
        </w:rPr>
        <w:t>target</w:t>
      </w:r>
      <w:r>
        <w:rPr>
          <w:rFonts w:eastAsiaTheme="minorEastAsia"/>
          <w:szCs w:val="21"/>
          <w:lang w:eastAsia="zh-CN"/>
        </w:rPr>
        <w:t xml:space="preserve"> UE </w:t>
      </w:r>
      <w:r>
        <w:rPr>
          <w:rFonts w:eastAsiaTheme="minorEastAsia" w:hint="eastAsia"/>
          <w:szCs w:val="21"/>
          <w:lang w:eastAsia="zh-CN"/>
        </w:rPr>
        <w:t>and</w:t>
      </w:r>
      <w:r>
        <w:rPr>
          <w:rFonts w:eastAsiaTheme="minorEastAsia"/>
          <w:szCs w:val="21"/>
          <w:lang w:eastAsia="zh-CN"/>
        </w:rPr>
        <w:t xml:space="preserve"> </w:t>
      </w:r>
      <w:r>
        <w:rPr>
          <w:rFonts w:eastAsiaTheme="minorEastAsia" w:hint="eastAsia"/>
          <w:szCs w:val="21"/>
          <w:lang w:eastAsia="zh-CN"/>
        </w:rPr>
        <w:t>anchor</w:t>
      </w:r>
      <w:r>
        <w:rPr>
          <w:rFonts w:eastAsiaTheme="minorEastAsia"/>
          <w:szCs w:val="21"/>
          <w:lang w:eastAsia="zh-CN"/>
        </w:rPr>
        <w:t xml:space="preserve"> UE are </w:t>
      </w:r>
      <w:r>
        <w:rPr>
          <w:rFonts w:eastAsiaTheme="minorEastAsia" w:hint="eastAsia"/>
          <w:szCs w:val="21"/>
          <w:lang w:eastAsia="zh-CN"/>
        </w:rPr>
        <w:t>not</w:t>
      </w:r>
      <w:r>
        <w:rPr>
          <w:rFonts w:eastAsiaTheme="minorEastAsia"/>
          <w:szCs w:val="21"/>
          <w:lang w:eastAsia="zh-CN"/>
        </w:rPr>
        <w:t xml:space="preserve"> </w:t>
      </w:r>
      <w:r>
        <w:rPr>
          <w:rFonts w:eastAsiaTheme="minorEastAsia" w:hint="eastAsia"/>
          <w:szCs w:val="21"/>
          <w:lang w:eastAsia="zh-CN"/>
        </w:rPr>
        <w:t>fully</w:t>
      </w:r>
      <w:r>
        <w:rPr>
          <w:rFonts w:eastAsiaTheme="minorEastAsia"/>
          <w:szCs w:val="21"/>
          <w:lang w:eastAsia="zh-CN"/>
        </w:rPr>
        <w:t xml:space="preserve"> </w:t>
      </w:r>
      <w:r w:rsidR="00916037">
        <w:rPr>
          <w:rFonts w:eastAsiaTheme="minorEastAsia"/>
          <w:szCs w:val="21"/>
          <w:lang w:eastAsia="zh-CN"/>
        </w:rPr>
        <w:t>synchronized and</w:t>
      </w:r>
      <w:r>
        <w:rPr>
          <w:rFonts w:eastAsiaTheme="minorEastAsia"/>
          <w:szCs w:val="21"/>
          <w:lang w:eastAsia="zh-CN"/>
        </w:rPr>
        <w:t xml:space="preserve"> additional error </w:t>
      </w:r>
      <w:r>
        <w:rPr>
          <w:rFonts w:eastAsiaTheme="minorEastAsia" w:hint="eastAsia"/>
          <w:szCs w:val="21"/>
          <w:lang w:eastAsia="zh-CN"/>
        </w:rPr>
        <w:t>(</w:t>
      </w:r>
      <w:r>
        <w:rPr>
          <w:rFonts w:eastAsiaTheme="minorEastAsia"/>
          <w:szCs w:val="21"/>
          <w:lang w:eastAsia="zh-CN"/>
        </w:rPr>
        <w:t xml:space="preserve">due to incomplete </w:t>
      </w:r>
      <w:r w:rsidRPr="000B2EF1">
        <w:rPr>
          <w:rFonts w:eastAsiaTheme="minorEastAsia"/>
          <w:szCs w:val="21"/>
          <w:lang w:eastAsia="zh-CN"/>
        </w:rPr>
        <w:t>synchronization</w:t>
      </w:r>
      <w:r>
        <w:rPr>
          <w:rFonts w:eastAsiaTheme="minorEastAsia"/>
          <w:szCs w:val="21"/>
          <w:lang w:eastAsia="zh-CN"/>
        </w:rPr>
        <w:t>)</w:t>
      </w:r>
      <w:r w:rsidR="00EA5421">
        <w:rPr>
          <w:rFonts w:eastAsiaTheme="minorEastAsia"/>
          <w:szCs w:val="21"/>
          <w:lang w:eastAsia="zh-CN"/>
        </w:rPr>
        <w:t xml:space="preserve"> </w:t>
      </w:r>
      <w:r>
        <w:rPr>
          <w:rFonts w:eastAsiaTheme="minorEastAsia"/>
          <w:szCs w:val="21"/>
          <w:lang w:eastAsia="zh-CN"/>
        </w:rPr>
        <w:t>will be introduced in the ranging measurement (e.g</w:t>
      </w:r>
      <w:r w:rsidR="00505E7C">
        <w:rPr>
          <w:rFonts w:eastAsiaTheme="minorEastAsia" w:hint="eastAsia"/>
          <w:szCs w:val="21"/>
          <w:lang w:eastAsia="zh-CN"/>
        </w:rPr>
        <w:t>.</w:t>
      </w:r>
      <w:r w:rsidR="00505E7C">
        <w:rPr>
          <w:rFonts w:eastAsiaTheme="minorEastAsia"/>
          <w:szCs w:val="21"/>
          <w:lang w:eastAsia="zh-CN"/>
        </w:rPr>
        <w:t>,</w:t>
      </w:r>
      <w:r>
        <w:rPr>
          <w:rFonts w:eastAsiaTheme="minorEastAsia"/>
          <w:szCs w:val="21"/>
          <w:lang w:eastAsia="zh-CN"/>
        </w:rPr>
        <w:t xml:space="preserve"> </w:t>
      </w:r>
      <w:proofErr w:type="spellStart"/>
      <w:r>
        <w:rPr>
          <w:rFonts w:eastAsiaTheme="minorEastAsia"/>
          <w:szCs w:val="21"/>
          <w:lang w:eastAsia="zh-CN"/>
        </w:rPr>
        <w:t>ToA</w:t>
      </w:r>
      <w:proofErr w:type="spellEnd"/>
      <w:r>
        <w:rPr>
          <w:rFonts w:eastAsiaTheme="minorEastAsia"/>
          <w:szCs w:val="21"/>
          <w:lang w:eastAsia="zh-CN"/>
        </w:rPr>
        <w:t xml:space="preserve">) as </w:t>
      </w:r>
      <w:r w:rsidR="00B315F5">
        <w:rPr>
          <w:rFonts w:eastAsiaTheme="minorEastAsia"/>
          <w:szCs w:val="21"/>
          <w:lang w:eastAsia="zh-CN"/>
        </w:rPr>
        <w:t xml:space="preserve">in </w:t>
      </w:r>
      <w:r w:rsidR="00B315F5">
        <w:rPr>
          <w:rFonts w:eastAsiaTheme="minorEastAsia"/>
          <w:szCs w:val="21"/>
          <w:lang w:eastAsia="zh-CN"/>
        </w:rPr>
        <w:fldChar w:fldCharType="begin"/>
      </w:r>
      <w:r w:rsidR="00B315F5">
        <w:rPr>
          <w:rFonts w:eastAsiaTheme="minorEastAsia"/>
          <w:szCs w:val="21"/>
          <w:lang w:eastAsia="zh-CN"/>
        </w:rPr>
        <w:instrText xml:space="preserve"> REF _Ref115360856 \h </w:instrText>
      </w:r>
      <w:r w:rsidR="00B315F5">
        <w:rPr>
          <w:rFonts w:eastAsiaTheme="minorEastAsia"/>
          <w:szCs w:val="21"/>
          <w:lang w:eastAsia="zh-CN"/>
        </w:rPr>
      </w:r>
      <w:r w:rsidR="00B315F5">
        <w:rPr>
          <w:rFonts w:eastAsiaTheme="minorEastAsia"/>
          <w:szCs w:val="21"/>
          <w:lang w:eastAsia="zh-CN"/>
        </w:rPr>
        <w:fldChar w:fldCharType="separate"/>
      </w:r>
      <w:r w:rsidR="00B315F5">
        <w:t xml:space="preserve">Figure </w:t>
      </w:r>
      <w:r w:rsidR="00B315F5">
        <w:rPr>
          <w:noProof/>
        </w:rPr>
        <w:t>1</w:t>
      </w:r>
      <w:r w:rsidR="00B315F5">
        <w:rPr>
          <w:rFonts w:eastAsiaTheme="minorEastAsia"/>
          <w:szCs w:val="21"/>
          <w:lang w:eastAsia="zh-CN"/>
        </w:rPr>
        <w:fldChar w:fldCharType="end"/>
      </w:r>
      <w:r>
        <w:rPr>
          <w:rFonts w:eastAsiaTheme="minorEastAsia"/>
          <w:szCs w:val="21"/>
          <w:lang w:eastAsia="zh-CN"/>
        </w:rPr>
        <w:t xml:space="preserve">. So, </w:t>
      </w:r>
      <w:r w:rsidR="00B315F5">
        <w:rPr>
          <w:rFonts w:eastAsiaTheme="minorEastAsia"/>
          <w:szCs w:val="21"/>
          <w:lang w:eastAsia="zh-CN"/>
        </w:rPr>
        <w:t xml:space="preserve">the </w:t>
      </w:r>
      <w:r>
        <w:rPr>
          <w:rFonts w:eastAsiaTheme="minorEastAsia"/>
          <w:szCs w:val="21"/>
          <w:lang w:eastAsia="zh-CN"/>
        </w:rPr>
        <w:t xml:space="preserve">SL-TDOA is difficult to achieve the relative positioning or </w:t>
      </w:r>
      <w:r>
        <w:rPr>
          <w:rFonts w:eastAsiaTheme="minorEastAsia" w:hint="eastAsia"/>
          <w:szCs w:val="21"/>
          <w:lang w:eastAsia="zh-CN"/>
        </w:rPr>
        <w:t>ranging</w:t>
      </w:r>
      <w:r>
        <w:rPr>
          <w:rFonts w:eastAsiaTheme="minorEastAsia"/>
          <w:szCs w:val="21"/>
          <w:lang w:eastAsia="zh-CN"/>
        </w:rPr>
        <w:t xml:space="preserve"> for distance between two UE</w:t>
      </w:r>
      <w:r>
        <w:rPr>
          <w:rFonts w:eastAsiaTheme="minorEastAsia" w:hint="eastAsia"/>
          <w:szCs w:val="21"/>
          <w:lang w:eastAsia="zh-CN"/>
        </w:rPr>
        <w:t>s</w:t>
      </w:r>
      <w:r>
        <w:rPr>
          <w:rFonts w:eastAsiaTheme="minorEastAsia"/>
          <w:szCs w:val="21"/>
          <w:lang w:eastAsia="zh-CN"/>
        </w:rPr>
        <w:t xml:space="preserve"> unless under</w:t>
      </w:r>
      <w:r>
        <w:rPr>
          <w:rFonts w:eastAsiaTheme="minorEastAsia" w:hint="eastAsia"/>
          <w:szCs w:val="21"/>
          <w:lang w:eastAsia="zh-CN"/>
        </w:rPr>
        <w:t xml:space="preserve"> </w:t>
      </w:r>
      <w:r>
        <w:rPr>
          <w:rFonts w:eastAsiaTheme="minorEastAsia"/>
          <w:szCs w:val="21"/>
          <w:lang w:eastAsia="zh-CN"/>
        </w:rPr>
        <w:t>perfect sync</w:t>
      </w:r>
      <w:r w:rsidRPr="00273758">
        <w:rPr>
          <w:rFonts w:eastAsiaTheme="minorEastAsia"/>
          <w:szCs w:val="21"/>
          <w:lang w:eastAsia="zh-CN"/>
        </w:rPr>
        <w:t>hronization</w:t>
      </w:r>
      <w:r>
        <w:rPr>
          <w:rFonts w:eastAsiaTheme="minorEastAsia"/>
          <w:szCs w:val="21"/>
          <w:lang w:eastAsia="zh-CN"/>
        </w:rPr>
        <w:t xml:space="preserve"> conditions.</w:t>
      </w:r>
      <w:r w:rsidR="008943CA">
        <w:rPr>
          <w:rFonts w:eastAsiaTheme="minorEastAsia"/>
          <w:szCs w:val="21"/>
          <w:lang w:eastAsia="zh-CN"/>
        </w:rPr>
        <w:t xml:space="preserve"> A</w:t>
      </w:r>
      <w:r w:rsidR="008943CA">
        <w:rPr>
          <w:rFonts w:eastAsiaTheme="minorEastAsia" w:hint="eastAsia"/>
          <w:szCs w:val="21"/>
          <w:lang w:eastAsia="zh-CN"/>
        </w:rPr>
        <w:t>nd</w:t>
      </w:r>
      <w:r w:rsidR="008943CA">
        <w:rPr>
          <w:rFonts w:eastAsiaTheme="minorEastAsia"/>
          <w:szCs w:val="21"/>
          <w:lang w:eastAsia="zh-CN"/>
        </w:rPr>
        <w:t xml:space="preserve"> even if </w:t>
      </w:r>
      <w:r w:rsidR="001F540C" w:rsidRPr="001F540C">
        <w:rPr>
          <w:rFonts w:eastAsiaTheme="minorEastAsia"/>
          <w:szCs w:val="21"/>
          <w:lang w:eastAsia="zh-CN"/>
        </w:rPr>
        <w:t>there are multiple anchor UEs</w:t>
      </w:r>
      <w:r w:rsidR="0078133A">
        <w:rPr>
          <w:rFonts w:eastAsiaTheme="minorEastAsia"/>
          <w:szCs w:val="21"/>
          <w:lang w:eastAsia="zh-CN"/>
        </w:rPr>
        <w:t xml:space="preserve">, </w:t>
      </w:r>
      <w:r w:rsidR="0078133A" w:rsidRPr="0078133A">
        <w:rPr>
          <w:rFonts w:eastAsiaTheme="minorEastAsia"/>
          <w:szCs w:val="21"/>
          <w:lang w:eastAsia="zh-CN"/>
        </w:rPr>
        <w:t>synchronization errors between anchor UEs</w:t>
      </w:r>
      <w:r w:rsidR="001A2007">
        <w:rPr>
          <w:rFonts w:eastAsiaTheme="minorEastAsia"/>
          <w:szCs w:val="21"/>
          <w:lang w:eastAsia="zh-CN"/>
        </w:rPr>
        <w:t xml:space="preserve"> will </w:t>
      </w:r>
      <w:r w:rsidR="00354852">
        <w:rPr>
          <w:rFonts w:eastAsiaTheme="minorEastAsia"/>
          <w:szCs w:val="21"/>
          <w:lang w:eastAsia="zh-CN"/>
        </w:rPr>
        <w:t>s</w:t>
      </w:r>
      <w:r w:rsidR="00354852" w:rsidRPr="00354852">
        <w:rPr>
          <w:rFonts w:eastAsiaTheme="minorEastAsia"/>
          <w:szCs w:val="21"/>
          <w:lang w:eastAsia="zh-CN"/>
        </w:rPr>
        <w:t>till make the positioning accuracy unguaranteed</w:t>
      </w:r>
      <w:r w:rsidR="00354852">
        <w:rPr>
          <w:rFonts w:eastAsiaTheme="minorEastAsia"/>
          <w:szCs w:val="21"/>
          <w:lang w:eastAsia="zh-CN"/>
        </w:rPr>
        <w:t>.</w:t>
      </w:r>
    </w:p>
    <w:p w14:paraId="77BEADFD" w14:textId="76C02E2F" w:rsidR="00376C29" w:rsidRDefault="008E4A73" w:rsidP="00EA5421">
      <w:pPr>
        <w:pStyle w:val="a0"/>
        <w:jc w:val="center"/>
      </w:pPr>
      <w:r>
        <w:object w:dxaOrig="5850" w:dyaOrig="3735" w14:anchorId="5D20D8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85pt;height:186.45pt" o:ole="">
            <v:imagedata r:id="rId9" o:title=""/>
          </v:shape>
          <o:OLEObject Type="Embed" ProgID="Visio.Drawing.15" ShapeID="_x0000_i1025" DrawAspect="Content" ObjectID="_1726058152" r:id="rId10"/>
        </w:object>
      </w:r>
    </w:p>
    <w:p w14:paraId="45B8B4EA" w14:textId="202621B1" w:rsidR="00505E7C" w:rsidRPr="00847F11" w:rsidRDefault="00505E7C" w:rsidP="00847F11">
      <w:pPr>
        <w:pStyle w:val="a5"/>
        <w:jc w:val="center"/>
        <w:rPr>
          <w:rFonts w:eastAsiaTheme="minorEastAsia"/>
          <w:b/>
          <w:bCs/>
          <w:szCs w:val="21"/>
          <w:lang w:val="en-US" w:eastAsia="zh-CN"/>
        </w:rPr>
      </w:pPr>
      <w:bookmarkStart w:id="7" w:name="_Ref115360856"/>
      <w:r w:rsidRPr="00847F11">
        <w:rPr>
          <w:b/>
          <w:bCs/>
        </w:rPr>
        <w:t xml:space="preserve">Figure </w:t>
      </w:r>
      <w:r w:rsidRPr="00847F11">
        <w:rPr>
          <w:b/>
          <w:bCs/>
        </w:rPr>
        <w:fldChar w:fldCharType="begin"/>
      </w:r>
      <w:r w:rsidRPr="00847F11">
        <w:rPr>
          <w:b/>
          <w:bCs/>
        </w:rPr>
        <w:instrText xml:space="preserve"> SEQ Figure \* ARABIC </w:instrText>
      </w:r>
      <w:r w:rsidRPr="00847F11">
        <w:rPr>
          <w:b/>
          <w:bCs/>
        </w:rPr>
        <w:fldChar w:fldCharType="separate"/>
      </w:r>
      <w:r w:rsidRPr="00847F11">
        <w:rPr>
          <w:b/>
          <w:bCs/>
          <w:noProof/>
        </w:rPr>
        <w:t>1</w:t>
      </w:r>
      <w:r w:rsidRPr="00847F11">
        <w:rPr>
          <w:b/>
          <w:bCs/>
        </w:rPr>
        <w:fldChar w:fldCharType="end"/>
      </w:r>
      <w:bookmarkEnd w:id="7"/>
      <w:r w:rsidRPr="00847F11">
        <w:rPr>
          <w:b/>
          <w:bCs/>
        </w:rPr>
        <w:t xml:space="preserve"> </w:t>
      </w:r>
      <w:r w:rsidR="00DE4E8C">
        <w:rPr>
          <w:b/>
          <w:bCs/>
        </w:rPr>
        <w:t xml:space="preserve">Synchronization error between 2 UEs </w:t>
      </w:r>
    </w:p>
    <w:p w14:paraId="2F9CC3D9" w14:textId="2CCB7B1E" w:rsidR="00895AC8" w:rsidRDefault="00B315F5">
      <w:pPr>
        <w:pStyle w:val="a0"/>
        <w:spacing w:line="260" w:lineRule="exact"/>
        <w:rPr>
          <w:rFonts w:eastAsiaTheme="minorEastAsia"/>
          <w:szCs w:val="21"/>
          <w:lang w:eastAsia="zh-CN"/>
        </w:rPr>
      </w:pPr>
      <w:r>
        <w:rPr>
          <w:rFonts w:eastAsiaTheme="minorEastAsia"/>
          <w:szCs w:val="21"/>
          <w:lang w:eastAsia="zh-CN"/>
        </w:rPr>
        <w:t>However,</w:t>
      </w:r>
      <w:r w:rsidR="00376C29">
        <w:rPr>
          <w:rFonts w:eastAsiaTheme="minorEastAsia"/>
          <w:szCs w:val="21"/>
          <w:lang w:eastAsia="zh-CN"/>
        </w:rPr>
        <w:t xml:space="preserve"> some proponents think it </w:t>
      </w:r>
      <w:r w:rsidR="00376C29">
        <w:rPr>
          <w:rFonts w:eastAsiaTheme="minorEastAsia" w:hint="eastAsia"/>
          <w:szCs w:val="21"/>
          <w:lang w:eastAsia="zh-CN"/>
        </w:rPr>
        <w:t>may</w:t>
      </w:r>
      <w:r w:rsidR="00376C29">
        <w:rPr>
          <w:rFonts w:eastAsiaTheme="minorEastAsia"/>
          <w:szCs w:val="21"/>
          <w:lang w:eastAsia="zh-CN"/>
        </w:rPr>
        <w:t xml:space="preserve"> be </w:t>
      </w:r>
      <w:r w:rsidR="00376C29">
        <w:rPr>
          <w:rFonts w:eastAsiaTheme="minorEastAsia" w:hint="eastAsia"/>
          <w:szCs w:val="21"/>
          <w:lang w:eastAsia="zh-CN"/>
        </w:rPr>
        <w:t>used</w:t>
      </w:r>
      <w:r w:rsidR="00376C29">
        <w:rPr>
          <w:rFonts w:eastAsiaTheme="minorEastAsia"/>
          <w:szCs w:val="21"/>
          <w:lang w:eastAsia="zh-CN"/>
        </w:rPr>
        <w:t xml:space="preserve"> </w:t>
      </w:r>
      <w:r w:rsidR="00376C29">
        <w:rPr>
          <w:rFonts w:eastAsiaTheme="minorEastAsia" w:hint="eastAsia"/>
          <w:szCs w:val="21"/>
          <w:lang w:eastAsia="zh-CN"/>
        </w:rPr>
        <w:t>in</w:t>
      </w:r>
      <w:r w:rsidR="00376C29">
        <w:rPr>
          <w:rFonts w:eastAsiaTheme="minorEastAsia"/>
          <w:szCs w:val="21"/>
          <w:lang w:eastAsia="zh-CN"/>
        </w:rPr>
        <w:t xml:space="preserve"> </w:t>
      </w:r>
      <w:r w:rsidR="00376C29">
        <w:rPr>
          <w:rFonts w:eastAsiaTheme="minorEastAsia" w:hint="eastAsia"/>
          <w:szCs w:val="21"/>
          <w:lang w:eastAsia="zh-CN"/>
        </w:rPr>
        <w:t>ab</w:t>
      </w:r>
      <w:r w:rsidR="00376C29">
        <w:rPr>
          <w:rFonts w:eastAsiaTheme="minorEastAsia"/>
          <w:szCs w:val="21"/>
          <w:lang w:eastAsia="zh-CN"/>
        </w:rPr>
        <w:t>solu</w:t>
      </w:r>
      <w:r w:rsidR="00376C29">
        <w:rPr>
          <w:rFonts w:eastAsiaTheme="minorEastAsia" w:hint="eastAsia"/>
          <w:szCs w:val="21"/>
          <w:lang w:eastAsia="zh-CN"/>
        </w:rPr>
        <w:t>te</w:t>
      </w:r>
      <w:r w:rsidR="00376C29">
        <w:rPr>
          <w:rFonts w:eastAsiaTheme="minorEastAsia"/>
          <w:szCs w:val="21"/>
          <w:lang w:eastAsia="zh-CN"/>
        </w:rPr>
        <w:t xml:space="preserve"> </w:t>
      </w:r>
      <w:r w:rsidR="00376C29">
        <w:rPr>
          <w:rFonts w:eastAsiaTheme="minorEastAsia" w:hint="eastAsia"/>
          <w:szCs w:val="21"/>
          <w:lang w:eastAsia="zh-CN"/>
        </w:rPr>
        <w:t>positioning</w:t>
      </w:r>
      <w:r w:rsidR="00376C29">
        <w:rPr>
          <w:rFonts w:eastAsiaTheme="minorEastAsia"/>
          <w:szCs w:val="21"/>
          <w:lang w:eastAsia="zh-CN"/>
        </w:rPr>
        <w:t xml:space="preserve"> with condition that all the anchor UE are perfectly </w:t>
      </w:r>
      <w:r w:rsidR="00376C29" w:rsidRPr="000B2EF1">
        <w:rPr>
          <w:rFonts w:eastAsiaTheme="minorEastAsia"/>
          <w:szCs w:val="21"/>
          <w:lang w:eastAsia="zh-CN"/>
        </w:rPr>
        <w:t>synchronization</w:t>
      </w:r>
      <w:r w:rsidR="00376C29">
        <w:rPr>
          <w:rFonts w:eastAsiaTheme="minorEastAsia"/>
          <w:szCs w:val="21"/>
          <w:lang w:eastAsia="zh-CN"/>
        </w:rPr>
        <w:t xml:space="preserve"> since all the RSU may have the same </w:t>
      </w:r>
      <w:r w:rsidR="00376C29" w:rsidRPr="000B2EF1">
        <w:rPr>
          <w:rFonts w:eastAsiaTheme="minorEastAsia"/>
          <w:szCs w:val="21"/>
          <w:lang w:eastAsia="zh-CN"/>
        </w:rPr>
        <w:t>synchronization</w:t>
      </w:r>
      <w:r w:rsidR="00376C29">
        <w:rPr>
          <w:rFonts w:eastAsiaTheme="minorEastAsia"/>
          <w:szCs w:val="21"/>
          <w:lang w:eastAsia="zh-CN"/>
        </w:rPr>
        <w:t>.</w:t>
      </w:r>
      <w:r w:rsidR="00376C29" w:rsidRPr="000B2EF1">
        <w:rPr>
          <w:rFonts w:eastAsiaTheme="minorEastAsia"/>
          <w:szCs w:val="21"/>
          <w:lang w:eastAsia="zh-CN"/>
        </w:rPr>
        <w:t xml:space="preserve"> </w:t>
      </w:r>
      <w:r w:rsidR="00376C29">
        <w:rPr>
          <w:rFonts w:eastAsiaTheme="minorEastAsia"/>
          <w:szCs w:val="21"/>
          <w:lang w:eastAsia="zh-CN"/>
        </w:rPr>
        <w:t>Anyway</w:t>
      </w:r>
      <w:r w:rsidR="00895AC8">
        <w:rPr>
          <w:rFonts w:eastAsiaTheme="minorEastAsia"/>
          <w:szCs w:val="21"/>
          <w:lang w:eastAsia="zh-CN"/>
        </w:rPr>
        <w:t xml:space="preserve">, in our view, </w:t>
      </w:r>
      <w:r w:rsidR="00D87064">
        <w:rPr>
          <w:rFonts w:eastAsiaTheme="minorEastAsia"/>
          <w:szCs w:val="21"/>
          <w:lang w:eastAsia="zh-CN"/>
        </w:rPr>
        <w:t xml:space="preserve">SL </w:t>
      </w:r>
      <w:r w:rsidR="00895AC8">
        <w:rPr>
          <w:rFonts w:eastAsiaTheme="minorEastAsia"/>
          <w:szCs w:val="21"/>
          <w:lang w:eastAsia="zh-CN"/>
        </w:rPr>
        <w:t xml:space="preserve">RTT </w:t>
      </w:r>
      <w:r w:rsidR="00376C29">
        <w:rPr>
          <w:rFonts w:eastAsiaTheme="minorEastAsia"/>
          <w:szCs w:val="21"/>
          <w:lang w:eastAsia="zh-CN"/>
        </w:rPr>
        <w:t xml:space="preserve">can be used for ranging, relative and absolute positioning without the above condition restriction. </w:t>
      </w:r>
      <w:proofErr w:type="gramStart"/>
      <w:r w:rsidR="00376C29">
        <w:rPr>
          <w:rFonts w:eastAsiaTheme="minorEastAsia"/>
          <w:szCs w:val="21"/>
          <w:lang w:eastAsia="zh-CN"/>
        </w:rPr>
        <w:t>So</w:t>
      </w:r>
      <w:proofErr w:type="gramEnd"/>
      <w:r w:rsidR="00376C29">
        <w:rPr>
          <w:rFonts w:eastAsiaTheme="minorEastAsia"/>
          <w:szCs w:val="21"/>
          <w:lang w:eastAsia="zh-CN"/>
        </w:rPr>
        <w:t xml:space="preserve"> we prefer to support SL RTT first.</w:t>
      </w:r>
      <w:r w:rsidR="00895AC8">
        <w:rPr>
          <w:rFonts w:eastAsiaTheme="minorEastAsia"/>
          <w:szCs w:val="21"/>
          <w:lang w:eastAsia="zh-CN"/>
        </w:rPr>
        <w:t xml:space="preserve"> In addition, </w:t>
      </w:r>
      <w:r w:rsidR="00D87064">
        <w:rPr>
          <w:rFonts w:eastAsiaTheme="minorEastAsia"/>
          <w:szCs w:val="21"/>
          <w:lang w:eastAsia="zh-CN"/>
        </w:rPr>
        <w:t>SL-</w:t>
      </w:r>
      <w:proofErr w:type="spellStart"/>
      <w:r w:rsidR="00895AC8">
        <w:rPr>
          <w:rFonts w:eastAsiaTheme="minorEastAsia"/>
          <w:szCs w:val="21"/>
          <w:lang w:eastAsia="zh-CN"/>
        </w:rPr>
        <w:t>AoA</w:t>
      </w:r>
      <w:proofErr w:type="spellEnd"/>
      <w:r w:rsidR="00895AC8">
        <w:rPr>
          <w:rFonts w:eastAsiaTheme="minorEastAsia"/>
          <w:szCs w:val="21"/>
          <w:lang w:eastAsia="zh-CN"/>
        </w:rPr>
        <w:t xml:space="preserve"> also need</w:t>
      </w:r>
      <w:r w:rsidR="008B7236">
        <w:rPr>
          <w:rFonts w:eastAsiaTheme="minorEastAsia"/>
          <w:szCs w:val="21"/>
          <w:lang w:eastAsia="zh-CN"/>
        </w:rPr>
        <w:t>s</w:t>
      </w:r>
      <w:r w:rsidR="00895AC8">
        <w:rPr>
          <w:rFonts w:eastAsiaTheme="minorEastAsia"/>
          <w:szCs w:val="21"/>
          <w:lang w:eastAsia="zh-CN"/>
        </w:rPr>
        <w:t xml:space="preserve"> to be supported </w:t>
      </w:r>
      <w:r w:rsidR="00895AC8">
        <w:rPr>
          <w:rFonts w:eastAsiaTheme="minorEastAsia" w:hint="eastAsia"/>
          <w:szCs w:val="21"/>
          <w:lang w:eastAsia="zh-CN"/>
        </w:rPr>
        <w:t>for</w:t>
      </w:r>
      <w:r w:rsidR="00895AC8">
        <w:rPr>
          <w:rFonts w:eastAsiaTheme="minorEastAsia"/>
          <w:szCs w:val="21"/>
          <w:lang w:eastAsia="zh-CN"/>
        </w:rPr>
        <w:t xml:space="preserve"> the angle</w:t>
      </w:r>
      <w:r w:rsidR="00895AC8" w:rsidRPr="00895AC8">
        <w:rPr>
          <w:rFonts w:eastAsiaTheme="minorEastAsia"/>
          <w:szCs w:val="21"/>
          <w:lang w:eastAsia="zh-CN"/>
        </w:rPr>
        <w:t xml:space="preserve"> </w:t>
      </w:r>
      <w:r w:rsidR="00895AC8">
        <w:rPr>
          <w:rFonts w:eastAsiaTheme="minorEastAsia"/>
          <w:szCs w:val="21"/>
          <w:lang w:eastAsia="zh-CN"/>
        </w:rPr>
        <w:t xml:space="preserve">ranging. </w:t>
      </w:r>
      <w:r w:rsidR="00CE11D1">
        <w:rPr>
          <w:rFonts w:eastAsiaTheme="minorEastAsia"/>
          <w:szCs w:val="21"/>
          <w:lang w:eastAsia="zh-CN"/>
        </w:rPr>
        <w:t xml:space="preserve">Considering the limited number of antennas on the UE side would </w:t>
      </w:r>
      <w:r w:rsidR="00E065A8">
        <w:rPr>
          <w:rFonts w:eastAsiaTheme="minorEastAsia"/>
          <w:szCs w:val="21"/>
          <w:lang w:eastAsia="zh-CN"/>
        </w:rPr>
        <w:t>affect</w:t>
      </w:r>
      <w:r w:rsidR="00CE11D1">
        <w:rPr>
          <w:rFonts w:eastAsiaTheme="minorEastAsia"/>
          <w:szCs w:val="21"/>
          <w:lang w:eastAsia="zh-CN"/>
        </w:rPr>
        <w:t xml:space="preserve"> the performance of angle-based positioning methods. </w:t>
      </w:r>
      <w:r w:rsidR="00C614C5">
        <w:rPr>
          <w:rFonts w:eastAsiaTheme="minorEastAsia"/>
          <w:szCs w:val="21"/>
          <w:lang w:eastAsia="zh-CN"/>
        </w:rPr>
        <w:t xml:space="preserve">It is observed </w:t>
      </w:r>
      <w:r w:rsidR="00585B18">
        <w:rPr>
          <w:rFonts w:eastAsiaTheme="minorEastAsia"/>
          <w:szCs w:val="21"/>
          <w:lang w:eastAsia="zh-CN"/>
        </w:rPr>
        <w:t>in</w:t>
      </w:r>
      <w:r w:rsidR="00C614C5">
        <w:rPr>
          <w:rFonts w:eastAsiaTheme="minorEastAsia"/>
          <w:szCs w:val="21"/>
          <w:lang w:eastAsia="zh-CN"/>
        </w:rPr>
        <w:t xml:space="preserve"> our compan</w:t>
      </w:r>
      <w:r w:rsidR="00D87064">
        <w:rPr>
          <w:rFonts w:eastAsiaTheme="minorEastAsia"/>
          <w:szCs w:val="21"/>
          <w:lang w:eastAsia="zh-CN"/>
        </w:rPr>
        <w:t>i</w:t>
      </w:r>
      <w:r w:rsidR="00C614C5">
        <w:rPr>
          <w:rFonts w:eastAsiaTheme="minorEastAsia"/>
          <w:szCs w:val="21"/>
          <w:lang w:eastAsia="zh-CN"/>
        </w:rPr>
        <w:t>on contribution</w:t>
      </w:r>
      <w:r w:rsidR="003F225B">
        <w:rPr>
          <w:rFonts w:eastAsiaTheme="minorEastAsia"/>
          <w:szCs w:val="21"/>
          <w:lang w:eastAsia="zh-CN"/>
        </w:rPr>
        <w:t xml:space="preserve"> </w:t>
      </w:r>
      <w:r w:rsidR="003F225B" w:rsidRPr="00804B5F">
        <w:rPr>
          <w:rFonts w:eastAsiaTheme="minorEastAsia"/>
          <w:szCs w:val="21"/>
          <w:lang w:eastAsia="zh-CN"/>
        </w:rPr>
        <w:t>[2]</w:t>
      </w:r>
      <w:r w:rsidR="00585B18">
        <w:rPr>
          <w:rFonts w:eastAsiaTheme="minorEastAsia"/>
          <w:szCs w:val="21"/>
          <w:lang w:eastAsia="zh-CN"/>
        </w:rPr>
        <w:t xml:space="preserve"> that</w:t>
      </w:r>
      <w:r w:rsidR="00895AC8">
        <w:rPr>
          <w:rFonts w:eastAsiaTheme="minorEastAsia"/>
          <w:szCs w:val="21"/>
          <w:lang w:eastAsia="zh-CN"/>
        </w:rPr>
        <w:t xml:space="preserve"> the measured angle performance is only </w:t>
      </w:r>
      <w:r w:rsidR="00895AC8" w:rsidRPr="00585B18">
        <w:rPr>
          <w:rFonts w:eastAsiaTheme="minorEastAsia"/>
          <w:szCs w:val="21"/>
          <w:lang w:eastAsia="zh-CN"/>
        </w:rPr>
        <w:t>14 degrees</w:t>
      </w:r>
      <w:r w:rsidR="00895AC8">
        <w:rPr>
          <w:rFonts w:eastAsiaTheme="minorEastAsia"/>
          <w:szCs w:val="21"/>
          <w:lang w:eastAsia="zh-CN"/>
        </w:rPr>
        <w:t xml:space="preserve"> </w:t>
      </w:r>
      <w:r w:rsidR="00585B18">
        <w:rPr>
          <w:rFonts w:eastAsiaTheme="minorEastAsia"/>
          <w:szCs w:val="21"/>
          <w:lang w:eastAsia="zh-CN"/>
        </w:rPr>
        <w:t>considering</w:t>
      </w:r>
      <w:r w:rsidR="00895AC8">
        <w:rPr>
          <w:rFonts w:eastAsiaTheme="minorEastAsia"/>
          <w:szCs w:val="21"/>
          <w:lang w:eastAsia="zh-CN"/>
        </w:rPr>
        <w:t xml:space="preserve"> 2 antenna</w:t>
      </w:r>
      <w:r w:rsidR="00585B18">
        <w:rPr>
          <w:rFonts w:eastAsiaTheme="minorEastAsia"/>
          <w:szCs w:val="21"/>
          <w:lang w:eastAsia="zh-CN"/>
        </w:rPr>
        <w:t>s</w:t>
      </w:r>
      <w:r w:rsidR="00895AC8">
        <w:rPr>
          <w:rFonts w:eastAsiaTheme="minorEastAsia"/>
          <w:szCs w:val="21"/>
          <w:lang w:eastAsia="zh-CN"/>
        </w:rPr>
        <w:t xml:space="preserve"> </w:t>
      </w:r>
      <w:r w:rsidR="00585B18">
        <w:rPr>
          <w:rFonts w:eastAsiaTheme="minorEastAsia"/>
          <w:szCs w:val="21"/>
          <w:lang w:eastAsia="zh-CN"/>
        </w:rPr>
        <w:t>on the UE side</w:t>
      </w:r>
      <w:r w:rsidR="00895AC8">
        <w:rPr>
          <w:rFonts w:eastAsiaTheme="minorEastAsia"/>
          <w:szCs w:val="21"/>
          <w:lang w:eastAsia="zh-CN"/>
        </w:rPr>
        <w:t>. T</w:t>
      </w:r>
      <w:r w:rsidR="00895AC8">
        <w:rPr>
          <w:rFonts w:eastAsiaTheme="minorEastAsia" w:hint="eastAsia"/>
          <w:szCs w:val="21"/>
          <w:lang w:eastAsia="zh-CN"/>
        </w:rPr>
        <w:t>herefore,</w:t>
      </w:r>
      <w:r w:rsidR="00895AC8">
        <w:rPr>
          <w:rFonts w:eastAsiaTheme="minorEastAsia"/>
          <w:szCs w:val="21"/>
          <w:lang w:eastAsia="zh-CN"/>
        </w:rPr>
        <w:t xml:space="preserve"> we suggest </w:t>
      </w:r>
    </w:p>
    <w:p w14:paraId="0807069B" w14:textId="77777777" w:rsidR="00895AC8" w:rsidRPr="00A70ED7" w:rsidRDefault="00895AC8" w:rsidP="00AE32A0">
      <w:pPr>
        <w:pStyle w:val="af2"/>
        <w:numPr>
          <w:ilvl w:val="0"/>
          <w:numId w:val="12"/>
        </w:numPr>
        <w:ind w:firstLineChars="0"/>
        <w:rPr>
          <w:b/>
          <w:i/>
          <w:szCs w:val="20"/>
          <w:lang w:val="en-US" w:eastAsia="zh-CN"/>
        </w:rPr>
      </w:pPr>
    </w:p>
    <w:p w14:paraId="10950CBA" w14:textId="48034FB2" w:rsidR="00895AC8" w:rsidRDefault="00D87064" w:rsidP="00AE32A0">
      <w:pPr>
        <w:pStyle w:val="a0"/>
        <w:numPr>
          <w:ilvl w:val="0"/>
          <w:numId w:val="9"/>
        </w:numPr>
        <w:spacing w:line="260" w:lineRule="exact"/>
        <w:rPr>
          <w:rFonts w:eastAsiaTheme="minorEastAsia"/>
          <w:b/>
          <w:i/>
          <w:szCs w:val="20"/>
          <w:lang w:eastAsia="zh-CN"/>
        </w:rPr>
      </w:pPr>
      <w:r>
        <w:rPr>
          <w:rFonts w:eastAsiaTheme="minorEastAsia"/>
          <w:b/>
          <w:i/>
          <w:szCs w:val="20"/>
          <w:lang w:eastAsia="zh-CN"/>
        </w:rPr>
        <w:t>SL-</w:t>
      </w:r>
      <w:r w:rsidR="00895AC8" w:rsidRPr="00A70ED7">
        <w:rPr>
          <w:rFonts w:eastAsiaTheme="minorEastAsia" w:hint="eastAsia"/>
          <w:b/>
          <w:i/>
          <w:szCs w:val="20"/>
          <w:lang w:eastAsia="zh-CN"/>
        </w:rPr>
        <w:t>R</w:t>
      </w:r>
      <w:r w:rsidR="00895AC8" w:rsidRPr="00A70ED7">
        <w:rPr>
          <w:rFonts w:eastAsiaTheme="minorEastAsia"/>
          <w:b/>
          <w:i/>
          <w:szCs w:val="20"/>
          <w:lang w:eastAsia="zh-CN"/>
        </w:rPr>
        <w:t xml:space="preserve">TT </w:t>
      </w:r>
      <w:r w:rsidR="00427A47">
        <w:rPr>
          <w:rFonts w:eastAsiaTheme="minorEastAsia" w:hint="eastAsia"/>
          <w:b/>
          <w:i/>
          <w:szCs w:val="20"/>
          <w:lang w:eastAsia="zh-CN"/>
        </w:rPr>
        <w:t>and</w:t>
      </w:r>
      <w:r w:rsidR="00427A47">
        <w:rPr>
          <w:rFonts w:eastAsiaTheme="minorEastAsia"/>
          <w:b/>
          <w:i/>
          <w:szCs w:val="20"/>
          <w:lang w:eastAsia="zh-CN"/>
        </w:rPr>
        <w:t xml:space="preserve"> </w:t>
      </w:r>
      <w:r>
        <w:rPr>
          <w:rFonts w:eastAsiaTheme="minorEastAsia"/>
          <w:b/>
          <w:i/>
          <w:szCs w:val="20"/>
          <w:lang w:eastAsia="zh-CN"/>
        </w:rPr>
        <w:t>SL-</w:t>
      </w:r>
      <w:proofErr w:type="spellStart"/>
      <w:r w:rsidR="00427A47">
        <w:rPr>
          <w:rFonts w:eastAsiaTheme="minorEastAsia"/>
          <w:b/>
          <w:i/>
          <w:szCs w:val="20"/>
          <w:lang w:eastAsia="zh-CN"/>
        </w:rPr>
        <w:t>A</w:t>
      </w:r>
      <w:r w:rsidR="00427A47">
        <w:rPr>
          <w:rFonts w:eastAsiaTheme="minorEastAsia" w:hint="eastAsia"/>
          <w:b/>
          <w:i/>
          <w:szCs w:val="20"/>
          <w:lang w:eastAsia="zh-CN"/>
        </w:rPr>
        <w:t>o</w:t>
      </w:r>
      <w:r w:rsidR="00427A47">
        <w:rPr>
          <w:rFonts w:eastAsiaTheme="minorEastAsia"/>
          <w:b/>
          <w:i/>
          <w:szCs w:val="20"/>
          <w:lang w:eastAsia="zh-CN"/>
        </w:rPr>
        <w:t>A</w:t>
      </w:r>
      <w:proofErr w:type="spellEnd"/>
      <w:r w:rsidR="00427A47">
        <w:rPr>
          <w:rFonts w:eastAsiaTheme="minorEastAsia"/>
          <w:b/>
          <w:i/>
          <w:szCs w:val="20"/>
          <w:lang w:eastAsia="zh-CN"/>
        </w:rPr>
        <w:t xml:space="preserve"> </w:t>
      </w:r>
      <w:r w:rsidR="00376C29">
        <w:rPr>
          <w:rFonts w:eastAsiaTheme="minorEastAsia" w:hint="eastAsia"/>
          <w:b/>
          <w:i/>
          <w:szCs w:val="20"/>
          <w:lang w:eastAsia="zh-CN"/>
        </w:rPr>
        <w:t>are</w:t>
      </w:r>
      <w:r w:rsidR="00376C29">
        <w:rPr>
          <w:rFonts w:eastAsiaTheme="minorEastAsia"/>
          <w:b/>
          <w:i/>
          <w:szCs w:val="20"/>
          <w:lang w:eastAsia="zh-CN"/>
        </w:rPr>
        <w:t xml:space="preserve"> </w:t>
      </w:r>
      <w:r w:rsidR="00376C29">
        <w:rPr>
          <w:rFonts w:eastAsiaTheme="minorEastAsia" w:hint="eastAsia"/>
          <w:b/>
          <w:i/>
          <w:szCs w:val="20"/>
          <w:lang w:eastAsia="zh-CN"/>
        </w:rPr>
        <w:t>support</w:t>
      </w:r>
      <w:r w:rsidR="00E1671D">
        <w:rPr>
          <w:rFonts w:eastAsiaTheme="minorEastAsia"/>
          <w:b/>
          <w:i/>
          <w:szCs w:val="20"/>
          <w:lang w:eastAsia="zh-CN"/>
        </w:rPr>
        <w:t>ed</w:t>
      </w:r>
      <w:r w:rsidR="00376C29">
        <w:rPr>
          <w:rFonts w:eastAsiaTheme="minorEastAsia"/>
          <w:b/>
          <w:i/>
          <w:szCs w:val="20"/>
          <w:lang w:eastAsia="zh-CN"/>
        </w:rPr>
        <w:t xml:space="preserve"> </w:t>
      </w:r>
      <w:r w:rsidR="00895AC8" w:rsidRPr="00A70ED7">
        <w:rPr>
          <w:rFonts w:eastAsiaTheme="minorEastAsia"/>
          <w:b/>
          <w:i/>
          <w:szCs w:val="20"/>
          <w:lang w:eastAsia="zh-CN"/>
        </w:rPr>
        <w:t xml:space="preserve">for </w:t>
      </w:r>
      <w:proofErr w:type="spellStart"/>
      <w:r w:rsidR="00895AC8" w:rsidRPr="00A70ED7">
        <w:rPr>
          <w:rFonts w:eastAsiaTheme="minorEastAsia"/>
          <w:b/>
          <w:i/>
          <w:szCs w:val="20"/>
          <w:lang w:eastAsia="zh-CN"/>
        </w:rPr>
        <w:t>sidelink</w:t>
      </w:r>
      <w:proofErr w:type="spellEnd"/>
      <w:r w:rsidR="00895AC8" w:rsidRPr="00A70ED7">
        <w:rPr>
          <w:rFonts w:eastAsiaTheme="minorEastAsia"/>
          <w:b/>
          <w:i/>
          <w:szCs w:val="20"/>
          <w:lang w:eastAsia="zh-CN"/>
        </w:rPr>
        <w:t xml:space="preserve"> positio</w:t>
      </w:r>
      <w:r w:rsidR="00895AC8">
        <w:rPr>
          <w:rFonts w:eastAsiaTheme="minorEastAsia"/>
          <w:b/>
          <w:i/>
          <w:szCs w:val="20"/>
          <w:lang w:eastAsia="zh-CN"/>
        </w:rPr>
        <w:t>ni</w:t>
      </w:r>
      <w:r w:rsidR="00895AC8" w:rsidRPr="00A70ED7">
        <w:rPr>
          <w:rFonts w:eastAsiaTheme="minorEastAsia"/>
          <w:b/>
          <w:i/>
          <w:szCs w:val="20"/>
          <w:lang w:eastAsia="zh-CN"/>
        </w:rPr>
        <w:t>ng</w:t>
      </w:r>
      <w:r w:rsidR="00895AC8">
        <w:rPr>
          <w:rFonts w:eastAsiaTheme="minorEastAsia"/>
          <w:b/>
          <w:i/>
          <w:szCs w:val="20"/>
          <w:lang w:eastAsia="zh-CN"/>
        </w:rPr>
        <w:t>.</w:t>
      </w:r>
    </w:p>
    <w:p w14:paraId="617FAB01" w14:textId="77777777" w:rsidR="008B7236" w:rsidRPr="00A70ED7" w:rsidRDefault="008B7236" w:rsidP="008B7236">
      <w:pPr>
        <w:pStyle w:val="a0"/>
        <w:spacing w:line="260" w:lineRule="exact"/>
        <w:ind w:left="846"/>
        <w:rPr>
          <w:rFonts w:eastAsiaTheme="minorEastAsia"/>
          <w:b/>
          <w:i/>
          <w:szCs w:val="20"/>
          <w:lang w:eastAsia="zh-CN"/>
        </w:rPr>
      </w:pPr>
    </w:p>
    <w:bookmarkEnd w:id="6"/>
    <w:p w14:paraId="748477A5" w14:textId="35CCF805" w:rsidR="00834868" w:rsidRDefault="00A70ED7">
      <w:pPr>
        <w:pStyle w:val="20"/>
      </w:pPr>
      <w:r>
        <w:t>RTT</w:t>
      </w:r>
      <w:r w:rsidR="00834868">
        <w:t xml:space="preserve"> </w:t>
      </w:r>
      <w:r w:rsidR="00477C6A">
        <w:t>for SL positioning</w:t>
      </w:r>
    </w:p>
    <w:p w14:paraId="42BB74C8" w14:textId="4AAB08FF" w:rsidR="00E5143B" w:rsidRDefault="00E5143B" w:rsidP="00E14495">
      <w:pPr>
        <w:spacing w:after="120" w:line="260" w:lineRule="exact"/>
        <w:jc w:val="both"/>
        <w:rPr>
          <w:szCs w:val="18"/>
          <w:lang w:eastAsia="en-GB"/>
        </w:rPr>
      </w:pPr>
      <w:r>
        <w:rPr>
          <w:rFonts w:eastAsiaTheme="minorEastAsia" w:hint="eastAsia"/>
          <w:lang w:eastAsia="zh-CN"/>
        </w:rPr>
        <w:t>In</w:t>
      </w:r>
      <w:r>
        <w:rPr>
          <w:rFonts w:eastAsiaTheme="minorEastAsia"/>
          <w:lang w:eastAsia="zh-CN"/>
        </w:rPr>
        <w:t xml:space="preserve"> R</w:t>
      </w:r>
      <w:r>
        <w:rPr>
          <w:rFonts w:eastAsiaTheme="minorEastAsia" w:hint="eastAsia"/>
          <w:lang w:eastAsia="zh-CN"/>
        </w:rPr>
        <w:t>el</w:t>
      </w:r>
      <w:r w:rsidR="00BB65D9">
        <w:rPr>
          <w:rFonts w:eastAsiaTheme="minorEastAsia"/>
          <w:lang w:eastAsia="zh-CN"/>
        </w:rPr>
        <w:t>-</w:t>
      </w:r>
      <w:r>
        <w:rPr>
          <w:rFonts w:eastAsiaTheme="minorEastAsia"/>
          <w:lang w:eastAsia="zh-CN"/>
        </w:rPr>
        <w:t>16</w:t>
      </w:r>
      <w:r w:rsidR="00BB65D9">
        <w:rPr>
          <w:rFonts w:eastAsiaTheme="minorEastAsia"/>
          <w:lang w:eastAsia="zh-CN"/>
        </w:rPr>
        <w:t xml:space="preserve"> positioning</w:t>
      </w:r>
      <w:r>
        <w:rPr>
          <w:rFonts w:eastAsiaTheme="minorEastAsia" w:hint="eastAsia"/>
          <w:lang w:eastAsia="zh-CN"/>
        </w:rPr>
        <w:t>, the</w:t>
      </w:r>
      <w:r>
        <w:rPr>
          <w:rFonts w:eastAsiaTheme="minorEastAsia"/>
          <w:lang w:eastAsia="zh-CN"/>
        </w:rPr>
        <w:t xml:space="preserve"> </w:t>
      </w:r>
      <w:r w:rsidRPr="0008185D">
        <w:rPr>
          <w:szCs w:val="18"/>
          <w:lang w:eastAsia="en-GB"/>
        </w:rPr>
        <w:t>UE Rx – Tx</w:t>
      </w:r>
      <w:r>
        <w:rPr>
          <w:rFonts w:eastAsiaTheme="minorEastAsia"/>
          <w:lang w:eastAsia="zh-CN"/>
        </w:rPr>
        <w:t xml:space="preserve"> </w:t>
      </w:r>
      <w:r w:rsidRPr="0008185D">
        <w:rPr>
          <w:szCs w:val="18"/>
          <w:lang w:eastAsia="en-GB"/>
        </w:rPr>
        <w:t>time difference is defined as T</w:t>
      </w:r>
      <w:r w:rsidRPr="0008185D">
        <w:rPr>
          <w:szCs w:val="18"/>
          <w:vertAlign w:val="subscript"/>
          <w:lang w:eastAsia="en-GB"/>
        </w:rPr>
        <w:t>UE-RX</w:t>
      </w:r>
      <w:r w:rsidRPr="0008185D">
        <w:rPr>
          <w:szCs w:val="18"/>
          <w:lang w:eastAsia="en-GB"/>
        </w:rPr>
        <w:t xml:space="preserve"> –</w:t>
      </w:r>
      <w:r w:rsidRPr="0008185D">
        <w:rPr>
          <w:szCs w:val="18"/>
          <w:vertAlign w:val="subscript"/>
          <w:lang w:eastAsia="en-GB"/>
        </w:rPr>
        <w:t xml:space="preserve"> </w:t>
      </w:r>
      <w:r w:rsidRPr="0008185D">
        <w:rPr>
          <w:szCs w:val="18"/>
          <w:lang w:eastAsia="en-GB"/>
        </w:rPr>
        <w:t>T</w:t>
      </w:r>
      <w:r w:rsidRPr="0008185D">
        <w:rPr>
          <w:szCs w:val="18"/>
          <w:vertAlign w:val="subscript"/>
          <w:lang w:eastAsia="en-GB"/>
        </w:rPr>
        <w:t>UE-TX</w:t>
      </w:r>
      <w:r>
        <w:rPr>
          <w:szCs w:val="18"/>
          <w:vertAlign w:val="subscript"/>
          <w:lang w:eastAsia="en-GB"/>
        </w:rPr>
        <w:t xml:space="preserve"> </w:t>
      </w:r>
      <w:r>
        <w:rPr>
          <w:szCs w:val="18"/>
          <w:lang w:eastAsia="en-GB"/>
        </w:rPr>
        <w:t xml:space="preserve">for Multi-RTT. </w:t>
      </w:r>
    </w:p>
    <w:p w14:paraId="6F736E05" w14:textId="77777777" w:rsidR="00E5143B" w:rsidRPr="00621B56" w:rsidRDefault="00E5143B" w:rsidP="00E14495">
      <w:pPr>
        <w:pStyle w:val="TAL"/>
        <w:spacing w:after="120" w:line="260" w:lineRule="exact"/>
        <w:jc w:val="both"/>
        <w:rPr>
          <w:rFonts w:ascii="Times New Roman" w:hAnsi="Times New Roman"/>
          <w:sz w:val="20"/>
          <w:lang w:eastAsia="en-GB"/>
        </w:rPr>
      </w:pPr>
      <w:r w:rsidRPr="00621B56">
        <w:rPr>
          <w:rFonts w:ascii="Times New Roman" w:hAnsi="Times New Roman"/>
          <w:sz w:val="20"/>
          <w:lang w:eastAsia="en-GB"/>
        </w:rPr>
        <w:t>Where:</w:t>
      </w:r>
    </w:p>
    <w:p w14:paraId="3A50B45F" w14:textId="7DDE8EC3" w:rsidR="00E5143B" w:rsidRPr="00621B56" w:rsidRDefault="00E5143B" w:rsidP="00E14495">
      <w:pPr>
        <w:pStyle w:val="TAL"/>
        <w:numPr>
          <w:ilvl w:val="0"/>
          <w:numId w:val="17"/>
        </w:numPr>
        <w:spacing w:after="120" w:line="260" w:lineRule="exact"/>
        <w:jc w:val="both"/>
        <w:rPr>
          <w:rFonts w:ascii="Times New Roman" w:hAnsi="Times New Roman"/>
          <w:sz w:val="20"/>
          <w:lang w:val="en-US" w:eastAsia="en-GB"/>
        </w:rPr>
      </w:pPr>
      <w:r w:rsidRPr="00621B56">
        <w:rPr>
          <w:rFonts w:ascii="Times New Roman" w:hAnsi="Times New Roman"/>
          <w:sz w:val="20"/>
          <w:lang w:eastAsia="en-GB"/>
        </w:rPr>
        <w:t>T</w:t>
      </w:r>
      <w:r w:rsidRPr="00621B56">
        <w:rPr>
          <w:rFonts w:ascii="Times New Roman" w:hAnsi="Times New Roman"/>
          <w:sz w:val="20"/>
          <w:vertAlign w:val="subscript"/>
          <w:lang w:eastAsia="en-GB"/>
        </w:rPr>
        <w:t>UE-RX</w:t>
      </w:r>
      <w:r w:rsidRPr="00621B56">
        <w:rPr>
          <w:rFonts w:ascii="Times New Roman" w:hAnsi="Times New Roman"/>
          <w:sz w:val="20"/>
          <w:lang w:eastAsia="en-GB"/>
        </w:rPr>
        <w:t xml:space="preserve"> is the UE received timing of downlink subframe #</w:t>
      </w:r>
      <w:r w:rsidRPr="00621B56">
        <w:rPr>
          <w:rFonts w:ascii="Times New Roman" w:hAnsi="Times New Roman"/>
          <w:i/>
          <w:sz w:val="20"/>
          <w:lang w:eastAsia="en-GB"/>
        </w:rPr>
        <w:t>i</w:t>
      </w:r>
      <w:r w:rsidRPr="00621B56">
        <w:rPr>
          <w:rFonts w:ascii="Times New Roman" w:hAnsi="Times New Roman"/>
          <w:sz w:val="20"/>
          <w:lang w:eastAsia="en-GB"/>
        </w:rPr>
        <w:t xml:space="preserve"> from a </w:t>
      </w:r>
      <w:r w:rsidRPr="00621B56">
        <w:rPr>
          <w:rFonts w:ascii="Times New Roman" w:hAnsi="Times New Roman"/>
          <w:sz w:val="20"/>
          <w:lang w:val="en-IN" w:eastAsia="en-GB"/>
        </w:rPr>
        <w:t>Transmission Point (TP)</w:t>
      </w:r>
      <w:r w:rsidRPr="00621B56">
        <w:rPr>
          <w:rFonts w:ascii="Times New Roman" w:hAnsi="Times New Roman"/>
          <w:sz w:val="20"/>
          <w:lang w:eastAsia="en-GB"/>
        </w:rPr>
        <w:t>, defined by the first detected path in time.</w:t>
      </w:r>
    </w:p>
    <w:p w14:paraId="41A84532" w14:textId="16142660" w:rsidR="00E5143B" w:rsidRPr="00E41C0E" w:rsidRDefault="00E5143B" w:rsidP="00E14495">
      <w:pPr>
        <w:pStyle w:val="af2"/>
        <w:numPr>
          <w:ilvl w:val="0"/>
          <w:numId w:val="17"/>
        </w:numPr>
        <w:spacing w:after="120" w:line="260" w:lineRule="exact"/>
        <w:ind w:firstLineChars="0"/>
        <w:rPr>
          <w:szCs w:val="20"/>
          <w:lang w:eastAsia="en-GB"/>
        </w:rPr>
      </w:pPr>
      <w:r w:rsidRPr="00621B56">
        <w:rPr>
          <w:rFonts w:ascii="Times New Roman" w:hAnsi="Times New Roman"/>
          <w:sz w:val="20"/>
          <w:szCs w:val="20"/>
          <w:lang w:eastAsia="en-GB"/>
        </w:rPr>
        <w:t>T</w:t>
      </w:r>
      <w:r w:rsidRPr="00621B56">
        <w:rPr>
          <w:rFonts w:ascii="Times New Roman" w:hAnsi="Times New Roman"/>
          <w:sz w:val="20"/>
          <w:szCs w:val="20"/>
          <w:vertAlign w:val="subscript"/>
          <w:lang w:eastAsia="en-GB"/>
        </w:rPr>
        <w:t>UE-TX</w:t>
      </w:r>
      <w:r w:rsidRPr="00621B56">
        <w:rPr>
          <w:rFonts w:ascii="Times New Roman" w:hAnsi="Times New Roman"/>
          <w:sz w:val="20"/>
          <w:szCs w:val="20"/>
          <w:lang w:eastAsia="en-GB"/>
        </w:rPr>
        <w:t xml:space="preserve"> is the UE transmit timing of uplink subframe </w:t>
      </w:r>
      <w:r w:rsidRPr="00621B56">
        <w:rPr>
          <w:rFonts w:ascii="Times New Roman" w:hAnsi="Times New Roman"/>
          <w:sz w:val="20"/>
          <w:szCs w:val="20"/>
        </w:rPr>
        <w:t>#</w:t>
      </w:r>
      <w:r w:rsidRPr="00621B56">
        <w:rPr>
          <w:rFonts w:ascii="Times New Roman" w:hAnsi="Times New Roman"/>
          <w:i/>
          <w:sz w:val="20"/>
          <w:szCs w:val="20"/>
          <w:lang w:eastAsia="en-GB"/>
        </w:rPr>
        <w:t>j</w:t>
      </w:r>
      <w:r w:rsidRPr="00621B56">
        <w:rPr>
          <w:rFonts w:ascii="Times New Roman" w:hAnsi="Times New Roman"/>
          <w:sz w:val="20"/>
          <w:szCs w:val="20"/>
          <w:lang w:eastAsia="en-GB"/>
        </w:rPr>
        <w:t xml:space="preserve"> that is closest in time to the subframe #i received from the TP</w:t>
      </w:r>
      <w:r w:rsidR="001059F7" w:rsidRPr="00621B56">
        <w:rPr>
          <w:rFonts w:ascii="Times New Roman" w:hAnsi="Times New Roman"/>
          <w:sz w:val="20"/>
          <w:szCs w:val="20"/>
          <w:lang w:eastAsia="en-GB"/>
        </w:rPr>
        <w:t>.</w:t>
      </w:r>
    </w:p>
    <w:p w14:paraId="4F2D103F" w14:textId="129BFEFD" w:rsidR="00E5143B" w:rsidRPr="00DB70C9" w:rsidRDefault="00E5143B" w:rsidP="00445DD1">
      <w:pPr>
        <w:pStyle w:val="a0"/>
        <w:spacing w:line="260" w:lineRule="exact"/>
        <w:rPr>
          <w:rFonts w:eastAsiaTheme="minorEastAsia"/>
          <w:szCs w:val="21"/>
          <w:lang w:eastAsia="zh-CN"/>
        </w:rPr>
      </w:pPr>
      <w:r w:rsidRPr="00DB70C9">
        <w:rPr>
          <w:rFonts w:eastAsiaTheme="minorEastAsia"/>
          <w:szCs w:val="21"/>
          <w:lang w:eastAsia="zh-CN"/>
        </w:rPr>
        <w:t>Based on the discussion of Rel-17, the UE Rx – Tx time difference performance will be impacted by the tim</w:t>
      </w:r>
      <w:r w:rsidR="001B1EF3">
        <w:rPr>
          <w:rFonts w:eastAsiaTheme="minorEastAsia" w:hint="eastAsia"/>
          <w:szCs w:val="21"/>
          <w:lang w:eastAsia="zh-CN"/>
        </w:rPr>
        <w:t>ing</w:t>
      </w:r>
      <w:r w:rsidRPr="00DB70C9">
        <w:rPr>
          <w:rFonts w:eastAsiaTheme="minorEastAsia"/>
          <w:szCs w:val="21"/>
          <w:lang w:eastAsia="zh-CN"/>
        </w:rPr>
        <w:t xml:space="preserve"> changes/timing adjustment between UE receiv</w:t>
      </w:r>
      <w:r w:rsidR="00BB65D9">
        <w:rPr>
          <w:rFonts w:eastAsiaTheme="minorEastAsia"/>
          <w:szCs w:val="21"/>
          <w:lang w:eastAsia="zh-CN"/>
        </w:rPr>
        <w:t>ing</w:t>
      </w:r>
      <w:r w:rsidRPr="00DB70C9">
        <w:rPr>
          <w:rFonts w:eastAsiaTheme="minorEastAsia"/>
          <w:szCs w:val="21"/>
          <w:lang w:eastAsia="zh-CN"/>
        </w:rPr>
        <w:t xml:space="preserve"> tim</w:t>
      </w:r>
      <w:r w:rsidR="00BB65D9">
        <w:rPr>
          <w:rFonts w:eastAsiaTheme="minorEastAsia"/>
          <w:szCs w:val="21"/>
          <w:lang w:eastAsia="zh-CN"/>
        </w:rPr>
        <w:t>e</w:t>
      </w:r>
      <w:r w:rsidRPr="00DB70C9">
        <w:rPr>
          <w:rFonts w:eastAsiaTheme="minorEastAsia"/>
          <w:szCs w:val="21"/>
          <w:lang w:eastAsia="zh-CN"/>
        </w:rPr>
        <w:t xml:space="preserve"> and the UE transmi</w:t>
      </w:r>
      <w:r w:rsidR="00A83825">
        <w:rPr>
          <w:rFonts w:eastAsiaTheme="minorEastAsia"/>
          <w:szCs w:val="21"/>
          <w:lang w:eastAsia="zh-CN"/>
        </w:rPr>
        <w:t>t</w:t>
      </w:r>
      <w:r w:rsidRPr="00DB70C9">
        <w:rPr>
          <w:rFonts w:eastAsiaTheme="minorEastAsia"/>
          <w:szCs w:val="21"/>
          <w:lang w:eastAsia="zh-CN"/>
        </w:rPr>
        <w:t>t</w:t>
      </w:r>
      <w:r w:rsidR="00BB65D9">
        <w:rPr>
          <w:rFonts w:eastAsiaTheme="minorEastAsia"/>
          <w:szCs w:val="21"/>
          <w:lang w:eastAsia="zh-CN"/>
        </w:rPr>
        <w:t>ing</w:t>
      </w:r>
      <w:r w:rsidRPr="00DB70C9">
        <w:rPr>
          <w:rFonts w:eastAsiaTheme="minorEastAsia"/>
          <w:szCs w:val="21"/>
          <w:lang w:eastAsia="zh-CN"/>
        </w:rPr>
        <w:t xml:space="preserve"> tim</w:t>
      </w:r>
      <w:r w:rsidR="00BB65D9">
        <w:rPr>
          <w:rFonts w:eastAsiaTheme="minorEastAsia"/>
          <w:szCs w:val="21"/>
          <w:lang w:eastAsia="zh-CN"/>
        </w:rPr>
        <w:t>e</w:t>
      </w:r>
      <w:r w:rsidRPr="00DB70C9">
        <w:rPr>
          <w:rFonts w:eastAsiaTheme="minorEastAsia"/>
          <w:szCs w:val="21"/>
          <w:lang w:eastAsia="zh-CN"/>
        </w:rPr>
        <w:t>. So, many companies suggest modifying the definition of UE Rx – Tx time difference for reducing the impact of TA.</w:t>
      </w:r>
    </w:p>
    <w:p w14:paraId="10BDD927" w14:textId="46E0EEA1" w:rsidR="00E5143B" w:rsidRPr="00DB70C9" w:rsidRDefault="00E5143B" w:rsidP="00445DD1">
      <w:pPr>
        <w:pStyle w:val="a0"/>
        <w:spacing w:line="260" w:lineRule="exact"/>
        <w:rPr>
          <w:rFonts w:eastAsiaTheme="minorEastAsia"/>
          <w:szCs w:val="21"/>
          <w:lang w:eastAsia="zh-CN"/>
        </w:rPr>
      </w:pPr>
      <w:r w:rsidRPr="00DB70C9">
        <w:rPr>
          <w:rFonts w:eastAsiaTheme="minorEastAsia"/>
          <w:szCs w:val="21"/>
          <w:lang w:eastAsia="zh-CN"/>
        </w:rPr>
        <w:t>Considering the sync</w:t>
      </w:r>
      <w:r w:rsidR="00607036" w:rsidRPr="00273758">
        <w:rPr>
          <w:rFonts w:eastAsiaTheme="minorEastAsia"/>
          <w:szCs w:val="21"/>
          <w:lang w:eastAsia="zh-CN"/>
        </w:rPr>
        <w:t>hronization</w:t>
      </w:r>
      <w:r w:rsidRPr="00DB70C9">
        <w:rPr>
          <w:rFonts w:eastAsiaTheme="minorEastAsia"/>
          <w:szCs w:val="21"/>
          <w:lang w:eastAsia="zh-CN"/>
        </w:rPr>
        <w:t xml:space="preserve"> structure of SL positioning, we prefer the UE Rx – Tx time difference can be defined as the difference between UE receiv</w:t>
      </w:r>
      <w:r w:rsidR="00BB65D9">
        <w:rPr>
          <w:rFonts w:eastAsiaTheme="minorEastAsia"/>
          <w:szCs w:val="21"/>
          <w:lang w:eastAsia="zh-CN"/>
        </w:rPr>
        <w:t>ing</w:t>
      </w:r>
      <w:r w:rsidRPr="00DB70C9">
        <w:rPr>
          <w:rFonts w:eastAsiaTheme="minorEastAsia"/>
          <w:szCs w:val="21"/>
          <w:lang w:eastAsia="zh-CN"/>
        </w:rPr>
        <w:t xml:space="preserve"> tim</w:t>
      </w:r>
      <w:r w:rsidR="00BB65D9">
        <w:rPr>
          <w:rFonts w:eastAsiaTheme="minorEastAsia"/>
          <w:szCs w:val="21"/>
          <w:lang w:eastAsia="zh-CN"/>
        </w:rPr>
        <w:t>e</w:t>
      </w:r>
      <w:r w:rsidRPr="00DB70C9">
        <w:rPr>
          <w:rFonts w:eastAsiaTheme="minorEastAsia"/>
          <w:szCs w:val="21"/>
          <w:lang w:eastAsia="zh-CN"/>
        </w:rPr>
        <w:t xml:space="preserve"> of SL-PRS and UE transmi</w:t>
      </w:r>
      <w:r w:rsidR="00A83825">
        <w:rPr>
          <w:rFonts w:eastAsiaTheme="minorEastAsia"/>
          <w:szCs w:val="21"/>
          <w:lang w:eastAsia="zh-CN"/>
        </w:rPr>
        <w:t>t</w:t>
      </w:r>
      <w:r w:rsidRPr="00DB70C9">
        <w:rPr>
          <w:rFonts w:eastAsiaTheme="minorEastAsia"/>
          <w:szCs w:val="21"/>
          <w:lang w:eastAsia="zh-CN"/>
        </w:rPr>
        <w:t>t</w:t>
      </w:r>
      <w:r w:rsidR="00BC4D96">
        <w:rPr>
          <w:rFonts w:eastAsiaTheme="minorEastAsia"/>
          <w:szCs w:val="21"/>
          <w:lang w:eastAsia="zh-CN"/>
        </w:rPr>
        <w:t>ing</w:t>
      </w:r>
      <w:r w:rsidRPr="00DB70C9">
        <w:rPr>
          <w:rFonts w:eastAsiaTheme="minorEastAsia"/>
          <w:szCs w:val="21"/>
          <w:lang w:eastAsia="zh-CN"/>
        </w:rPr>
        <w:t xml:space="preserve"> tim</w:t>
      </w:r>
      <w:r w:rsidR="00BC4D96">
        <w:rPr>
          <w:rFonts w:eastAsiaTheme="minorEastAsia"/>
          <w:szCs w:val="21"/>
          <w:lang w:eastAsia="zh-CN"/>
        </w:rPr>
        <w:t>e</w:t>
      </w:r>
      <w:r w:rsidRPr="00DB70C9">
        <w:rPr>
          <w:rFonts w:eastAsiaTheme="minorEastAsia"/>
          <w:szCs w:val="21"/>
          <w:lang w:eastAsia="zh-CN"/>
        </w:rPr>
        <w:t xml:space="preserve"> of SL-PRS</w:t>
      </w:r>
      <w:r w:rsidR="001B1EF3">
        <w:rPr>
          <w:rFonts w:eastAsiaTheme="minorEastAsia"/>
          <w:szCs w:val="21"/>
          <w:lang w:eastAsia="zh-CN"/>
        </w:rPr>
        <w:t xml:space="preserve"> </w:t>
      </w:r>
      <w:r w:rsidRPr="00DB70C9">
        <w:rPr>
          <w:rFonts w:eastAsiaTheme="minorEastAsia"/>
          <w:szCs w:val="21"/>
          <w:lang w:eastAsia="zh-CN"/>
        </w:rPr>
        <w:t>(e</w:t>
      </w:r>
      <w:r w:rsidR="001B1EF3">
        <w:rPr>
          <w:rFonts w:eastAsiaTheme="minorEastAsia"/>
          <w:szCs w:val="21"/>
          <w:lang w:eastAsia="zh-CN"/>
        </w:rPr>
        <w:t>.</w:t>
      </w:r>
      <w:r w:rsidRPr="00DB70C9">
        <w:rPr>
          <w:rFonts w:eastAsiaTheme="minorEastAsia"/>
          <w:szCs w:val="21"/>
          <w:lang w:eastAsia="zh-CN"/>
        </w:rPr>
        <w:t>g.</w:t>
      </w:r>
      <w:r w:rsidR="001B1EF3">
        <w:rPr>
          <w:rFonts w:eastAsiaTheme="minorEastAsia"/>
          <w:szCs w:val="21"/>
          <w:lang w:eastAsia="zh-CN"/>
        </w:rPr>
        <w:t>,</w:t>
      </w:r>
      <w:r w:rsidRPr="00DB70C9">
        <w:rPr>
          <w:rFonts w:eastAsiaTheme="minorEastAsia"/>
          <w:szCs w:val="21"/>
          <w:lang w:eastAsia="zh-CN"/>
        </w:rPr>
        <w:t xml:space="preserve"> </w:t>
      </w:r>
      <m:oMath>
        <m:sSub>
          <m:sSubPr>
            <m:ctrlPr>
              <w:rPr>
                <w:rFonts w:ascii="Cambria Math" w:eastAsiaTheme="minorEastAsia" w:hAnsi="Cambria Math"/>
                <w:szCs w:val="21"/>
                <w:lang w:eastAsia="zh-CN"/>
              </w:rPr>
            </m:ctrlPr>
          </m:sSubPr>
          <m:e>
            <m:r>
              <w:rPr>
                <w:rFonts w:ascii="Cambria Math" w:eastAsiaTheme="minorEastAsia" w:hAnsi="Cambria Math"/>
                <w:szCs w:val="21"/>
                <w:lang w:eastAsia="zh-CN"/>
              </w:rPr>
              <m:t>T</m:t>
            </m:r>
          </m:e>
          <m:sub>
            <m:r>
              <w:rPr>
                <w:rFonts w:ascii="Cambria Math" w:eastAsiaTheme="minorEastAsia" w:hAnsi="Cambria Math"/>
                <w:szCs w:val="21"/>
                <w:lang w:eastAsia="zh-CN"/>
              </w:rPr>
              <m:t>round</m:t>
            </m:r>
          </m:sub>
        </m:sSub>
      </m:oMath>
      <w:r w:rsidRPr="00DB70C9">
        <w:rPr>
          <w:rFonts w:eastAsiaTheme="minorEastAsia" w:hint="eastAsia"/>
          <w:szCs w:val="21"/>
          <w:lang w:eastAsia="zh-CN"/>
        </w:rPr>
        <w:t xml:space="preserve"> </w:t>
      </w:r>
      <w:r w:rsidRPr="00DB70C9">
        <w:rPr>
          <w:rFonts w:eastAsiaTheme="minorEastAsia"/>
          <w:szCs w:val="21"/>
          <w:lang w:eastAsia="zh-CN"/>
        </w:rPr>
        <w:t>in</w:t>
      </w:r>
      <w:r w:rsidRPr="00D34E6D">
        <w:rPr>
          <w:rFonts w:eastAsiaTheme="minorEastAsia"/>
          <w:szCs w:val="21"/>
          <w:lang w:eastAsia="zh-CN"/>
        </w:rPr>
        <w:t xml:space="preserve"> </w:t>
      </w:r>
      <w:r w:rsidR="00987542" w:rsidRPr="00D34E6D">
        <w:rPr>
          <w:rFonts w:eastAsiaTheme="minorEastAsia"/>
          <w:szCs w:val="21"/>
          <w:lang w:eastAsia="zh-CN"/>
        </w:rPr>
        <w:fldChar w:fldCharType="begin"/>
      </w:r>
      <w:r w:rsidR="00987542" w:rsidRPr="00D34E6D">
        <w:rPr>
          <w:rFonts w:eastAsiaTheme="minorEastAsia"/>
          <w:szCs w:val="21"/>
          <w:lang w:eastAsia="zh-CN"/>
        </w:rPr>
        <w:instrText xml:space="preserve"> REF _Ref101885502 \h </w:instrText>
      </w:r>
      <w:r w:rsidR="00D34E6D" w:rsidRPr="00D34E6D">
        <w:rPr>
          <w:rFonts w:eastAsiaTheme="minorEastAsia"/>
          <w:szCs w:val="21"/>
          <w:lang w:eastAsia="zh-CN"/>
        </w:rPr>
        <w:instrText xml:space="preserve"> \* MERGEFORMAT </w:instrText>
      </w:r>
      <w:r w:rsidR="00987542" w:rsidRPr="00D34E6D">
        <w:rPr>
          <w:rFonts w:eastAsiaTheme="minorEastAsia"/>
          <w:szCs w:val="21"/>
          <w:lang w:eastAsia="zh-CN"/>
        </w:rPr>
      </w:r>
      <w:r w:rsidR="00987542" w:rsidRPr="00D34E6D">
        <w:rPr>
          <w:rFonts w:eastAsiaTheme="minorEastAsia"/>
          <w:szCs w:val="21"/>
          <w:lang w:eastAsia="zh-CN"/>
        </w:rPr>
        <w:fldChar w:fldCharType="separate"/>
      </w:r>
      <w:r w:rsidR="00D34E6D" w:rsidRPr="00D34E6D">
        <w:t xml:space="preserve">Figure </w:t>
      </w:r>
      <w:r w:rsidR="00D34E6D" w:rsidRPr="00D34E6D">
        <w:rPr>
          <w:noProof/>
        </w:rPr>
        <w:t>2</w:t>
      </w:r>
      <w:r w:rsidR="00987542" w:rsidRPr="00D34E6D">
        <w:rPr>
          <w:rFonts w:eastAsiaTheme="minorEastAsia"/>
          <w:szCs w:val="21"/>
          <w:lang w:eastAsia="zh-CN"/>
        </w:rPr>
        <w:fldChar w:fldCharType="end"/>
      </w:r>
      <w:r w:rsidRPr="00DB70C9">
        <w:rPr>
          <w:rFonts w:eastAsiaTheme="minorEastAsia"/>
          <w:szCs w:val="21"/>
          <w:lang w:eastAsia="zh-CN"/>
        </w:rPr>
        <w:t>)</w:t>
      </w:r>
      <w:r w:rsidR="00CC46B2">
        <w:rPr>
          <w:rFonts w:eastAsiaTheme="minorEastAsia"/>
          <w:szCs w:val="21"/>
          <w:lang w:eastAsia="zh-CN"/>
        </w:rPr>
        <w:t>.</w:t>
      </w:r>
    </w:p>
    <w:p w14:paraId="7F62B81D" w14:textId="6FA3A861" w:rsidR="00DB70C9" w:rsidRDefault="00382286" w:rsidP="00DB70C9">
      <w:pPr>
        <w:keepNext/>
        <w:jc w:val="center"/>
      </w:pPr>
      <w:r>
        <w:object w:dxaOrig="5415" w:dyaOrig="3766" w14:anchorId="39597169">
          <v:shape id="_x0000_i1026" type="#_x0000_t75" style="width:202.05pt;height:142.4pt" o:ole="">
            <v:imagedata r:id="rId11" o:title=""/>
          </v:shape>
          <o:OLEObject Type="Embed" ProgID="Visio.Drawing.15" ShapeID="_x0000_i1026" DrawAspect="Content" ObjectID="_1726058153" r:id="rId12"/>
        </w:object>
      </w:r>
    </w:p>
    <w:p w14:paraId="60210FEB" w14:textId="0E240E0B" w:rsidR="00E5143B" w:rsidRPr="001B429F" w:rsidRDefault="00DB70C9" w:rsidP="00DB70C9">
      <w:pPr>
        <w:pStyle w:val="a5"/>
        <w:jc w:val="center"/>
        <w:rPr>
          <w:rFonts w:eastAsiaTheme="minorEastAsia"/>
          <w:b/>
          <w:bCs/>
          <w:lang w:eastAsia="zh-CN"/>
        </w:rPr>
      </w:pPr>
      <w:bookmarkStart w:id="8" w:name="_Ref101885502"/>
      <w:r w:rsidRPr="001B429F">
        <w:rPr>
          <w:b/>
          <w:bCs/>
        </w:rPr>
        <w:t xml:space="preserve">Figure </w:t>
      </w:r>
      <w:r w:rsidRPr="001B429F">
        <w:rPr>
          <w:b/>
          <w:bCs/>
        </w:rPr>
        <w:fldChar w:fldCharType="begin"/>
      </w:r>
      <w:r w:rsidRPr="001B429F">
        <w:rPr>
          <w:b/>
          <w:bCs/>
        </w:rPr>
        <w:instrText xml:space="preserve"> SEQ Figure \* ARABIC </w:instrText>
      </w:r>
      <w:r w:rsidRPr="001B429F">
        <w:rPr>
          <w:b/>
          <w:bCs/>
        </w:rPr>
        <w:fldChar w:fldCharType="separate"/>
      </w:r>
      <w:r w:rsidR="00505E7C">
        <w:rPr>
          <w:b/>
          <w:bCs/>
          <w:noProof/>
        </w:rPr>
        <w:t>2</w:t>
      </w:r>
      <w:r w:rsidRPr="001B429F">
        <w:rPr>
          <w:b/>
          <w:bCs/>
        </w:rPr>
        <w:fldChar w:fldCharType="end"/>
      </w:r>
      <w:bookmarkEnd w:id="8"/>
      <w:r w:rsidRPr="001B429F">
        <w:rPr>
          <w:b/>
          <w:bCs/>
        </w:rPr>
        <w:t xml:space="preserve"> </w:t>
      </w:r>
      <w:proofErr w:type="spellStart"/>
      <w:r w:rsidR="003806BE" w:rsidRPr="001B429F">
        <w:rPr>
          <w:b/>
          <w:bCs/>
        </w:rPr>
        <w:t>Sidelink</w:t>
      </w:r>
      <w:proofErr w:type="spellEnd"/>
      <w:r w:rsidR="003806BE" w:rsidRPr="001B429F">
        <w:rPr>
          <w:b/>
          <w:bCs/>
        </w:rPr>
        <w:t xml:space="preserve"> </w:t>
      </w:r>
      <w:r w:rsidRPr="001B429F">
        <w:rPr>
          <w:b/>
          <w:bCs/>
        </w:rPr>
        <w:t>RTT positioning</w:t>
      </w:r>
    </w:p>
    <w:p w14:paraId="2B56BCC6" w14:textId="16D1B760" w:rsidR="00E5143B" w:rsidRDefault="00E5143B" w:rsidP="00E14495">
      <w:pPr>
        <w:spacing w:after="120" w:line="260" w:lineRule="exact"/>
        <w:jc w:val="both"/>
        <w:rPr>
          <w:rFonts w:eastAsiaTheme="minorEastAsia"/>
          <w:lang w:eastAsia="zh-CN"/>
        </w:rPr>
      </w:pPr>
      <w:r>
        <w:rPr>
          <w:rFonts w:eastAsiaTheme="minorEastAsia" w:hint="eastAsia"/>
          <w:lang w:eastAsia="zh-CN"/>
        </w:rPr>
        <w:t>S</w:t>
      </w:r>
      <w:r>
        <w:rPr>
          <w:rFonts w:eastAsiaTheme="minorEastAsia"/>
          <w:lang w:eastAsia="zh-CN"/>
        </w:rPr>
        <w:t>o</w:t>
      </w:r>
      <w:r w:rsidR="003806BE">
        <w:rPr>
          <w:rFonts w:eastAsiaTheme="minorEastAsia"/>
          <w:lang w:eastAsia="zh-CN"/>
        </w:rPr>
        <w:t>,</w:t>
      </w:r>
      <w:r>
        <w:rPr>
          <w:rFonts w:eastAsiaTheme="minorEastAsia"/>
          <w:lang w:eastAsia="zh-CN"/>
        </w:rPr>
        <w:t xml:space="preserve"> the </w:t>
      </w:r>
      <w:r w:rsidRPr="00E5143B">
        <w:rPr>
          <w:rFonts w:eastAsiaTheme="minorEastAsia"/>
          <w:lang w:eastAsia="zh-CN"/>
        </w:rPr>
        <w:t>propagation delay</w:t>
      </w:r>
      <w:r>
        <w:rPr>
          <w:rFonts w:eastAsiaTheme="minorEastAsia"/>
          <w:lang w:eastAsia="zh-CN"/>
        </w:rPr>
        <w:t xml:space="preserve"> T can be estimated as:</w:t>
      </w:r>
    </w:p>
    <w:p w14:paraId="7522DE6B" w14:textId="5B8CFEC0" w:rsidR="00E5143B" w:rsidRPr="00E5143B" w:rsidRDefault="00000000" w:rsidP="00445DD1">
      <w:pPr>
        <w:jc w:val="both"/>
        <w:rPr>
          <w:rFonts w:eastAsiaTheme="minorEastAsia"/>
          <w:lang w:eastAsia="zh-CN"/>
        </w:rPr>
      </w:pPr>
      <m:oMathPara>
        <m:oMath>
          <m:acc>
            <m:accPr>
              <m:ctrlPr>
                <w:rPr>
                  <w:rFonts w:ascii="Cambria Math" w:eastAsiaTheme="minorEastAsia" w:hAnsi="Cambria Math"/>
                  <w:i/>
                </w:rPr>
              </m:ctrlPr>
            </m:accPr>
            <m:e>
              <m:r>
                <w:rPr>
                  <w:rFonts w:ascii="Cambria Math" w:eastAsiaTheme="minorEastAsia" w:hAnsi="Cambria Math"/>
                </w:rPr>
                <m:t>T</m:t>
              </m:r>
            </m:e>
          </m:acc>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2</m:t>
              </m:r>
            </m:den>
          </m:f>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round</m:t>
                  </m:r>
                </m:sub>
              </m:sSub>
              <m:r>
                <w:rPr>
                  <w:rFonts w:ascii="Cambria Math" w:eastAsia="微软雅黑" w:hAnsi="Cambria Math" w:cs="微软雅黑" w:hint="eastAsia"/>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reply</m:t>
                  </m:r>
                </m:sub>
              </m:sSub>
            </m:e>
          </m:d>
        </m:oMath>
      </m:oMathPara>
    </w:p>
    <w:p w14:paraId="70F2FDD8" w14:textId="505245F8" w:rsidR="004B1549" w:rsidRDefault="007C6AFC" w:rsidP="00A70ED7">
      <w:pPr>
        <w:pStyle w:val="3"/>
        <w:rPr>
          <w:sz w:val="22"/>
          <w:szCs w:val="22"/>
        </w:rPr>
      </w:pPr>
      <w:r w:rsidRPr="00A70ED7">
        <w:rPr>
          <w:sz w:val="22"/>
          <w:szCs w:val="22"/>
        </w:rPr>
        <w:t xml:space="preserve">The </w:t>
      </w:r>
      <w:r w:rsidR="002E335F" w:rsidRPr="00A70ED7">
        <w:rPr>
          <w:sz w:val="22"/>
          <w:szCs w:val="22"/>
        </w:rPr>
        <w:t xml:space="preserve">clock </w:t>
      </w:r>
      <w:r w:rsidRPr="00A70ED7">
        <w:rPr>
          <w:sz w:val="22"/>
          <w:szCs w:val="22"/>
        </w:rPr>
        <w:t>error for RTT</w:t>
      </w:r>
      <w:r w:rsidR="00BF4436" w:rsidRPr="00A70ED7">
        <w:rPr>
          <w:sz w:val="22"/>
          <w:szCs w:val="22"/>
        </w:rPr>
        <w:t xml:space="preserve"> </w:t>
      </w:r>
      <w:r w:rsidR="00DB70C9">
        <w:rPr>
          <w:sz w:val="22"/>
          <w:szCs w:val="22"/>
        </w:rPr>
        <w:t>for SL positioning</w:t>
      </w:r>
    </w:p>
    <w:tbl>
      <w:tblPr>
        <w:tblStyle w:val="af"/>
        <w:tblW w:w="0" w:type="auto"/>
        <w:tblLook w:val="04A0" w:firstRow="1" w:lastRow="0" w:firstColumn="1" w:lastColumn="0" w:noHBand="0" w:noVBand="1"/>
      </w:tblPr>
      <w:tblGrid>
        <w:gridCol w:w="9060"/>
      </w:tblGrid>
      <w:tr w:rsidR="005B0308" w14:paraId="553E39BD" w14:textId="77777777" w:rsidTr="005B0308">
        <w:tc>
          <w:tcPr>
            <w:tcW w:w="9060" w:type="dxa"/>
          </w:tcPr>
          <w:p w14:paraId="14B3D9D3" w14:textId="638051A6" w:rsidR="005B0308" w:rsidRPr="005B0308" w:rsidRDefault="005B0308" w:rsidP="00E14495">
            <w:pPr>
              <w:spacing w:after="120" w:line="260" w:lineRule="exact"/>
              <w:jc w:val="both"/>
              <w:rPr>
                <w:rFonts w:eastAsiaTheme="minorEastAsia"/>
                <w:i/>
                <w:iCs/>
                <w:lang w:eastAsia="zh-CN"/>
              </w:rPr>
            </w:pPr>
            <w:r w:rsidRPr="005B0308">
              <w:rPr>
                <w:rFonts w:eastAsiaTheme="minorEastAsia" w:hint="eastAsia"/>
                <w:i/>
                <w:iCs/>
                <w:lang w:eastAsia="zh-CN"/>
              </w:rPr>
              <w:t>T</w:t>
            </w:r>
            <w:r w:rsidRPr="005B0308">
              <w:rPr>
                <w:rFonts w:eastAsiaTheme="minorEastAsia"/>
                <w:i/>
                <w:iCs/>
                <w:lang w:eastAsia="zh-CN"/>
              </w:rPr>
              <w:t>S 38101-1-</w:t>
            </w:r>
            <w:r w:rsidRPr="005B0308">
              <w:rPr>
                <w:rFonts w:eastAsiaTheme="minorEastAsia" w:hint="eastAsia"/>
                <w:i/>
                <w:iCs/>
                <w:lang w:eastAsia="zh-CN"/>
              </w:rPr>
              <w:t>h</w:t>
            </w:r>
            <w:r w:rsidRPr="005B0308">
              <w:rPr>
                <w:rFonts w:eastAsiaTheme="minorEastAsia"/>
                <w:i/>
                <w:iCs/>
                <w:lang w:eastAsia="zh-CN"/>
              </w:rPr>
              <w:t>10</w:t>
            </w:r>
            <w:r>
              <w:rPr>
                <w:rFonts w:eastAsiaTheme="minorEastAsia"/>
                <w:i/>
                <w:iCs/>
                <w:lang w:eastAsia="zh-CN"/>
              </w:rPr>
              <w:t xml:space="preserve"> 6.4E.1.1</w:t>
            </w:r>
          </w:p>
          <w:p w14:paraId="0A6163CC" w14:textId="5AD41198" w:rsidR="005B0308" w:rsidRDefault="005B0308" w:rsidP="00E14495">
            <w:pPr>
              <w:spacing w:after="120" w:line="260" w:lineRule="exact"/>
              <w:jc w:val="both"/>
              <w:rPr>
                <w:rFonts w:eastAsiaTheme="minorEastAsia"/>
                <w:lang w:eastAsia="zh-CN"/>
              </w:rPr>
            </w:pPr>
            <w:r w:rsidRPr="00A1115A">
              <w:rPr>
                <w:lang w:eastAsia="zh-CN"/>
              </w:rPr>
              <w:t>The UE modulated carrier frequency for NR V2</w:t>
            </w:r>
            <w:r w:rsidRPr="00A1115A">
              <w:rPr>
                <w:rFonts w:eastAsia="Malgun Gothic" w:hint="eastAsia"/>
              </w:rPr>
              <w:t>X</w:t>
            </w:r>
            <w:r w:rsidRPr="00A1115A">
              <w:rPr>
                <w:lang w:eastAsia="zh-CN"/>
              </w:rPr>
              <w:t xml:space="preserve"> </w:t>
            </w:r>
            <w:proofErr w:type="spellStart"/>
            <w:r w:rsidRPr="00A1115A">
              <w:rPr>
                <w:lang w:eastAsia="zh-CN"/>
              </w:rPr>
              <w:t>sidelink</w:t>
            </w:r>
            <w:proofErr w:type="spellEnd"/>
            <w:r w:rsidRPr="00A1115A">
              <w:rPr>
                <w:lang w:eastAsia="zh-CN"/>
              </w:rPr>
              <w:t xml:space="preserve"> transmissions</w:t>
            </w:r>
            <w:r w:rsidRPr="00A1115A">
              <w:t xml:space="preserve"> in Table 5.2E.1-1,</w:t>
            </w:r>
            <w:r w:rsidRPr="00A1115A">
              <w:rPr>
                <w:lang w:eastAsia="zh-CN"/>
              </w:rPr>
              <w:t xml:space="preserve"> shall be accurate to withi</w:t>
            </w:r>
            <w:r w:rsidRPr="004540A8">
              <w:rPr>
                <w:lang w:eastAsia="zh-CN"/>
              </w:rPr>
              <w:t xml:space="preserve">n ±0.1 PPM observed over a period of 1 </w:t>
            </w:r>
            <w:proofErr w:type="spellStart"/>
            <w:r w:rsidRPr="004540A8">
              <w:rPr>
                <w:lang w:eastAsia="zh-CN"/>
              </w:rPr>
              <w:t>ms</w:t>
            </w:r>
            <w:proofErr w:type="spellEnd"/>
            <w:r w:rsidRPr="00A1115A">
              <w:rPr>
                <w:lang w:eastAsia="zh-CN"/>
              </w:rPr>
              <w:t xml:space="preserve"> compared to the absolute frequency in case of using GNSS synchronization source</w:t>
            </w:r>
            <w:r w:rsidRPr="00A1115A">
              <w:t>.</w:t>
            </w:r>
            <w:r w:rsidRPr="00A1115A">
              <w:rPr>
                <w:rFonts w:eastAsia="Malgun Gothic" w:hint="eastAsia"/>
              </w:rPr>
              <w:t xml:space="preserve"> </w:t>
            </w:r>
            <w:r w:rsidRPr="00A1115A">
              <w:rPr>
                <w:lang w:eastAsia="zh-CN"/>
              </w:rPr>
              <w:t>The same requirements applied over a</w:t>
            </w:r>
            <w:r w:rsidRPr="00A1115A">
              <w:t xml:space="preserve"> </w:t>
            </w:r>
            <w:r w:rsidRPr="00A1115A">
              <w:rPr>
                <w:lang w:eastAsia="zh-CN"/>
              </w:rPr>
              <w:t xml:space="preserve">period of 1 </w:t>
            </w:r>
            <w:proofErr w:type="spellStart"/>
            <w:r w:rsidRPr="00A1115A">
              <w:rPr>
                <w:lang w:eastAsia="zh-CN"/>
              </w:rPr>
              <w:t>ms</w:t>
            </w:r>
            <w:proofErr w:type="spellEnd"/>
            <w:r w:rsidRPr="00A1115A">
              <w:rPr>
                <w:lang w:eastAsia="zh-CN"/>
              </w:rPr>
              <w:t xml:space="preserve"> compared to the carrier frequency received from the </w:t>
            </w:r>
            <w:proofErr w:type="spellStart"/>
            <w:r w:rsidRPr="00A1115A">
              <w:rPr>
                <w:lang w:eastAsia="zh-CN"/>
              </w:rPr>
              <w:t>gNB</w:t>
            </w:r>
            <w:proofErr w:type="spellEnd"/>
            <w:r w:rsidRPr="00A1115A">
              <w:rPr>
                <w:lang w:eastAsia="zh-CN"/>
              </w:rPr>
              <w:t xml:space="preserve"> or V2X synchronization reference UE</w:t>
            </w:r>
            <w:r w:rsidRPr="00A1115A">
              <w:t xml:space="preserve"> in case of using the </w:t>
            </w:r>
            <w:proofErr w:type="spellStart"/>
            <w:r w:rsidRPr="00A1115A">
              <w:t>g</w:t>
            </w:r>
            <w:r w:rsidRPr="00A1115A">
              <w:rPr>
                <w:lang w:eastAsia="zh-CN"/>
              </w:rPr>
              <w:t>NB</w:t>
            </w:r>
            <w:proofErr w:type="spellEnd"/>
            <w:r w:rsidRPr="00A1115A">
              <w:rPr>
                <w:lang w:eastAsia="zh-CN"/>
              </w:rPr>
              <w:t xml:space="preserve"> or V2X synchronization reference UE </w:t>
            </w:r>
            <w:proofErr w:type="spellStart"/>
            <w:r w:rsidRPr="00A1115A">
              <w:rPr>
                <w:lang w:eastAsia="zh-CN"/>
              </w:rPr>
              <w:t>sidelink</w:t>
            </w:r>
            <w:proofErr w:type="spellEnd"/>
            <w:r w:rsidRPr="00A1115A">
              <w:rPr>
                <w:lang w:eastAsia="zh-CN"/>
              </w:rPr>
              <w:t xml:space="preserve"> </w:t>
            </w:r>
            <w:r w:rsidRPr="00A1115A">
              <w:t>synchronization signals.</w:t>
            </w:r>
          </w:p>
        </w:tc>
      </w:tr>
    </w:tbl>
    <w:p w14:paraId="5E6B27CA" w14:textId="5C0F5BBC" w:rsidR="00FF0ECB" w:rsidRDefault="00950E12" w:rsidP="00445DD1">
      <w:pPr>
        <w:pStyle w:val="a0"/>
        <w:spacing w:line="260" w:lineRule="exact"/>
        <w:rPr>
          <w:rFonts w:eastAsiaTheme="minorEastAsia"/>
          <w:szCs w:val="21"/>
          <w:lang w:eastAsia="zh-CN"/>
        </w:rPr>
      </w:pPr>
      <w:r w:rsidRPr="00FF0ECB">
        <w:rPr>
          <w:rFonts w:eastAsiaTheme="minorEastAsia" w:hint="eastAsia"/>
          <w:szCs w:val="21"/>
          <w:lang w:eastAsia="zh-CN"/>
        </w:rPr>
        <w:t>Based</w:t>
      </w:r>
      <w:r w:rsidRPr="00FF0ECB">
        <w:rPr>
          <w:rFonts w:eastAsiaTheme="minorEastAsia"/>
          <w:szCs w:val="21"/>
          <w:lang w:eastAsia="zh-CN"/>
        </w:rPr>
        <w:t xml:space="preserve"> </w:t>
      </w:r>
      <w:r w:rsidRPr="00FF0ECB">
        <w:rPr>
          <w:rFonts w:eastAsiaTheme="minorEastAsia" w:hint="eastAsia"/>
          <w:szCs w:val="21"/>
          <w:lang w:eastAsia="zh-CN"/>
        </w:rPr>
        <w:t>on</w:t>
      </w:r>
      <w:r w:rsidRPr="00FF0ECB">
        <w:rPr>
          <w:rFonts w:eastAsiaTheme="minorEastAsia"/>
          <w:szCs w:val="21"/>
          <w:lang w:eastAsia="zh-CN"/>
        </w:rPr>
        <w:t xml:space="preserve"> TS 38101-1, if </w:t>
      </w:r>
      <w:r w:rsidR="00FF0ECB" w:rsidRPr="00FF0ECB">
        <w:rPr>
          <w:rFonts w:eastAsiaTheme="minorEastAsia"/>
          <w:szCs w:val="21"/>
          <w:lang w:eastAsia="zh-CN"/>
        </w:rPr>
        <w:t>two UE</w:t>
      </w:r>
      <w:r w:rsidR="00AB3D57">
        <w:rPr>
          <w:rFonts w:eastAsiaTheme="minorEastAsia"/>
          <w:szCs w:val="21"/>
          <w:lang w:eastAsia="zh-CN"/>
        </w:rPr>
        <w:t>s</w:t>
      </w:r>
      <w:r w:rsidR="00FF0ECB" w:rsidRPr="00FF0ECB">
        <w:rPr>
          <w:rFonts w:eastAsiaTheme="minorEastAsia"/>
          <w:szCs w:val="21"/>
          <w:lang w:eastAsia="zh-CN"/>
        </w:rPr>
        <w:t xml:space="preserve"> ha</w:t>
      </w:r>
      <w:r w:rsidR="000B232E">
        <w:rPr>
          <w:rFonts w:eastAsiaTheme="minorEastAsia" w:hint="eastAsia"/>
          <w:szCs w:val="21"/>
          <w:lang w:eastAsia="zh-CN"/>
        </w:rPr>
        <w:t>ve</w:t>
      </w:r>
      <w:r w:rsidR="00FF0ECB" w:rsidRPr="00FF0ECB">
        <w:rPr>
          <w:rFonts w:eastAsiaTheme="minorEastAsia"/>
          <w:szCs w:val="21"/>
          <w:lang w:eastAsia="zh-CN"/>
        </w:rPr>
        <w:t xml:space="preserve"> the same synchronization </w:t>
      </w:r>
      <w:r w:rsidR="00FF0ECB">
        <w:rPr>
          <w:rFonts w:eastAsiaTheme="minorEastAsia"/>
          <w:szCs w:val="21"/>
          <w:lang w:eastAsia="zh-CN"/>
        </w:rPr>
        <w:t xml:space="preserve">source, the clock error between 2 UEs </w:t>
      </w:r>
      <w:r w:rsidR="00AB3D57">
        <w:rPr>
          <w:rFonts w:eastAsiaTheme="minorEastAsia"/>
          <w:szCs w:val="21"/>
          <w:lang w:eastAsia="zh-CN"/>
        </w:rPr>
        <w:t>would</w:t>
      </w:r>
      <w:r w:rsidR="00FF0ECB">
        <w:rPr>
          <w:rFonts w:eastAsiaTheme="minorEastAsia"/>
          <w:szCs w:val="21"/>
          <w:lang w:eastAsia="zh-CN"/>
        </w:rPr>
        <w:t xml:space="preserve"> be within </w:t>
      </w:r>
      <w:r w:rsidR="00FF0ECB" w:rsidRPr="004540A8">
        <w:rPr>
          <w:lang w:eastAsia="zh-CN"/>
        </w:rPr>
        <w:t>±0.1 PPM</w:t>
      </w:r>
      <w:r w:rsidR="00FF0ECB">
        <w:rPr>
          <w:lang w:eastAsia="zh-CN"/>
        </w:rPr>
        <w:t xml:space="preserve">. </w:t>
      </w:r>
      <w:r w:rsidR="00AB3D57">
        <w:rPr>
          <w:lang w:eastAsia="zh-CN"/>
        </w:rPr>
        <w:t>However,</w:t>
      </w:r>
      <w:r w:rsidR="00FF0ECB">
        <w:rPr>
          <w:lang w:eastAsia="zh-CN"/>
        </w:rPr>
        <w:t xml:space="preserve"> if the </w:t>
      </w:r>
      <w:r w:rsidR="00FF0ECB" w:rsidRPr="00FF0ECB">
        <w:rPr>
          <w:rFonts w:eastAsiaTheme="minorEastAsia"/>
          <w:szCs w:val="21"/>
          <w:lang w:eastAsia="zh-CN"/>
        </w:rPr>
        <w:t>synchronization</w:t>
      </w:r>
      <w:r w:rsidR="00FF0ECB">
        <w:rPr>
          <w:rFonts w:eastAsiaTheme="minorEastAsia"/>
          <w:szCs w:val="21"/>
          <w:lang w:eastAsia="zh-CN"/>
        </w:rPr>
        <w:t xml:space="preserve"> source is different, the clock error will be larger than </w:t>
      </w:r>
      <w:r w:rsidR="00FF0ECB" w:rsidRPr="004540A8">
        <w:rPr>
          <w:lang w:eastAsia="zh-CN"/>
        </w:rPr>
        <w:t>±0.1 PPM</w:t>
      </w:r>
      <w:r w:rsidR="00FF0ECB">
        <w:rPr>
          <w:lang w:eastAsia="zh-CN"/>
        </w:rPr>
        <w:t xml:space="preserve">. With the clock error between two UEs, the potential error will be introduced in the </w:t>
      </w:r>
      <w:r w:rsidR="00FF0ECB">
        <w:rPr>
          <w:rFonts w:eastAsiaTheme="minorEastAsia"/>
          <w:lang w:eastAsia="zh-CN"/>
        </w:rPr>
        <w:t>estimated</w:t>
      </w:r>
      <w:r w:rsidR="00FF0ECB" w:rsidRPr="00FF0ECB">
        <w:rPr>
          <w:rFonts w:eastAsiaTheme="minorEastAsia"/>
          <w:lang w:eastAsia="zh-CN"/>
        </w:rPr>
        <w:t xml:space="preserve"> </w:t>
      </w:r>
      <w:r w:rsidR="00FF0ECB" w:rsidRPr="00E5143B">
        <w:rPr>
          <w:rFonts w:eastAsiaTheme="minorEastAsia"/>
          <w:lang w:eastAsia="zh-CN"/>
        </w:rPr>
        <w:t>propagation delay</w:t>
      </w:r>
      <w:r w:rsidR="00FF0ECB">
        <w:rPr>
          <w:rFonts w:eastAsiaTheme="minorEastAsia"/>
          <w:lang w:eastAsia="zh-CN"/>
        </w:rPr>
        <w:t xml:space="preserve"> as follows:</w:t>
      </w:r>
    </w:p>
    <w:p w14:paraId="616C82F6" w14:textId="01CEC304" w:rsidR="00FF0ECB" w:rsidRPr="00736753" w:rsidRDefault="00A83825" w:rsidP="00445DD1">
      <w:pPr>
        <w:jc w:val="both"/>
        <w:rPr>
          <w:rFonts w:eastAsiaTheme="minorEastAsia"/>
        </w:rPr>
      </w:pPr>
      <m:oMathPara>
        <m:oMath>
          <m:r>
            <w:rPr>
              <w:rFonts w:ascii="Cambria Math" w:eastAsiaTheme="minorEastAsia" w:hAnsi="Cambria Math" w:hint="eastAsia"/>
            </w:rPr>
            <m:t>error</m:t>
          </m:r>
          <m:r>
            <w:rPr>
              <w:rFonts w:ascii="Cambria Math" w:eastAsiaTheme="minorEastAsia" w:hAnsi="Cambria Math"/>
            </w:rPr>
            <m:t>=</m:t>
          </m:r>
          <m:acc>
            <m:accPr>
              <m:ctrlPr>
                <w:rPr>
                  <w:rFonts w:ascii="Cambria Math" w:eastAsiaTheme="minorEastAsia" w:hAnsi="Cambria Math"/>
                  <w:i/>
                </w:rPr>
              </m:ctrlPr>
            </m:accPr>
            <m:e>
              <m:r>
                <w:rPr>
                  <w:rFonts w:ascii="Cambria Math" w:eastAsiaTheme="minorEastAsia" w:hAnsi="Cambria Math"/>
                </w:rPr>
                <m:t>T</m:t>
              </m:r>
            </m:e>
          </m:acc>
          <m:r>
            <w:rPr>
              <w:rFonts w:ascii="Cambria Math" w:eastAsia="微软雅黑" w:hAnsi="Cambria Math" w:cs="微软雅黑" w:hint="eastAsia"/>
            </w:rPr>
            <m:t>-</m:t>
          </m:r>
          <m:r>
            <w:rPr>
              <w:rFonts w:ascii="Cambria Math" w:eastAsiaTheme="minorEastAsia" w:hAnsi="Cambria Math"/>
            </w:rPr>
            <m:t>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2</m:t>
              </m:r>
            </m:den>
          </m:f>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hint="eastAsia"/>
                    </w:rPr>
                    <m:t>e</m:t>
                  </m:r>
                </m:e>
                <m:sub>
                  <m:r>
                    <w:rPr>
                      <w:rFonts w:ascii="Cambria Math" w:eastAsiaTheme="minorEastAsia" w:hAnsi="Cambria Math"/>
                    </w:rPr>
                    <m:t>UE1</m:t>
                  </m:r>
                </m:sub>
              </m:sSub>
              <m:r>
                <w:rPr>
                  <w:rFonts w:ascii="Cambria Math" w:eastAsia="微软雅黑" w:hAnsi="Cambria Math" w:cs="微软雅黑" w:hint="eastAsia"/>
                </w:rPr>
                <m:t>-</m:t>
              </m:r>
              <m:sSub>
                <m:sSubPr>
                  <m:ctrlPr>
                    <w:rPr>
                      <w:rFonts w:ascii="Cambria Math" w:eastAsiaTheme="minorEastAsia" w:hAnsi="Cambria Math"/>
                      <w:i/>
                    </w:rPr>
                  </m:ctrlPr>
                </m:sSubPr>
                <m:e>
                  <m:r>
                    <w:rPr>
                      <w:rFonts w:ascii="Cambria Math" w:eastAsiaTheme="minorEastAsia" w:hAnsi="Cambria Math" w:hint="eastAsia"/>
                    </w:rPr>
                    <m:t>e</m:t>
                  </m:r>
                </m:e>
                <m:sub>
                  <m:r>
                    <w:rPr>
                      <w:rFonts w:ascii="Cambria Math" w:eastAsiaTheme="minorEastAsia" w:hAnsi="Cambria Math"/>
                    </w:rPr>
                    <m:t>UE2</m:t>
                  </m:r>
                </m:sub>
              </m:sSub>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reply</m:t>
              </m:r>
            </m:sub>
          </m:sSub>
        </m:oMath>
      </m:oMathPara>
    </w:p>
    <w:p w14:paraId="27085B23" w14:textId="2A55E559" w:rsidR="00736753" w:rsidRPr="00292B02" w:rsidRDefault="00736753" w:rsidP="00E14495">
      <w:pPr>
        <w:spacing w:after="120" w:line="260" w:lineRule="exact"/>
        <w:jc w:val="both"/>
        <w:rPr>
          <w:rFonts w:eastAsiaTheme="minorEastAsia"/>
          <w:lang w:eastAsia="zh-CN"/>
        </w:rPr>
      </w:pPr>
      <w:r>
        <w:rPr>
          <w:rFonts w:eastAsiaTheme="minorEastAsia"/>
          <w:lang w:eastAsia="zh-CN"/>
        </w:rPr>
        <w:t>W</w:t>
      </w:r>
      <w:r>
        <w:rPr>
          <w:rFonts w:eastAsiaTheme="minorEastAsia" w:hint="eastAsia"/>
          <w:lang w:eastAsia="zh-CN"/>
        </w:rPr>
        <w:t>here</w:t>
      </w:r>
      <w:r>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hint="eastAsia"/>
              </w:rPr>
              <m:t>e</m:t>
            </m:r>
          </m:e>
          <m:sub>
            <m:r>
              <w:rPr>
                <w:rFonts w:ascii="Cambria Math" w:eastAsiaTheme="minorEastAsia" w:hAnsi="Cambria Math"/>
              </w:rPr>
              <m:t>UE1</m:t>
            </m:r>
          </m:sub>
        </m:sSub>
      </m:oMath>
      <w:r>
        <w:rPr>
          <w:rFonts w:eastAsiaTheme="minorEastAsia" w:hint="eastAsia"/>
          <w:lang w:eastAsia="zh-CN"/>
        </w:rPr>
        <w:t xml:space="preserve"> and</w:t>
      </w:r>
      <w:r>
        <w:rPr>
          <w:rFonts w:eastAsiaTheme="minorEastAsia"/>
          <w:lang w:eastAsia="zh-CN"/>
        </w:rPr>
        <w:t xml:space="preserve"> </w:t>
      </w:r>
      <m:oMath>
        <m:sSub>
          <m:sSubPr>
            <m:ctrlPr>
              <w:rPr>
                <w:rFonts w:ascii="Cambria Math" w:eastAsiaTheme="minorEastAsia" w:hAnsi="Cambria Math"/>
                <w:i/>
              </w:rPr>
            </m:ctrlPr>
          </m:sSubPr>
          <m:e>
            <m:r>
              <w:rPr>
                <w:rFonts w:ascii="Cambria Math" w:eastAsiaTheme="minorEastAsia" w:hAnsi="Cambria Math" w:hint="eastAsia"/>
              </w:rPr>
              <m:t>e</m:t>
            </m:r>
          </m:e>
          <m:sub>
            <m:r>
              <w:rPr>
                <w:rFonts w:ascii="Cambria Math" w:eastAsiaTheme="minorEastAsia" w:hAnsi="Cambria Math"/>
              </w:rPr>
              <m:t>UE2</m:t>
            </m:r>
          </m:sub>
        </m:sSub>
        <m:r>
          <w:rPr>
            <w:rFonts w:ascii="Cambria Math" w:eastAsiaTheme="minorEastAsia" w:hAnsi="Cambria Math"/>
          </w:rPr>
          <m:t xml:space="preserve"> </m:t>
        </m:r>
        <m:r>
          <w:rPr>
            <w:rFonts w:ascii="Cambria Math" w:eastAsiaTheme="minorEastAsia" w:hAnsi="Cambria Math" w:hint="eastAsia"/>
            <w:lang w:eastAsia="zh-CN"/>
          </w:rPr>
          <m:t>is</m:t>
        </m:r>
      </m:oMath>
      <w:r>
        <w:rPr>
          <w:rFonts w:eastAsiaTheme="minorEastAsia" w:hint="eastAsia"/>
          <w:lang w:eastAsia="zh-CN"/>
        </w:rPr>
        <w:t xml:space="preserve"> the</w:t>
      </w:r>
      <w:r>
        <w:rPr>
          <w:rFonts w:eastAsiaTheme="minorEastAsia"/>
          <w:lang w:eastAsia="zh-CN"/>
        </w:rPr>
        <w:t xml:space="preserve"> </w:t>
      </w:r>
      <w:r>
        <w:rPr>
          <w:rFonts w:eastAsiaTheme="minorEastAsia" w:hint="eastAsia"/>
          <w:lang w:eastAsia="zh-CN"/>
        </w:rPr>
        <w:t>clock</w:t>
      </w:r>
      <w:r>
        <w:rPr>
          <w:rFonts w:eastAsiaTheme="minorEastAsia"/>
          <w:lang w:eastAsia="zh-CN"/>
        </w:rPr>
        <w:t xml:space="preserve"> </w:t>
      </w:r>
      <w:r>
        <w:rPr>
          <w:rFonts w:eastAsiaTheme="minorEastAsia" w:hint="eastAsia"/>
          <w:lang w:eastAsia="zh-CN"/>
        </w:rPr>
        <w:t>offset</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UE 1 </w:t>
      </w:r>
      <w:r>
        <w:rPr>
          <w:rFonts w:eastAsiaTheme="minorEastAsia" w:hint="eastAsia"/>
          <w:lang w:eastAsia="zh-CN"/>
        </w:rPr>
        <w:t>and</w:t>
      </w:r>
      <w:r>
        <w:rPr>
          <w:rFonts w:eastAsiaTheme="minorEastAsia"/>
          <w:lang w:eastAsia="zh-CN"/>
        </w:rPr>
        <w:t xml:space="preserve"> UE 2</w:t>
      </w:r>
      <w:r w:rsidR="00C34A9A">
        <w:rPr>
          <w:rFonts w:eastAsiaTheme="minorEastAsia"/>
          <w:lang w:eastAsia="zh-CN"/>
        </w:rPr>
        <w:t>.</w:t>
      </w:r>
      <w:r>
        <w:rPr>
          <w:rFonts w:eastAsiaTheme="minorEastAsia"/>
          <w:lang w:eastAsia="zh-CN"/>
        </w:rPr>
        <w:t xml:space="preserve"> </w:t>
      </w:r>
    </w:p>
    <w:p w14:paraId="6977FD33" w14:textId="2FEFF762" w:rsidR="005B0308" w:rsidRPr="00FF0ECB" w:rsidRDefault="00FF0ECB">
      <w:pPr>
        <w:pStyle w:val="a0"/>
        <w:spacing w:line="260" w:lineRule="exact"/>
        <w:rPr>
          <w:rFonts w:eastAsiaTheme="minorEastAsia"/>
          <w:szCs w:val="21"/>
          <w:lang w:eastAsia="zh-CN"/>
        </w:rPr>
      </w:pPr>
      <w:r>
        <w:rPr>
          <w:rFonts w:eastAsiaTheme="minorEastAsia"/>
          <w:szCs w:val="21"/>
          <w:lang w:eastAsia="zh-CN"/>
        </w:rPr>
        <w:t>Based on the above equation</w:t>
      </w:r>
      <w:r>
        <w:rPr>
          <w:rFonts w:eastAsiaTheme="minorEastAsia"/>
          <w:lang w:eastAsia="zh-CN"/>
        </w:rPr>
        <w:t xml:space="preserve">, the error will increase </w:t>
      </w:r>
      <w:r w:rsidR="00B52A23">
        <w:rPr>
          <w:rFonts w:eastAsiaTheme="minorEastAsia"/>
          <w:lang w:eastAsia="zh-CN"/>
        </w:rPr>
        <w:t xml:space="preserve">as </w:t>
      </w:r>
      <w:r>
        <w:rPr>
          <w:rFonts w:eastAsiaTheme="minorEastAsia"/>
          <w:lang w:eastAsia="zh-CN"/>
        </w:rPr>
        <w:t xml:space="preserve">the </w:t>
      </w:r>
      <w:r w:rsidR="00B52A23">
        <w:rPr>
          <w:rFonts w:eastAsiaTheme="minorEastAsia"/>
          <w:lang w:eastAsia="zh-CN"/>
        </w:rPr>
        <w:t xml:space="preserve">increasing </w:t>
      </w:r>
      <w:r>
        <w:rPr>
          <w:rFonts w:eastAsiaTheme="minorEastAsia"/>
          <w:lang w:eastAsia="zh-CN"/>
        </w:rPr>
        <w:t xml:space="preserve">of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reply</m:t>
            </m:r>
          </m:sub>
        </m:sSub>
      </m:oMath>
      <w:r>
        <w:rPr>
          <w:rFonts w:eastAsiaTheme="minorEastAsia" w:hint="eastAsia"/>
          <w:lang w:eastAsia="zh-CN"/>
        </w:rPr>
        <w:t>.</w:t>
      </w:r>
      <w:r>
        <w:rPr>
          <w:rFonts w:eastAsiaTheme="minorEastAsia"/>
          <w:lang w:eastAsia="zh-CN"/>
        </w:rPr>
        <w:t xml:space="preserve"> For example, even though the clock error between two UEs is 0.2 PPM</w:t>
      </w:r>
      <w:r w:rsidR="00932B99">
        <w:rPr>
          <w:rFonts w:eastAsiaTheme="minorEastAsia"/>
          <w:lang w:eastAsia="zh-CN"/>
        </w:rPr>
        <w:t xml:space="preserve"> </w:t>
      </w:r>
      <w:r>
        <w:rPr>
          <w:rFonts w:eastAsiaTheme="minorEastAsia"/>
          <w:lang w:eastAsia="zh-CN"/>
        </w:rPr>
        <w:t xml:space="preserve">(that is </w:t>
      </w:r>
      <m:oMath>
        <m:sSub>
          <m:sSubPr>
            <m:ctrlPr>
              <w:rPr>
                <w:rFonts w:ascii="Cambria Math" w:eastAsiaTheme="minorEastAsia" w:hAnsi="Cambria Math"/>
                <w:i/>
              </w:rPr>
            </m:ctrlPr>
          </m:sSubPr>
          <m:e>
            <m:r>
              <w:rPr>
                <w:rFonts w:ascii="Cambria Math" w:eastAsiaTheme="minorEastAsia" w:hAnsi="Cambria Math" w:hint="eastAsia"/>
              </w:rPr>
              <m:t>e</m:t>
            </m:r>
          </m:e>
          <m:sub>
            <m:r>
              <w:rPr>
                <w:rFonts w:ascii="Cambria Math" w:eastAsiaTheme="minorEastAsia" w:hAnsi="Cambria Math"/>
              </w:rPr>
              <m:t>UE1</m:t>
            </m:r>
          </m:sub>
        </m:sSub>
        <m:r>
          <w:rPr>
            <w:rFonts w:ascii="Cambria Math" w:eastAsia="微软雅黑" w:hAnsi="Cambria Math" w:cs="微软雅黑" w:hint="eastAsia"/>
          </w:rPr>
          <m:t>-</m:t>
        </m:r>
        <m:sSub>
          <m:sSubPr>
            <m:ctrlPr>
              <w:rPr>
                <w:rFonts w:ascii="Cambria Math" w:eastAsiaTheme="minorEastAsia" w:hAnsi="Cambria Math"/>
                <w:i/>
              </w:rPr>
            </m:ctrlPr>
          </m:sSubPr>
          <m:e>
            <m:r>
              <w:rPr>
                <w:rFonts w:ascii="Cambria Math" w:eastAsiaTheme="minorEastAsia" w:hAnsi="Cambria Math" w:hint="eastAsia"/>
              </w:rPr>
              <m:t>e</m:t>
            </m:r>
          </m:e>
          <m:sub>
            <m:r>
              <w:rPr>
                <w:rFonts w:ascii="Cambria Math" w:eastAsiaTheme="minorEastAsia" w:hAnsi="Cambria Math"/>
              </w:rPr>
              <m:t>UE2</m:t>
            </m:r>
          </m:sub>
        </m:sSub>
        <m:r>
          <w:rPr>
            <w:rFonts w:ascii="Cambria Math" w:eastAsiaTheme="minorEastAsia" w:hAnsi="Cambria Math"/>
          </w:rPr>
          <m:t>=0.2</m:t>
        </m:r>
      </m:oMath>
      <w:r>
        <w:rPr>
          <w:rFonts w:eastAsiaTheme="minorEastAsia" w:hint="eastAsia"/>
          <w:lang w:eastAsia="zh-CN"/>
        </w:rPr>
        <w:t xml:space="preserve"> </w:t>
      </w:r>
      <w:r>
        <w:rPr>
          <w:rFonts w:eastAsiaTheme="minorEastAsia"/>
          <w:lang w:eastAsia="zh-CN"/>
        </w:rPr>
        <w:t xml:space="preserve">PPM), the error can be 50ns if the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reply</m:t>
            </m:r>
          </m:sub>
        </m:sSub>
      </m:oMath>
      <w:r w:rsidR="008E4EBC">
        <w:rPr>
          <w:rFonts w:eastAsiaTheme="minorEastAsia"/>
        </w:rPr>
        <w:t xml:space="preserve"> is </w:t>
      </w:r>
      <w:r>
        <w:rPr>
          <w:rFonts w:eastAsiaTheme="minorEastAsia"/>
          <w:szCs w:val="21"/>
          <w:lang w:eastAsia="zh-CN"/>
        </w:rPr>
        <w:t>assumed as 1s.</w:t>
      </w:r>
      <w:r w:rsidR="00AB3D57">
        <w:rPr>
          <w:rFonts w:eastAsiaTheme="minorEastAsia"/>
          <w:szCs w:val="21"/>
          <w:lang w:eastAsia="zh-CN"/>
        </w:rPr>
        <w:t xml:space="preserve"> Some values of estimated propagati</w:t>
      </w:r>
      <w:r w:rsidR="000B232E">
        <w:rPr>
          <w:rFonts w:eastAsiaTheme="minorEastAsia" w:hint="eastAsia"/>
          <w:szCs w:val="21"/>
          <w:lang w:eastAsia="zh-CN"/>
        </w:rPr>
        <w:t>o</w:t>
      </w:r>
      <w:r w:rsidR="00AB3D57">
        <w:rPr>
          <w:rFonts w:eastAsiaTheme="minorEastAsia"/>
          <w:szCs w:val="21"/>
          <w:lang w:eastAsia="zh-CN"/>
        </w:rPr>
        <w:t xml:space="preserve">n delay errors with different </w:t>
      </w:r>
      <w:r w:rsidR="00933413">
        <w:rPr>
          <w:rFonts w:eastAsiaTheme="minorEastAsia"/>
          <w:szCs w:val="21"/>
          <w:lang w:eastAsia="zh-CN"/>
        </w:rPr>
        <w:t>clock erro</w:t>
      </w:r>
      <w:r w:rsidR="000B232E">
        <w:rPr>
          <w:rFonts w:eastAsiaTheme="minorEastAsia" w:hint="eastAsia"/>
          <w:szCs w:val="21"/>
          <w:lang w:eastAsia="zh-CN"/>
        </w:rPr>
        <w:t>r</w:t>
      </w:r>
      <w:r w:rsidR="00933413">
        <w:rPr>
          <w:rFonts w:eastAsiaTheme="minorEastAsia"/>
          <w:szCs w:val="21"/>
          <w:lang w:eastAsia="zh-CN"/>
        </w:rPr>
        <w:t xml:space="preserve">s and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reply</m:t>
            </m:r>
          </m:sub>
        </m:sSub>
        <m:r>
          <w:rPr>
            <w:rFonts w:ascii="Cambria Math" w:eastAsiaTheme="minorEastAsia" w:hAnsi="Cambria Math"/>
          </w:rPr>
          <m:t xml:space="preserve"> </m:t>
        </m:r>
      </m:oMath>
      <w:r w:rsidR="00933413">
        <w:rPr>
          <w:rFonts w:eastAsiaTheme="minorEastAsia"/>
          <w:szCs w:val="21"/>
          <w:lang w:eastAsia="zh-CN"/>
        </w:rPr>
        <w:t>are</w:t>
      </w:r>
      <w:r w:rsidR="00AB3D57">
        <w:rPr>
          <w:rFonts w:eastAsiaTheme="minorEastAsia"/>
          <w:szCs w:val="21"/>
          <w:lang w:eastAsia="zh-CN"/>
        </w:rPr>
        <w:t xml:space="preserve"> listed in </w:t>
      </w:r>
      <w:r w:rsidR="00933413" w:rsidRPr="00804B5F">
        <w:rPr>
          <w:rFonts w:eastAsiaTheme="minorEastAsia"/>
          <w:szCs w:val="21"/>
          <w:lang w:eastAsia="zh-CN"/>
        </w:rPr>
        <w:t>Table 2</w:t>
      </w:r>
      <w:r w:rsidR="00933413">
        <w:rPr>
          <w:rFonts w:eastAsiaTheme="minorEastAsia"/>
          <w:szCs w:val="21"/>
          <w:lang w:eastAsia="zh-CN"/>
        </w:rPr>
        <w:t xml:space="preserve">: </w:t>
      </w:r>
      <w:r w:rsidR="00AB3D57">
        <w:rPr>
          <w:rFonts w:eastAsiaTheme="minorEastAsia"/>
          <w:szCs w:val="21"/>
          <w:lang w:eastAsia="zh-CN"/>
        </w:rPr>
        <w:t xml:space="preserve"> </w:t>
      </w:r>
    </w:p>
    <w:p w14:paraId="4691ACED" w14:textId="50C81935" w:rsidR="00FF0ECB" w:rsidRPr="0093119E" w:rsidRDefault="00FF0ECB" w:rsidP="00FF0ECB">
      <w:pPr>
        <w:pStyle w:val="a5"/>
        <w:keepNext/>
        <w:jc w:val="center"/>
        <w:rPr>
          <w:b/>
        </w:rPr>
      </w:pPr>
      <w:r w:rsidRPr="0093119E">
        <w:rPr>
          <w:b/>
        </w:rPr>
        <w:t xml:space="preserve">Table </w:t>
      </w:r>
      <w:r w:rsidRPr="0093119E">
        <w:rPr>
          <w:b/>
        </w:rPr>
        <w:fldChar w:fldCharType="begin"/>
      </w:r>
      <w:r w:rsidRPr="0093119E">
        <w:rPr>
          <w:b/>
        </w:rPr>
        <w:instrText xml:space="preserve"> SEQ Table \* ARABIC </w:instrText>
      </w:r>
      <w:r w:rsidRPr="0093119E">
        <w:rPr>
          <w:b/>
        </w:rPr>
        <w:fldChar w:fldCharType="separate"/>
      </w:r>
      <w:r w:rsidR="00092080">
        <w:rPr>
          <w:b/>
          <w:noProof/>
        </w:rPr>
        <w:t>2</w:t>
      </w:r>
      <w:r w:rsidRPr="0093119E">
        <w:rPr>
          <w:b/>
        </w:rPr>
        <w:fldChar w:fldCharType="end"/>
      </w:r>
      <w:r w:rsidRPr="0093119E">
        <w:rPr>
          <w:b/>
        </w:rPr>
        <w:t xml:space="preserve"> The </w:t>
      </w:r>
      <w:r w:rsidRPr="0093119E">
        <w:rPr>
          <w:rFonts w:eastAsiaTheme="minorEastAsia"/>
          <w:b/>
          <w:lang w:eastAsia="zh-CN"/>
        </w:rPr>
        <w:t xml:space="preserve">estimated propagation delay errors with different clock errors and </w:t>
      </w:r>
      <m:oMath>
        <m:sSub>
          <m:sSubPr>
            <m:ctrlPr>
              <w:rPr>
                <w:rFonts w:ascii="Cambria Math" w:eastAsiaTheme="minorEastAsia" w:hAnsi="Cambria Math"/>
                <w:b/>
                <w:i/>
              </w:rPr>
            </m:ctrlPr>
          </m:sSubPr>
          <m:e>
            <m:r>
              <m:rPr>
                <m:sty m:val="bi"/>
              </m:rPr>
              <w:rPr>
                <w:rFonts w:ascii="Cambria Math" w:eastAsiaTheme="minorEastAsia" w:hAnsi="Cambria Math"/>
              </w:rPr>
              <m:t>T</m:t>
            </m:r>
          </m:e>
          <m:sub>
            <m:r>
              <m:rPr>
                <m:sty m:val="bi"/>
              </m:rPr>
              <w:rPr>
                <w:rFonts w:ascii="Cambria Math" w:eastAsiaTheme="minorEastAsia" w:hAnsi="Cambria Math" w:hint="eastAsia"/>
              </w:rPr>
              <m:t>reply</m:t>
            </m:r>
          </m:sub>
        </m:sSub>
      </m:oMath>
    </w:p>
    <w:tbl>
      <w:tblPr>
        <w:tblStyle w:val="af"/>
        <w:tblW w:w="5000" w:type="pct"/>
        <w:tblLook w:val="04A0" w:firstRow="1" w:lastRow="0" w:firstColumn="1" w:lastColumn="0" w:noHBand="0" w:noVBand="1"/>
      </w:tblPr>
      <w:tblGrid>
        <w:gridCol w:w="1953"/>
        <w:gridCol w:w="1503"/>
        <w:gridCol w:w="1244"/>
        <w:gridCol w:w="1454"/>
        <w:gridCol w:w="1453"/>
        <w:gridCol w:w="1453"/>
      </w:tblGrid>
      <w:tr w:rsidR="00FF0ECB" w:rsidRPr="00206E66" w14:paraId="57EB512F" w14:textId="77777777" w:rsidTr="00FF0ECB">
        <w:trPr>
          <w:trHeight w:val="341"/>
        </w:trPr>
        <w:tc>
          <w:tcPr>
            <w:tcW w:w="1077" w:type="pct"/>
            <w:tcBorders>
              <w:tl2br w:val="single" w:sz="4" w:space="0" w:color="auto"/>
            </w:tcBorders>
          </w:tcPr>
          <w:p w14:paraId="0AEB1379" w14:textId="77777777" w:rsidR="00FF0ECB" w:rsidRPr="008742AD" w:rsidRDefault="00FF0ECB" w:rsidP="00FF0ECB">
            <w:pPr>
              <w:tabs>
                <w:tab w:val="left" w:pos="1102"/>
              </w:tabs>
              <w:spacing w:after="120" w:line="260" w:lineRule="exact"/>
              <w:jc w:val="right"/>
              <w:rPr>
                <w:rFonts w:eastAsiaTheme="minorEastAsia"/>
                <w:b/>
                <w:bCs/>
                <w:lang w:eastAsia="zh-CN"/>
              </w:rPr>
            </w:pPr>
            <w:r w:rsidRPr="008742AD">
              <w:rPr>
                <w:rFonts w:eastAsiaTheme="minorEastAsia"/>
                <w:b/>
                <w:bCs/>
                <w:lang w:eastAsia="zh-CN"/>
              </w:rPr>
              <w:t>Clock error</w:t>
            </w:r>
          </w:p>
          <w:p w14:paraId="3B22504E" w14:textId="75E8D71B" w:rsidR="00FF0ECB" w:rsidRPr="00FF0ECB" w:rsidRDefault="00000000" w:rsidP="00FF0ECB">
            <w:pPr>
              <w:tabs>
                <w:tab w:val="left" w:pos="1102"/>
              </w:tabs>
              <w:spacing w:after="120" w:line="260" w:lineRule="exact"/>
              <w:rPr>
                <w:rFonts w:eastAsiaTheme="minorEastAsia"/>
                <w:lang w:eastAsia="zh-CN"/>
              </w:rPr>
            </w:pPr>
            <m:oMathPara>
              <m:oMathParaPr>
                <m:jc m:val="left"/>
              </m:oMathParaPr>
              <m:oMath>
                <m:sSub>
                  <m:sSubPr>
                    <m:ctrlPr>
                      <w:rPr>
                        <w:rFonts w:ascii="Cambria Math" w:eastAsiaTheme="minorEastAsia" w:hAnsi="Cambria Math"/>
                        <w:b/>
                        <w:bCs/>
                        <w:i/>
                      </w:rPr>
                    </m:ctrlPr>
                  </m:sSubPr>
                  <m:e>
                    <m:r>
                      <m:rPr>
                        <m:sty m:val="bi"/>
                      </m:rPr>
                      <w:rPr>
                        <w:rFonts w:ascii="Cambria Math" w:eastAsiaTheme="minorEastAsia" w:hAnsi="Cambria Math"/>
                      </w:rPr>
                      <m:t>T</m:t>
                    </m:r>
                  </m:e>
                  <m:sub>
                    <m:r>
                      <m:rPr>
                        <m:sty m:val="bi"/>
                      </m:rPr>
                      <w:rPr>
                        <w:rFonts w:ascii="Cambria Math" w:eastAsiaTheme="minorEastAsia" w:hAnsi="Cambria Math" w:hint="eastAsia"/>
                      </w:rPr>
                      <m:t>reply</m:t>
                    </m:r>
                  </m:sub>
                </m:sSub>
              </m:oMath>
            </m:oMathPara>
          </w:p>
        </w:tc>
        <w:tc>
          <w:tcPr>
            <w:tcW w:w="829" w:type="pct"/>
            <w:vAlign w:val="center"/>
          </w:tcPr>
          <w:p w14:paraId="2E6F95C1" w14:textId="36535B3C" w:rsidR="00FF0ECB" w:rsidRPr="008742AD" w:rsidRDefault="00FF0ECB" w:rsidP="00FF0ECB">
            <w:pPr>
              <w:spacing w:after="120" w:line="260" w:lineRule="exact"/>
              <w:jc w:val="center"/>
              <w:rPr>
                <w:rFonts w:eastAsia="宋体"/>
                <w:b/>
                <w:bCs/>
                <w:lang w:eastAsia="zh-CN"/>
              </w:rPr>
            </w:pPr>
            <w:r w:rsidRPr="008742AD">
              <w:rPr>
                <w:rFonts w:eastAsia="宋体"/>
                <w:b/>
                <w:bCs/>
                <w:lang w:eastAsia="zh-CN"/>
              </w:rPr>
              <w:t>0.</w:t>
            </w:r>
            <w:r w:rsidRPr="008742AD">
              <w:rPr>
                <w:rFonts w:eastAsia="宋体" w:hint="eastAsia"/>
                <w:b/>
                <w:bCs/>
                <w:lang w:eastAsia="zh-CN"/>
              </w:rPr>
              <w:t>2</w:t>
            </w:r>
            <w:r w:rsidRPr="008742AD">
              <w:rPr>
                <w:rFonts w:eastAsia="宋体"/>
                <w:b/>
                <w:bCs/>
                <w:lang w:eastAsia="zh-CN"/>
              </w:rPr>
              <w:t xml:space="preserve"> ppm</w:t>
            </w:r>
          </w:p>
        </w:tc>
        <w:tc>
          <w:tcPr>
            <w:tcW w:w="686" w:type="pct"/>
            <w:vAlign w:val="center"/>
          </w:tcPr>
          <w:p w14:paraId="09D0E9A7" w14:textId="0FBE1FCE" w:rsidR="00FF0ECB" w:rsidRPr="008742AD" w:rsidRDefault="00FF0ECB" w:rsidP="00FF0ECB">
            <w:pPr>
              <w:spacing w:after="120" w:line="260" w:lineRule="exact"/>
              <w:jc w:val="center"/>
              <w:rPr>
                <w:rFonts w:eastAsia="宋体"/>
                <w:b/>
                <w:bCs/>
                <w:lang w:eastAsia="zh-CN"/>
              </w:rPr>
            </w:pPr>
            <w:r w:rsidRPr="008742AD">
              <w:rPr>
                <w:rFonts w:eastAsia="宋体"/>
                <w:b/>
                <w:bCs/>
                <w:lang w:eastAsia="zh-CN"/>
              </w:rPr>
              <w:t>2 ppm</w:t>
            </w:r>
          </w:p>
        </w:tc>
        <w:tc>
          <w:tcPr>
            <w:tcW w:w="802" w:type="pct"/>
            <w:vAlign w:val="center"/>
          </w:tcPr>
          <w:p w14:paraId="2EA06BA8" w14:textId="7678DEA3" w:rsidR="00FF0ECB" w:rsidRPr="008742AD" w:rsidRDefault="00FF0ECB" w:rsidP="00FF0ECB">
            <w:pPr>
              <w:spacing w:after="120" w:line="260" w:lineRule="exact"/>
              <w:jc w:val="center"/>
              <w:rPr>
                <w:rFonts w:eastAsia="宋体"/>
                <w:b/>
                <w:bCs/>
                <w:lang w:eastAsia="zh-CN"/>
              </w:rPr>
            </w:pPr>
            <w:r w:rsidRPr="008742AD">
              <w:rPr>
                <w:rFonts w:eastAsia="宋体" w:hint="eastAsia"/>
                <w:b/>
                <w:bCs/>
                <w:lang w:eastAsia="zh-CN"/>
              </w:rPr>
              <w:t>5</w:t>
            </w:r>
            <w:r w:rsidRPr="008742AD">
              <w:rPr>
                <w:rFonts w:eastAsia="宋体"/>
                <w:b/>
                <w:bCs/>
                <w:lang w:eastAsia="zh-CN"/>
              </w:rPr>
              <w:t xml:space="preserve"> ppm</w:t>
            </w:r>
          </w:p>
        </w:tc>
        <w:tc>
          <w:tcPr>
            <w:tcW w:w="802" w:type="pct"/>
            <w:vAlign w:val="center"/>
          </w:tcPr>
          <w:p w14:paraId="5B4EEA84" w14:textId="064637CE" w:rsidR="00FF0ECB" w:rsidRPr="008742AD" w:rsidRDefault="00FF0ECB" w:rsidP="00FF0ECB">
            <w:pPr>
              <w:spacing w:after="120" w:line="260" w:lineRule="exact"/>
              <w:jc w:val="center"/>
              <w:rPr>
                <w:rFonts w:eastAsia="宋体"/>
                <w:b/>
                <w:bCs/>
                <w:lang w:eastAsia="zh-CN"/>
              </w:rPr>
            </w:pPr>
            <w:r w:rsidRPr="008742AD">
              <w:rPr>
                <w:rFonts w:eastAsia="宋体" w:hint="eastAsia"/>
                <w:b/>
                <w:bCs/>
                <w:lang w:eastAsia="zh-CN"/>
              </w:rPr>
              <w:t>1</w:t>
            </w:r>
            <w:r w:rsidRPr="008742AD">
              <w:rPr>
                <w:rFonts w:eastAsia="宋体"/>
                <w:b/>
                <w:bCs/>
                <w:lang w:eastAsia="zh-CN"/>
              </w:rPr>
              <w:t>0 ppm</w:t>
            </w:r>
          </w:p>
        </w:tc>
        <w:tc>
          <w:tcPr>
            <w:tcW w:w="802" w:type="pct"/>
            <w:vAlign w:val="center"/>
          </w:tcPr>
          <w:p w14:paraId="7D87A5A9" w14:textId="490253CC" w:rsidR="00FF0ECB" w:rsidRPr="008742AD" w:rsidRDefault="00FF0ECB" w:rsidP="00FF0ECB">
            <w:pPr>
              <w:spacing w:after="120" w:line="260" w:lineRule="exact"/>
              <w:jc w:val="center"/>
              <w:rPr>
                <w:rFonts w:eastAsia="宋体"/>
                <w:b/>
                <w:bCs/>
                <w:lang w:eastAsia="zh-CN"/>
              </w:rPr>
            </w:pPr>
            <w:r w:rsidRPr="008742AD">
              <w:rPr>
                <w:rFonts w:eastAsia="宋体"/>
                <w:b/>
                <w:bCs/>
                <w:lang w:eastAsia="zh-CN"/>
              </w:rPr>
              <w:t>20 ppm</w:t>
            </w:r>
          </w:p>
        </w:tc>
      </w:tr>
      <w:tr w:rsidR="00FF0ECB" w:rsidRPr="00206E66" w14:paraId="16FD2E5B" w14:textId="77777777" w:rsidTr="00FF0ECB">
        <w:tc>
          <w:tcPr>
            <w:tcW w:w="1077" w:type="pct"/>
          </w:tcPr>
          <w:p w14:paraId="0A27BC0E" w14:textId="0F4C84BC" w:rsidR="00FF0ECB" w:rsidRPr="008742AD" w:rsidRDefault="00FF0ECB" w:rsidP="00FF0ECB">
            <w:pPr>
              <w:spacing w:after="120" w:line="260" w:lineRule="exact"/>
              <w:jc w:val="center"/>
              <w:rPr>
                <w:rFonts w:eastAsiaTheme="minorEastAsia"/>
                <w:b/>
                <w:bCs/>
                <w:lang w:eastAsia="zh-CN"/>
              </w:rPr>
            </w:pPr>
            <w:r w:rsidRPr="008742AD">
              <w:rPr>
                <w:rFonts w:eastAsiaTheme="minorEastAsia" w:hint="eastAsia"/>
                <w:b/>
                <w:bCs/>
                <w:lang w:eastAsia="zh-CN"/>
              </w:rPr>
              <w:t>1</w:t>
            </w:r>
            <w:r w:rsidRPr="008742AD">
              <w:rPr>
                <w:rFonts w:eastAsiaTheme="minorEastAsia"/>
                <w:b/>
                <w:bCs/>
                <w:lang w:eastAsia="zh-CN"/>
              </w:rPr>
              <w:t>ms</w:t>
            </w:r>
          </w:p>
        </w:tc>
        <w:tc>
          <w:tcPr>
            <w:tcW w:w="829" w:type="pct"/>
          </w:tcPr>
          <w:p w14:paraId="001F5C76" w14:textId="2C99D223" w:rsidR="00FF0ECB" w:rsidRPr="00206E66" w:rsidRDefault="00FF0ECB" w:rsidP="00FF0ECB">
            <w:pPr>
              <w:spacing w:after="120" w:line="260" w:lineRule="exact"/>
              <w:jc w:val="center"/>
              <w:rPr>
                <w:rFonts w:eastAsiaTheme="minorEastAsia"/>
                <w:lang w:eastAsia="zh-CN"/>
              </w:rPr>
            </w:pPr>
            <w:r>
              <w:rPr>
                <w:rFonts w:eastAsiaTheme="minorEastAsia"/>
                <w:lang w:eastAsia="zh-CN"/>
              </w:rPr>
              <w:t>0.05ns</w:t>
            </w:r>
          </w:p>
        </w:tc>
        <w:tc>
          <w:tcPr>
            <w:tcW w:w="686" w:type="pct"/>
            <w:vAlign w:val="center"/>
          </w:tcPr>
          <w:p w14:paraId="4E2AD709" w14:textId="08DFEEE4" w:rsidR="00FF0ECB" w:rsidRPr="00206E66" w:rsidRDefault="00FF0ECB" w:rsidP="00FF0ECB">
            <w:pPr>
              <w:spacing w:after="120" w:line="260" w:lineRule="exact"/>
              <w:jc w:val="center"/>
              <w:rPr>
                <w:rFonts w:eastAsiaTheme="minorEastAsia"/>
                <w:lang w:eastAsia="zh-CN"/>
              </w:rPr>
            </w:pPr>
            <w:r>
              <w:rPr>
                <w:rFonts w:eastAsiaTheme="minorEastAsia" w:hint="eastAsia"/>
                <w:lang w:eastAsia="zh-CN"/>
              </w:rPr>
              <w:t>0</w:t>
            </w:r>
            <w:r>
              <w:rPr>
                <w:rFonts w:eastAsiaTheme="minorEastAsia"/>
                <w:lang w:eastAsia="zh-CN"/>
              </w:rPr>
              <w:t>.5ns</w:t>
            </w:r>
          </w:p>
        </w:tc>
        <w:tc>
          <w:tcPr>
            <w:tcW w:w="802" w:type="pct"/>
            <w:vAlign w:val="center"/>
          </w:tcPr>
          <w:p w14:paraId="5C8848A4" w14:textId="65EF8160" w:rsidR="00FF0ECB" w:rsidRPr="00206E66" w:rsidRDefault="00FF0ECB" w:rsidP="00FF0ECB">
            <w:pPr>
              <w:spacing w:after="120" w:line="260" w:lineRule="exact"/>
              <w:jc w:val="center"/>
              <w:rPr>
                <w:rFonts w:eastAsiaTheme="minorEastAsia"/>
                <w:lang w:eastAsia="zh-CN"/>
              </w:rPr>
            </w:pPr>
            <w:r w:rsidRPr="00FF0ECB">
              <w:rPr>
                <w:rFonts w:eastAsiaTheme="minorEastAsia" w:hint="eastAsia"/>
                <w:lang w:eastAsia="zh-CN"/>
              </w:rPr>
              <w:t>1.25</w:t>
            </w:r>
            <w:r w:rsidRPr="00FF0ECB">
              <w:rPr>
                <w:rFonts w:eastAsiaTheme="minorEastAsia"/>
                <w:lang w:eastAsia="zh-CN"/>
              </w:rPr>
              <w:t xml:space="preserve"> ns</w:t>
            </w:r>
          </w:p>
        </w:tc>
        <w:tc>
          <w:tcPr>
            <w:tcW w:w="802" w:type="pct"/>
            <w:vAlign w:val="center"/>
          </w:tcPr>
          <w:p w14:paraId="735791AB" w14:textId="228D25BC" w:rsidR="00FF0ECB" w:rsidRPr="00206E66" w:rsidRDefault="00FF0ECB" w:rsidP="00FF0ECB">
            <w:pPr>
              <w:spacing w:after="120" w:line="260" w:lineRule="exact"/>
              <w:jc w:val="center"/>
              <w:rPr>
                <w:rFonts w:eastAsiaTheme="minorEastAsia"/>
                <w:lang w:eastAsia="zh-CN"/>
              </w:rPr>
            </w:pPr>
            <w:r w:rsidRPr="00FF0ECB">
              <w:rPr>
                <w:rFonts w:eastAsiaTheme="minorEastAsia" w:hint="eastAsia"/>
                <w:lang w:eastAsia="zh-CN"/>
              </w:rPr>
              <w:t>2.5</w:t>
            </w:r>
            <w:r>
              <w:rPr>
                <w:rFonts w:eastAsiaTheme="minorEastAsia"/>
                <w:lang w:eastAsia="zh-CN"/>
              </w:rPr>
              <w:t xml:space="preserve"> </w:t>
            </w:r>
            <w:r w:rsidRPr="00FF0ECB">
              <w:rPr>
                <w:rFonts w:eastAsiaTheme="minorEastAsia"/>
                <w:lang w:eastAsia="zh-CN"/>
              </w:rPr>
              <w:t>ns</w:t>
            </w:r>
          </w:p>
        </w:tc>
        <w:tc>
          <w:tcPr>
            <w:tcW w:w="802" w:type="pct"/>
            <w:vAlign w:val="center"/>
          </w:tcPr>
          <w:p w14:paraId="017C4203" w14:textId="4E469011" w:rsidR="00FF0ECB" w:rsidRPr="00206E66" w:rsidRDefault="00FF0ECB" w:rsidP="00FF0ECB">
            <w:pPr>
              <w:spacing w:after="120" w:line="260" w:lineRule="exact"/>
              <w:jc w:val="center"/>
              <w:rPr>
                <w:rFonts w:eastAsiaTheme="minorEastAsia"/>
                <w:lang w:eastAsia="zh-CN"/>
              </w:rPr>
            </w:pPr>
            <w:r w:rsidRPr="00FF0ECB">
              <w:rPr>
                <w:rFonts w:eastAsiaTheme="minorEastAsia" w:hint="eastAsia"/>
                <w:lang w:eastAsia="zh-CN"/>
              </w:rPr>
              <w:t>5</w:t>
            </w:r>
            <w:r>
              <w:rPr>
                <w:rFonts w:eastAsiaTheme="minorEastAsia"/>
                <w:lang w:eastAsia="zh-CN"/>
              </w:rPr>
              <w:t>ns</w:t>
            </w:r>
          </w:p>
        </w:tc>
      </w:tr>
      <w:tr w:rsidR="00FF0ECB" w:rsidRPr="00206E66" w14:paraId="7CB145F7" w14:textId="77777777" w:rsidTr="00FF0ECB">
        <w:tc>
          <w:tcPr>
            <w:tcW w:w="1077" w:type="pct"/>
          </w:tcPr>
          <w:p w14:paraId="36670B5D" w14:textId="72F7007E" w:rsidR="00FF0ECB" w:rsidRPr="008742AD" w:rsidRDefault="00FF0ECB" w:rsidP="00FF0ECB">
            <w:pPr>
              <w:spacing w:after="120" w:line="260" w:lineRule="exact"/>
              <w:jc w:val="center"/>
              <w:rPr>
                <w:rFonts w:eastAsiaTheme="minorEastAsia"/>
                <w:b/>
                <w:bCs/>
                <w:lang w:eastAsia="zh-CN"/>
              </w:rPr>
            </w:pPr>
            <w:r w:rsidRPr="008742AD">
              <w:rPr>
                <w:rFonts w:eastAsiaTheme="minorEastAsia" w:hint="eastAsia"/>
                <w:b/>
                <w:bCs/>
                <w:lang w:eastAsia="zh-CN"/>
              </w:rPr>
              <w:t>1</w:t>
            </w:r>
            <w:r w:rsidRPr="008742AD">
              <w:rPr>
                <w:rFonts w:eastAsiaTheme="minorEastAsia"/>
                <w:b/>
                <w:bCs/>
                <w:lang w:eastAsia="zh-CN"/>
              </w:rPr>
              <w:t>0ms</w:t>
            </w:r>
          </w:p>
        </w:tc>
        <w:tc>
          <w:tcPr>
            <w:tcW w:w="829" w:type="pct"/>
          </w:tcPr>
          <w:p w14:paraId="09E8148E" w14:textId="29B24EF7" w:rsidR="00FF0ECB" w:rsidRPr="00206E66" w:rsidRDefault="00FF0ECB" w:rsidP="00FF0ECB">
            <w:pPr>
              <w:spacing w:after="120" w:line="260" w:lineRule="exact"/>
              <w:jc w:val="center"/>
              <w:rPr>
                <w:rFonts w:eastAsiaTheme="minorEastAsia"/>
                <w:lang w:eastAsia="zh-CN"/>
              </w:rPr>
            </w:pPr>
            <w:r>
              <w:rPr>
                <w:rFonts w:eastAsiaTheme="minorEastAsia"/>
                <w:lang w:eastAsia="zh-CN"/>
              </w:rPr>
              <w:t>0.5ns</w:t>
            </w:r>
          </w:p>
        </w:tc>
        <w:tc>
          <w:tcPr>
            <w:tcW w:w="686" w:type="pct"/>
          </w:tcPr>
          <w:p w14:paraId="2769531B" w14:textId="4F2C7F38" w:rsidR="00FF0ECB" w:rsidRPr="00206E66" w:rsidRDefault="00FF0ECB" w:rsidP="00FF0ECB">
            <w:pPr>
              <w:spacing w:after="120" w:line="260" w:lineRule="exact"/>
              <w:jc w:val="center"/>
              <w:rPr>
                <w:rFonts w:eastAsiaTheme="minorEastAsia"/>
                <w:lang w:eastAsia="zh-CN"/>
              </w:rPr>
            </w:pPr>
            <w:r>
              <w:rPr>
                <w:rFonts w:eastAsiaTheme="minorEastAsia" w:hint="eastAsia"/>
                <w:lang w:eastAsia="zh-CN"/>
              </w:rPr>
              <w:t>5</w:t>
            </w:r>
            <w:r>
              <w:rPr>
                <w:rFonts w:eastAsiaTheme="minorEastAsia"/>
                <w:lang w:eastAsia="zh-CN"/>
              </w:rPr>
              <w:t>ns</w:t>
            </w:r>
          </w:p>
        </w:tc>
        <w:tc>
          <w:tcPr>
            <w:tcW w:w="802" w:type="pct"/>
            <w:vAlign w:val="center"/>
          </w:tcPr>
          <w:p w14:paraId="0EA607E5" w14:textId="1D1846CC" w:rsidR="00FF0ECB" w:rsidRPr="00206E66" w:rsidRDefault="00FF0ECB" w:rsidP="00FF0ECB">
            <w:pPr>
              <w:spacing w:after="120" w:line="260" w:lineRule="exact"/>
              <w:jc w:val="center"/>
              <w:rPr>
                <w:rFonts w:eastAsiaTheme="minorEastAsia"/>
                <w:lang w:eastAsia="zh-CN"/>
              </w:rPr>
            </w:pPr>
            <w:r w:rsidRPr="00FF0ECB">
              <w:rPr>
                <w:rFonts w:eastAsiaTheme="minorEastAsia" w:hint="eastAsia"/>
                <w:lang w:eastAsia="zh-CN"/>
              </w:rPr>
              <w:t>12.5</w:t>
            </w:r>
            <w:r w:rsidRPr="00FF0ECB">
              <w:rPr>
                <w:rFonts w:eastAsiaTheme="minorEastAsia"/>
                <w:lang w:eastAsia="zh-CN"/>
              </w:rPr>
              <w:t xml:space="preserve"> ns</w:t>
            </w:r>
          </w:p>
        </w:tc>
        <w:tc>
          <w:tcPr>
            <w:tcW w:w="802" w:type="pct"/>
            <w:vAlign w:val="center"/>
          </w:tcPr>
          <w:p w14:paraId="12898631" w14:textId="1B68B00F" w:rsidR="00FF0ECB" w:rsidRPr="00206E66" w:rsidRDefault="00FF0ECB" w:rsidP="00FF0ECB">
            <w:pPr>
              <w:spacing w:after="120" w:line="260" w:lineRule="exact"/>
              <w:jc w:val="center"/>
              <w:rPr>
                <w:rFonts w:eastAsiaTheme="minorEastAsia"/>
                <w:lang w:eastAsia="zh-CN"/>
              </w:rPr>
            </w:pPr>
            <w:r w:rsidRPr="00FF0ECB">
              <w:rPr>
                <w:rFonts w:eastAsiaTheme="minorEastAsia" w:hint="eastAsia"/>
                <w:lang w:eastAsia="zh-CN"/>
              </w:rPr>
              <w:t>25</w:t>
            </w:r>
            <w:r>
              <w:rPr>
                <w:rFonts w:eastAsiaTheme="minorEastAsia"/>
                <w:lang w:eastAsia="zh-CN"/>
              </w:rPr>
              <w:t xml:space="preserve"> </w:t>
            </w:r>
            <w:r w:rsidRPr="00FF0ECB">
              <w:rPr>
                <w:rFonts w:eastAsiaTheme="minorEastAsia"/>
                <w:lang w:eastAsia="zh-CN"/>
              </w:rPr>
              <w:t>ns</w:t>
            </w:r>
          </w:p>
        </w:tc>
        <w:tc>
          <w:tcPr>
            <w:tcW w:w="802" w:type="pct"/>
            <w:vAlign w:val="center"/>
          </w:tcPr>
          <w:p w14:paraId="40EDC527" w14:textId="0EFBC2D3" w:rsidR="00FF0ECB" w:rsidRPr="00206E66" w:rsidRDefault="00FF0ECB" w:rsidP="00FF0ECB">
            <w:pPr>
              <w:spacing w:after="120" w:line="260" w:lineRule="exact"/>
              <w:jc w:val="center"/>
              <w:rPr>
                <w:rFonts w:eastAsiaTheme="minorEastAsia"/>
                <w:lang w:eastAsia="zh-CN"/>
              </w:rPr>
            </w:pPr>
            <w:r w:rsidRPr="00FF0ECB">
              <w:rPr>
                <w:rFonts w:eastAsiaTheme="minorEastAsia" w:hint="eastAsia"/>
                <w:lang w:eastAsia="zh-CN"/>
              </w:rPr>
              <w:t>25</w:t>
            </w:r>
            <w:r>
              <w:rPr>
                <w:rFonts w:eastAsiaTheme="minorEastAsia"/>
                <w:lang w:eastAsia="zh-CN"/>
              </w:rPr>
              <w:t xml:space="preserve"> ns</w:t>
            </w:r>
          </w:p>
        </w:tc>
      </w:tr>
      <w:tr w:rsidR="00FF0ECB" w14:paraId="6984FAFE" w14:textId="77777777" w:rsidTr="00FF0ECB">
        <w:tc>
          <w:tcPr>
            <w:tcW w:w="1077" w:type="pct"/>
          </w:tcPr>
          <w:p w14:paraId="69F9539C" w14:textId="758F9B96" w:rsidR="00FF0ECB" w:rsidRPr="008742AD" w:rsidRDefault="00FF0ECB" w:rsidP="00FF0ECB">
            <w:pPr>
              <w:spacing w:after="120" w:line="260" w:lineRule="exact"/>
              <w:jc w:val="center"/>
              <w:rPr>
                <w:rFonts w:eastAsiaTheme="minorEastAsia"/>
                <w:b/>
                <w:bCs/>
                <w:lang w:eastAsia="zh-CN"/>
              </w:rPr>
            </w:pPr>
            <w:r w:rsidRPr="008742AD">
              <w:rPr>
                <w:rFonts w:eastAsiaTheme="minorEastAsia"/>
                <w:b/>
                <w:bCs/>
                <w:lang w:eastAsia="zh-CN"/>
              </w:rPr>
              <w:t>100ms</w:t>
            </w:r>
          </w:p>
        </w:tc>
        <w:tc>
          <w:tcPr>
            <w:tcW w:w="829" w:type="pct"/>
          </w:tcPr>
          <w:p w14:paraId="37D60054" w14:textId="25F8460C" w:rsidR="00FF0ECB" w:rsidRPr="00206E66" w:rsidRDefault="00FF0ECB" w:rsidP="00FF0ECB">
            <w:pPr>
              <w:spacing w:after="120" w:line="260" w:lineRule="exact"/>
              <w:jc w:val="center"/>
              <w:rPr>
                <w:rFonts w:eastAsiaTheme="minorEastAsia"/>
                <w:lang w:eastAsia="zh-CN"/>
              </w:rPr>
            </w:pPr>
            <w:r>
              <w:rPr>
                <w:rFonts w:eastAsiaTheme="minorEastAsia"/>
                <w:lang w:eastAsia="zh-CN"/>
              </w:rPr>
              <w:t>5ns</w:t>
            </w:r>
          </w:p>
        </w:tc>
        <w:tc>
          <w:tcPr>
            <w:tcW w:w="686" w:type="pct"/>
          </w:tcPr>
          <w:p w14:paraId="27D76A10" w14:textId="145C9155" w:rsidR="00FF0ECB" w:rsidRPr="00206E66" w:rsidRDefault="00FF0ECB" w:rsidP="00FF0ECB">
            <w:pPr>
              <w:spacing w:after="120" w:line="260" w:lineRule="exact"/>
              <w:jc w:val="center"/>
              <w:rPr>
                <w:rFonts w:eastAsiaTheme="minorEastAsia"/>
                <w:lang w:eastAsia="zh-CN"/>
              </w:rPr>
            </w:pPr>
            <w:r>
              <w:rPr>
                <w:rFonts w:eastAsiaTheme="minorEastAsia" w:hint="eastAsia"/>
                <w:lang w:eastAsia="zh-CN"/>
              </w:rPr>
              <w:t>5</w:t>
            </w:r>
            <w:r>
              <w:rPr>
                <w:rFonts w:eastAsiaTheme="minorEastAsia"/>
                <w:lang w:eastAsia="zh-CN"/>
              </w:rPr>
              <w:t>0ns</w:t>
            </w:r>
          </w:p>
        </w:tc>
        <w:tc>
          <w:tcPr>
            <w:tcW w:w="802" w:type="pct"/>
            <w:vAlign w:val="center"/>
          </w:tcPr>
          <w:p w14:paraId="0E0CAF99" w14:textId="64A829B9" w:rsidR="00FF0ECB" w:rsidRPr="00206E66" w:rsidRDefault="00FF0ECB" w:rsidP="00FF0ECB">
            <w:pPr>
              <w:spacing w:after="120" w:line="260" w:lineRule="exact"/>
              <w:jc w:val="center"/>
              <w:rPr>
                <w:rFonts w:eastAsiaTheme="minorEastAsia"/>
                <w:lang w:eastAsia="zh-CN"/>
              </w:rPr>
            </w:pPr>
            <w:r w:rsidRPr="00FF0ECB">
              <w:rPr>
                <w:rFonts w:eastAsiaTheme="minorEastAsia" w:hint="eastAsia"/>
                <w:lang w:eastAsia="zh-CN"/>
              </w:rPr>
              <w:t>125</w:t>
            </w:r>
            <w:r w:rsidRPr="00FF0ECB">
              <w:rPr>
                <w:rFonts w:eastAsiaTheme="minorEastAsia"/>
                <w:lang w:eastAsia="zh-CN"/>
              </w:rPr>
              <w:t xml:space="preserve"> ns</w:t>
            </w:r>
          </w:p>
        </w:tc>
        <w:tc>
          <w:tcPr>
            <w:tcW w:w="802" w:type="pct"/>
            <w:vAlign w:val="center"/>
          </w:tcPr>
          <w:p w14:paraId="17B93483" w14:textId="55BB381F" w:rsidR="00FF0ECB" w:rsidRDefault="00FF0ECB" w:rsidP="00FF0ECB">
            <w:pPr>
              <w:spacing w:after="120" w:line="260" w:lineRule="exact"/>
              <w:jc w:val="center"/>
              <w:rPr>
                <w:rFonts w:eastAsiaTheme="minorEastAsia"/>
                <w:lang w:eastAsia="zh-CN"/>
              </w:rPr>
            </w:pPr>
            <w:r w:rsidRPr="00FF0ECB">
              <w:rPr>
                <w:rFonts w:eastAsiaTheme="minorEastAsia" w:hint="eastAsia"/>
                <w:lang w:eastAsia="zh-CN"/>
              </w:rPr>
              <w:t>250</w:t>
            </w:r>
            <w:r>
              <w:rPr>
                <w:rFonts w:eastAsiaTheme="minorEastAsia"/>
                <w:lang w:eastAsia="zh-CN"/>
              </w:rPr>
              <w:t xml:space="preserve"> </w:t>
            </w:r>
            <w:r w:rsidRPr="00FF0ECB">
              <w:rPr>
                <w:rFonts w:eastAsiaTheme="minorEastAsia"/>
                <w:lang w:eastAsia="zh-CN"/>
              </w:rPr>
              <w:t>ns</w:t>
            </w:r>
          </w:p>
        </w:tc>
        <w:tc>
          <w:tcPr>
            <w:tcW w:w="802" w:type="pct"/>
            <w:vAlign w:val="center"/>
          </w:tcPr>
          <w:p w14:paraId="37203459" w14:textId="3017433C" w:rsidR="00FF0ECB" w:rsidRDefault="00FF0ECB" w:rsidP="00FF0ECB">
            <w:pPr>
              <w:spacing w:after="120" w:line="260" w:lineRule="exact"/>
              <w:jc w:val="center"/>
              <w:rPr>
                <w:rFonts w:eastAsiaTheme="minorEastAsia"/>
                <w:lang w:eastAsia="zh-CN"/>
              </w:rPr>
            </w:pPr>
            <w:r w:rsidRPr="00FF0ECB">
              <w:rPr>
                <w:rFonts w:eastAsiaTheme="minorEastAsia" w:hint="eastAsia"/>
                <w:lang w:eastAsia="zh-CN"/>
              </w:rPr>
              <w:t>250</w:t>
            </w:r>
            <w:r>
              <w:rPr>
                <w:rFonts w:eastAsiaTheme="minorEastAsia"/>
                <w:lang w:eastAsia="zh-CN"/>
              </w:rPr>
              <w:t xml:space="preserve"> ns</w:t>
            </w:r>
          </w:p>
        </w:tc>
      </w:tr>
      <w:tr w:rsidR="00FF0ECB" w14:paraId="19D58CA6" w14:textId="77777777" w:rsidTr="00FF0ECB">
        <w:tc>
          <w:tcPr>
            <w:tcW w:w="1077" w:type="pct"/>
          </w:tcPr>
          <w:p w14:paraId="0E5014D9" w14:textId="33B55F12" w:rsidR="00FF0ECB" w:rsidRPr="008742AD" w:rsidRDefault="00FF0ECB" w:rsidP="00FF0ECB">
            <w:pPr>
              <w:spacing w:after="120" w:line="260" w:lineRule="exact"/>
              <w:jc w:val="center"/>
              <w:rPr>
                <w:rFonts w:eastAsiaTheme="minorEastAsia"/>
                <w:b/>
                <w:bCs/>
                <w:lang w:eastAsia="zh-CN"/>
              </w:rPr>
            </w:pPr>
            <w:r w:rsidRPr="008742AD">
              <w:rPr>
                <w:rFonts w:eastAsiaTheme="minorEastAsia" w:hint="eastAsia"/>
                <w:b/>
                <w:bCs/>
                <w:lang w:eastAsia="zh-CN"/>
              </w:rPr>
              <w:t>1</w:t>
            </w:r>
            <w:r w:rsidRPr="008742AD">
              <w:rPr>
                <w:rFonts w:eastAsiaTheme="minorEastAsia"/>
                <w:b/>
                <w:bCs/>
                <w:lang w:eastAsia="zh-CN"/>
              </w:rPr>
              <w:t>s</w:t>
            </w:r>
          </w:p>
        </w:tc>
        <w:tc>
          <w:tcPr>
            <w:tcW w:w="829" w:type="pct"/>
          </w:tcPr>
          <w:p w14:paraId="2D9DD91C" w14:textId="0A32E12A" w:rsidR="00FF0ECB" w:rsidRDefault="00FF0ECB" w:rsidP="00FF0ECB">
            <w:pPr>
              <w:spacing w:after="120" w:line="260" w:lineRule="exact"/>
              <w:jc w:val="center"/>
              <w:rPr>
                <w:rFonts w:eastAsiaTheme="minorEastAsia"/>
                <w:lang w:eastAsia="zh-CN"/>
              </w:rPr>
            </w:pPr>
            <w:r>
              <w:rPr>
                <w:rFonts w:eastAsiaTheme="minorEastAsia"/>
                <w:lang w:eastAsia="zh-CN"/>
              </w:rPr>
              <w:t>50ns</w:t>
            </w:r>
          </w:p>
        </w:tc>
        <w:tc>
          <w:tcPr>
            <w:tcW w:w="686" w:type="pct"/>
          </w:tcPr>
          <w:p w14:paraId="1B9EE429" w14:textId="4EADBEA5" w:rsidR="00FF0ECB" w:rsidRPr="00206E66" w:rsidRDefault="00FF0ECB" w:rsidP="00FF0ECB">
            <w:pPr>
              <w:spacing w:after="120" w:line="260" w:lineRule="exact"/>
              <w:jc w:val="center"/>
              <w:rPr>
                <w:rFonts w:eastAsiaTheme="minorEastAsia"/>
                <w:lang w:eastAsia="zh-CN"/>
              </w:rPr>
            </w:pPr>
            <w:r>
              <w:rPr>
                <w:rFonts w:eastAsiaTheme="minorEastAsia" w:hint="eastAsia"/>
                <w:lang w:eastAsia="zh-CN"/>
              </w:rPr>
              <w:t>5</w:t>
            </w:r>
            <w:r>
              <w:rPr>
                <w:rFonts w:eastAsiaTheme="minorEastAsia"/>
                <w:lang w:eastAsia="zh-CN"/>
              </w:rPr>
              <w:t>00ns</w:t>
            </w:r>
          </w:p>
        </w:tc>
        <w:tc>
          <w:tcPr>
            <w:tcW w:w="802" w:type="pct"/>
            <w:vAlign w:val="center"/>
          </w:tcPr>
          <w:p w14:paraId="39A3BC55" w14:textId="44C2CC55" w:rsidR="00FF0ECB" w:rsidRPr="00495FEA" w:rsidRDefault="00FF0ECB" w:rsidP="00FF0ECB">
            <w:pPr>
              <w:spacing w:after="120" w:line="260" w:lineRule="exact"/>
              <w:jc w:val="center"/>
              <w:rPr>
                <w:rFonts w:eastAsiaTheme="minorEastAsia"/>
                <w:lang w:eastAsia="zh-CN"/>
              </w:rPr>
            </w:pPr>
            <w:r w:rsidRPr="00FF0ECB">
              <w:rPr>
                <w:rFonts w:eastAsiaTheme="minorEastAsia" w:hint="eastAsia"/>
                <w:lang w:eastAsia="zh-CN"/>
              </w:rPr>
              <w:t>1250</w:t>
            </w:r>
            <w:r w:rsidRPr="00FF0ECB">
              <w:rPr>
                <w:rFonts w:eastAsiaTheme="minorEastAsia"/>
                <w:lang w:eastAsia="zh-CN"/>
              </w:rPr>
              <w:t xml:space="preserve"> ns</w:t>
            </w:r>
          </w:p>
        </w:tc>
        <w:tc>
          <w:tcPr>
            <w:tcW w:w="802" w:type="pct"/>
            <w:vAlign w:val="center"/>
          </w:tcPr>
          <w:p w14:paraId="597CCEA3" w14:textId="3A216B18" w:rsidR="00FF0ECB" w:rsidRDefault="00FF0ECB" w:rsidP="00FF0ECB">
            <w:pPr>
              <w:spacing w:after="120" w:line="260" w:lineRule="exact"/>
              <w:jc w:val="center"/>
              <w:rPr>
                <w:rFonts w:eastAsiaTheme="minorEastAsia"/>
                <w:lang w:eastAsia="zh-CN"/>
              </w:rPr>
            </w:pPr>
            <w:r w:rsidRPr="00FF0ECB">
              <w:rPr>
                <w:rFonts w:eastAsiaTheme="minorEastAsia" w:hint="eastAsia"/>
                <w:lang w:eastAsia="zh-CN"/>
              </w:rPr>
              <w:t>2500</w:t>
            </w:r>
            <w:r w:rsidRPr="00FF0ECB">
              <w:rPr>
                <w:rFonts w:eastAsiaTheme="minorEastAsia"/>
                <w:lang w:eastAsia="zh-CN"/>
              </w:rPr>
              <w:t xml:space="preserve"> ns</w:t>
            </w:r>
          </w:p>
        </w:tc>
        <w:tc>
          <w:tcPr>
            <w:tcW w:w="802" w:type="pct"/>
            <w:vAlign w:val="center"/>
          </w:tcPr>
          <w:p w14:paraId="2410212D" w14:textId="34D208C8" w:rsidR="00FF0ECB" w:rsidRDefault="00FF0ECB" w:rsidP="00FF0ECB">
            <w:pPr>
              <w:spacing w:after="120" w:line="260" w:lineRule="exact"/>
              <w:jc w:val="center"/>
              <w:rPr>
                <w:rFonts w:eastAsiaTheme="minorEastAsia"/>
                <w:lang w:eastAsia="zh-CN"/>
              </w:rPr>
            </w:pPr>
            <w:r w:rsidRPr="00FF0ECB">
              <w:rPr>
                <w:rFonts w:eastAsiaTheme="minorEastAsia" w:hint="eastAsia"/>
                <w:lang w:eastAsia="zh-CN"/>
              </w:rPr>
              <w:t>2500</w:t>
            </w:r>
            <w:r>
              <w:rPr>
                <w:rFonts w:eastAsiaTheme="minorEastAsia"/>
                <w:lang w:eastAsia="zh-CN"/>
              </w:rPr>
              <w:t xml:space="preserve"> ns</w:t>
            </w:r>
          </w:p>
        </w:tc>
      </w:tr>
    </w:tbl>
    <w:p w14:paraId="35012967" w14:textId="0FE7C17C" w:rsidR="00A11C35" w:rsidRDefault="00A11C35">
      <w:pPr>
        <w:spacing w:after="120" w:line="260" w:lineRule="exact"/>
        <w:jc w:val="both"/>
        <w:rPr>
          <w:rFonts w:eastAsiaTheme="minorEastAsia"/>
          <w:szCs w:val="20"/>
          <w:lang w:val="en-US" w:eastAsia="zh-CN"/>
        </w:rPr>
      </w:pPr>
    </w:p>
    <w:p w14:paraId="5EA4F0DC" w14:textId="77777777" w:rsidR="00FF0ECB" w:rsidRDefault="00FF0ECB" w:rsidP="00AE32A0">
      <w:pPr>
        <w:pStyle w:val="a0"/>
        <w:numPr>
          <w:ilvl w:val="0"/>
          <w:numId w:val="11"/>
        </w:numPr>
        <w:spacing w:line="260" w:lineRule="exact"/>
        <w:rPr>
          <w:rFonts w:eastAsiaTheme="minorEastAsia"/>
          <w:b/>
          <w:i/>
          <w:szCs w:val="20"/>
          <w:lang w:eastAsia="zh-CN"/>
        </w:rPr>
      </w:pPr>
    </w:p>
    <w:p w14:paraId="78B91025" w14:textId="2D7EC422" w:rsidR="00FF0ECB" w:rsidRDefault="00FF0ECB" w:rsidP="00AE32A0">
      <w:pPr>
        <w:pStyle w:val="a0"/>
        <w:numPr>
          <w:ilvl w:val="0"/>
          <w:numId w:val="9"/>
        </w:numPr>
        <w:spacing w:line="260" w:lineRule="exact"/>
        <w:rPr>
          <w:rFonts w:eastAsiaTheme="minorEastAsia"/>
          <w:b/>
          <w:i/>
          <w:szCs w:val="20"/>
          <w:lang w:eastAsia="zh-CN"/>
        </w:rPr>
      </w:pPr>
      <w:r w:rsidRPr="00FF0ECB">
        <w:rPr>
          <w:rFonts w:eastAsiaTheme="minorEastAsia"/>
          <w:b/>
          <w:i/>
          <w:szCs w:val="20"/>
          <w:lang w:eastAsia="zh-CN"/>
        </w:rPr>
        <w:lastRenderedPageBreak/>
        <w:t>The estimated propagation delay errors</w:t>
      </w:r>
      <w:r>
        <w:rPr>
          <w:rFonts w:eastAsiaTheme="minorEastAsia"/>
          <w:b/>
          <w:i/>
          <w:szCs w:val="20"/>
          <w:lang w:eastAsia="zh-CN"/>
        </w:rPr>
        <w:t xml:space="preserve"> for RTT</w:t>
      </w:r>
      <w:r w:rsidRPr="00FF0ECB">
        <w:rPr>
          <w:rFonts w:eastAsiaTheme="minorEastAsia"/>
          <w:b/>
          <w:i/>
          <w:szCs w:val="20"/>
          <w:lang w:eastAsia="zh-CN"/>
        </w:rPr>
        <w:t xml:space="preserve"> </w:t>
      </w:r>
      <w:r w:rsidR="008742AD">
        <w:rPr>
          <w:rFonts w:eastAsiaTheme="minorEastAsia"/>
          <w:b/>
          <w:i/>
          <w:szCs w:val="20"/>
          <w:lang w:eastAsia="zh-CN"/>
        </w:rPr>
        <w:t>would</w:t>
      </w:r>
      <w:r w:rsidRPr="00FF0ECB">
        <w:rPr>
          <w:rFonts w:eastAsiaTheme="minorEastAsia"/>
          <w:b/>
          <w:i/>
          <w:szCs w:val="20"/>
          <w:lang w:eastAsia="zh-CN"/>
        </w:rPr>
        <w:t xml:space="preserve"> increase with the increase of </w:t>
      </w:r>
      <m:oMath>
        <m:sSub>
          <m:sSubPr>
            <m:ctrlPr>
              <w:rPr>
                <w:rFonts w:ascii="Cambria Math" w:eastAsiaTheme="minorEastAsia" w:hAnsi="Cambria Math"/>
                <w:b/>
                <w:i/>
                <w:szCs w:val="20"/>
                <w:lang w:eastAsia="zh-CN"/>
              </w:rPr>
            </m:ctrlPr>
          </m:sSubPr>
          <m:e>
            <m:r>
              <m:rPr>
                <m:sty m:val="bi"/>
              </m:rPr>
              <w:rPr>
                <w:rFonts w:ascii="Cambria Math" w:eastAsiaTheme="minorEastAsia" w:hAnsi="Cambria Math"/>
                <w:szCs w:val="20"/>
                <w:lang w:eastAsia="zh-CN"/>
              </w:rPr>
              <m:t>T</m:t>
            </m:r>
          </m:e>
          <m:sub>
            <m:r>
              <m:rPr>
                <m:sty m:val="bi"/>
              </m:rPr>
              <w:rPr>
                <w:rFonts w:ascii="Cambria Math" w:eastAsiaTheme="minorEastAsia" w:hAnsi="Cambria Math" w:hint="eastAsia"/>
                <w:szCs w:val="20"/>
                <w:lang w:eastAsia="zh-CN"/>
              </w:rPr>
              <m:t>reply</m:t>
            </m:r>
          </m:sub>
        </m:sSub>
        <m:r>
          <m:rPr>
            <m:sty m:val="bi"/>
          </m:rPr>
          <w:rPr>
            <w:rFonts w:ascii="Cambria Math" w:eastAsiaTheme="minorEastAsia" w:hAnsi="Cambria Math"/>
            <w:szCs w:val="20"/>
            <w:lang w:eastAsia="zh-CN"/>
          </w:rPr>
          <m:t>,</m:t>
        </m:r>
      </m:oMath>
      <w:r w:rsidR="00221635">
        <w:rPr>
          <w:rFonts w:eastAsiaTheme="minorEastAsia"/>
          <w:b/>
          <w:i/>
          <w:szCs w:val="20"/>
          <w:lang w:eastAsia="zh-CN"/>
        </w:rPr>
        <w:t xml:space="preserve"> which i</w:t>
      </w:r>
      <w:r w:rsidRPr="00FF0ECB">
        <w:rPr>
          <w:rFonts w:eastAsiaTheme="minorEastAsia"/>
          <w:b/>
          <w:i/>
          <w:szCs w:val="20"/>
          <w:lang w:eastAsia="zh-CN"/>
        </w:rPr>
        <w:t>s the difference between UE transmi</w:t>
      </w:r>
      <w:r w:rsidR="008B7236">
        <w:rPr>
          <w:rFonts w:eastAsiaTheme="minorEastAsia"/>
          <w:b/>
          <w:i/>
          <w:szCs w:val="20"/>
          <w:lang w:eastAsia="zh-CN"/>
        </w:rPr>
        <w:t>t</w:t>
      </w:r>
      <w:r w:rsidRPr="00FF0ECB">
        <w:rPr>
          <w:rFonts w:eastAsiaTheme="minorEastAsia"/>
          <w:b/>
          <w:i/>
          <w:szCs w:val="20"/>
          <w:lang w:eastAsia="zh-CN"/>
        </w:rPr>
        <w:t>t</w:t>
      </w:r>
      <w:r w:rsidR="008742AD">
        <w:rPr>
          <w:rFonts w:eastAsiaTheme="minorEastAsia"/>
          <w:b/>
          <w:i/>
          <w:szCs w:val="20"/>
          <w:lang w:eastAsia="zh-CN"/>
        </w:rPr>
        <w:t>ing</w:t>
      </w:r>
      <w:r w:rsidRPr="00FF0ECB">
        <w:rPr>
          <w:rFonts w:eastAsiaTheme="minorEastAsia"/>
          <w:b/>
          <w:i/>
          <w:szCs w:val="20"/>
          <w:lang w:eastAsia="zh-CN"/>
        </w:rPr>
        <w:t xml:space="preserve"> tim</w:t>
      </w:r>
      <w:r w:rsidR="008742AD">
        <w:rPr>
          <w:rFonts w:eastAsiaTheme="minorEastAsia"/>
          <w:b/>
          <w:i/>
          <w:szCs w:val="20"/>
          <w:lang w:eastAsia="zh-CN"/>
        </w:rPr>
        <w:t>e</w:t>
      </w:r>
      <w:r w:rsidRPr="00FF0ECB">
        <w:rPr>
          <w:rFonts w:eastAsiaTheme="minorEastAsia"/>
          <w:b/>
          <w:i/>
          <w:szCs w:val="20"/>
          <w:lang w:eastAsia="zh-CN"/>
        </w:rPr>
        <w:t xml:space="preserve"> of SL-PRS and UE receiv</w:t>
      </w:r>
      <w:r w:rsidR="008742AD">
        <w:rPr>
          <w:rFonts w:eastAsiaTheme="minorEastAsia"/>
          <w:b/>
          <w:i/>
          <w:szCs w:val="20"/>
          <w:lang w:eastAsia="zh-CN"/>
        </w:rPr>
        <w:t>ing</w:t>
      </w:r>
      <w:r w:rsidRPr="00FF0ECB">
        <w:rPr>
          <w:rFonts w:eastAsiaTheme="minorEastAsia"/>
          <w:b/>
          <w:i/>
          <w:szCs w:val="20"/>
          <w:lang w:eastAsia="zh-CN"/>
        </w:rPr>
        <w:t xml:space="preserve"> tim</w:t>
      </w:r>
      <w:r w:rsidR="008742AD">
        <w:rPr>
          <w:rFonts w:eastAsiaTheme="minorEastAsia"/>
          <w:b/>
          <w:i/>
          <w:szCs w:val="20"/>
          <w:lang w:eastAsia="zh-CN"/>
        </w:rPr>
        <w:t>e</w:t>
      </w:r>
      <w:r w:rsidRPr="00FF0ECB">
        <w:rPr>
          <w:rFonts w:eastAsiaTheme="minorEastAsia"/>
          <w:b/>
          <w:i/>
          <w:szCs w:val="20"/>
          <w:lang w:eastAsia="zh-CN"/>
        </w:rPr>
        <w:t xml:space="preserve"> of SL-PRS</w:t>
      </w:r>
      <w:r>
        <w:rPr>
          <w:rFonts w:eastAsiaTheme="minorEastAsia"/>
          <w:b/>
          <w:i/>
          <w:szCs w:val="20"/>
          <w:lang w:eastAsia="zh-CN"/>
        </w:rPr>
        <w:t>.</w:t>
      </w:r>
    </w:p>
    <w:p w14:paraId="422F8B77" w14:textId="1A565DDB" w:rsidR="00FF0ECB" w:rsidRPr="00FF0ECB" w:rsidRDefault="00FF0ECB" w:rsidP="00AE32A0">
      <w:pPr>
        <w:pStyle w:val="a0"/>
        <w:numPr>
          <w:ilvl w:val="0"/>
          <w:numId w:val="9"/>
        </w:numPr>
        <w:spacing w:line="260" w:lineRule="exact"/>
        <w:rPr>
          <w:rFonts w:eastAsiaTheme="minorEastAsia"/>
          <w:b/>
          <w:i/>
          <w:szCs w:val="20"/>
          <w:lang w:eastAsia="zh-CN"/>
        </w:rPr>
      </w:pPr>
      <w:r w:rsidRPr="00FF0ECB">
        <w:rPr>
          <w:rFonts w:eastAsiaTheme="minorEastAsia"/>
          <w:b/>
          <w:i/>
          <w:szCs w:val="20"/>
          <w:lang w:eastAsia="zh-CN"/>
        </w:rPr>
        <w:t xml:space="preserve">50ns estimated errors </w:t>
      </w:r>
      <w:r w:rsidR="008742AD">
        <w:rPr>
          <w:rFonts w:eastAsiaTheme="minorEastAsia"/>
          <w:b/>
          <w:i/>
          <w:szCs w:val="20"/>
          <w:lang w:eastAsia="zh-CN"/>
        </w:rPr>
        <w:t>would</w:t>
      </w:r>
      <w:r w:rsidRPr="00FF0ECB">
        <w:rPr>
          <w:rFonts w:eastAsiaTheme="minorEastAsia"/>
          <w:b/>
          <w:i/>
          <w:szCs w:val="20"/>
          <w:lang w:eastAsia="zh-CN"/>
        </w:rPr>
        <w:t xml:space="preserve"> be introduced</w:t>
      </w:r>
      <w:r>
        <w:rPr>
          <w:rFonts w:eastAsiaTheme="minorEastAsia"/>
          <w:b/>
          <w:i/>
          <w:szCs w:val="20"/>
          <w:lang w:eastAsia="zh-CN"/>
        </w:rPr>
        <w:t xml:space="preserve"> in RTT</w:t>
      </w:r>
      <w:r w:rsidRPr="00FF0ECB">
        <w:rPr>
          <w:rFonts w:eastAsiaTheme="minorEastAsia"/>
          <w:b/>
          <w:i/>
          <w:szCs w:val="20"/>
          <w:lang w:eastAsia="zh-CN"/>
        </w:rPr>
        <w:t xml:space="preserve"> if the clock error between two UEs is 0.2 PPM </w:t>
      </w:r>
      <w:r w:rsidR="00221635">
        <w:rPr>
          <w:rFonts w:eastAsiaTheme="minorEastAsia"/>
          <w:b/>
          <w:i/>
          <w:szCs w:val="20"/>
          <w:lang w:eastAsia="zh-CN"/>
        </w:rPr>
        <w:t xml:space="preserve">and </w:t>
      </w:r>
      <m:oMath>
        <m:sSub>
          <m:sSubPr>
            <m:ctrlPr>
              <w:rPr>
                <w:rFonts w:ascii="Cambria Math" w:eastAsiaTheme="minorEastAsia" w:hAnsi="Cambria Math"/>
                <w:b/>
                <w:i/>
                <w:szCs w:val="20"/>
                <w:lang w:eastAsia="zh-CN"/>
              </w:rPr>
            </m:ctrlPr>
          </m:sSubPr>
          <m:e>
            <m:r>
              <m:rPr>
                <m:sty m:val="bi"/>
              </m:rPr>
              <w:rPr>
                <w:rFonts w:ascii="Cambria Math" w:eastAsiaTheme="minorEastAsia" w:hAnsi="Cambria Math"/>
                <w:szCs w:val="20"/>
                <w:lang w:eastAsia="zh-CN"/>
              </w:rPr>
              <m:t>T</m:t>
            </m:r>
          </m:e>
          <m:sub>
            <m:r>
              <m:rPr>
                <m:sty m:val="bi"/>
              </m:rPr>
              <w:rPr>
                <w:rFonts w:ascii="Cambria Math" w:eastAsiaTheme="minorEastAsia" w:hAnsi="Cambria Math" w:hint="eastAsia"/>
                <w:szCs w:val="20"/>
                <w:lang w:eastAsia="zh-CN"/>
              </w:rPr>
              <m:t>reply</m:t>
            </m:r>
          </m:sub>
        </m:sSub>
      </m:oMath>
      <w:r w:rsidRPr="00FF0ECB">
        <w:rPr>
          <w:rFonts w:eastAsiaTheme="minorEastAsia"/>
          <w:b/>
          <w:i/>
          <w:szCs w:val="20"/>
          <w:lang w:eastAsia="zh-CN"/>
        </w:rPr>
        <w:t xml:space="preserve"> is</w:t>
      </w:r>
      <w:r>
        <w:rPr>
          <w:rFonts w:eastAsiaTheme="minorEastAsia"/>
          <w:b/>
          <w:i/>
          <w:szCs w:val="20"/>
          <w:lang w:eastAsia="zh-CN"/>
        </w:rPr>
        <w:t xml:space="preserve"> </w:t>
      </w:r>
      <w:r w:rsidRPr="00FF0ECB">
        <w:rPr>
          <w:rFonts w:eastAsiaTheme="minorEastAsia"/>
          <w:b/>
          <w:i/>
          <w:szCs w:val="20"/>
          <w:lang w:eastAsia="zh-CN"/>
        </w:rPr>
        <w:t>1s.</w:t>
      </w:r>
    </w:p>
    <w:p w14:paraId="5BBB579F" w14:textId="1353B0D6" w:rsidR="007C6AFC" w:rsidRDefault="00FF03CB" w:rsidP="002E335F">
      <w:pPr>
        <w:pStyle w:val="3"/>
        <w:rPr>
          <w:sz w:val="22"/>
          <w:szCs w:val="22"/>
          <w:shd w:val="clear" w:color="auto" w:fill="FFFFFF"/>
        </w:rPr>
      </w:pPr>
      <w:r w:rsidRPr="00A70ED7">
        <w:rPr>
          <w:rFonts w:hint="eastAsia"/>
          <w:sz w:val="22"/>
          <w:szCs w:val="22"/>
          <w:shd w:val="clear" w:color="auto" w:fill="FFFFFF"/>
        </w:rPr>
        <w:t>Double-side</w:t>
      </w:r>
      <w:r w:rsidR="00F15A66">
        <w:rPr>
          <w:sz w:val="22"/>
          <w:szCs w:val="22"/>
          <w:shd w:val="clear" w:color="auto" w:fill="FFFFFF"/>
        </w:rPr>
        <w:t>d</w:t>
      </w:r>
      <w:r w:rsidRPr="00A70ED7">
        <w:rPr>
          <w:rFonts w:hint="eastAsia"/>
          <w:sz w:val="22"/>
          <w:szCs w:val="22"/>
          <w:shd w:val="clear" w:color="auto" w:fill="FFFFFF"/>
        </w:rPr>
        <w:t xml:space="preserve"> </w:t>
      </w:r>
      <w:r w:rsidR="00AF23BE" w:rsidRPr="00A70ED7">
        <w:rPr>
          <w:sz w:val="22"/>
          <w:szCs w:val="22"/>
          <w:shd w:val="clear" w:color="auto" w:fill="FFFFFF"/>
        </w:rPr>
        <w:t>RTT</w:t>
      </w:r>
      <w:r w:rsidR="002E335F" w:rsidRPr="00A70ED7">
        <w:rPr>
          <w:sz w:val="22"/>
          <w:szCs w:val="22"/>
          <w:shd w:val="clear" w:color="auto" w:fill="FFFFFF"/>
        </w:rPr>
        <w:t xml:space="preserve"> </w:t>
      </w:r>
    </w:p>
    <w:p w14:paraId="3B217FEB" w14:textId="3EF9B31C" w:rsidR="00FF0ECB" w:rsidRDefault="00FF0ECB" w:rsidP="00445DD1">
      <w:pPr>
        <w:pStyle w:val="a0"/>
        <w:spacing w:line="260" w:lineRule="exact"/>
        <w:rPr>
          <w:rFonts w:ascii="Cambria Math" w:eastAsiaTheme="minorEastAsia" w:hAnsi="Cambria Math"/>
          <w:i/>
          <w:highlight w:val="yellow"/>
        </w:rPr>
      </w:pPr>
      <w:r w:rsidRPr="00FF0ECB">
        <w:rPr>
          <w:rFonts w:hint="eastAsia"/>
          <w:lang w:eastAsia="zh-CN"/>
        </w:rPr>
        <w:t>D</w:t>
      </w:r>
      <w:r w:rsidRPr="00FF0ECB">
        <w:rPr>
          <w:lang w:eastAsia="zh-CN"/>
        </w:rPr>
        <w:t>ouble-side</w:t>
      </w:r>
      <w:r w:rsidR="00E82313">
        <w:rPr>
          <w:lang w:eastAsia="zh-CN"/>
        </w:rPr>
        <w:t>d</w:t>
      </w:r>
      <w:r w:rsidRPr="00FF0ECB">
        <w:rPr>
          <w:lang w:eastAsia="zh-CN"/>
        </w:rPr>
        <w:t xml:space="preserve"> RTT is widely used for UWB positioning and can reduce the </w:t>
      </w:r>
      <w:r w:rsidR="001B1EF3">
        <w:rPr>
          <w:lang w:eastAsia="zh-CN"/>
        </w:rPr>
        <w:t xml:space="preserve">impact of </w:t>
      </w:r>
      <w:r w:rsidRPr="00FF0ECB">
        <w:rPr>
          <w:lang w:eastAsia="zh-CN"/>
        </w:rPr>
        <w:t xml:space="preserve">clock error. Take the following figure as an example, </w:t>
      </w:r>
      <w:r>
        <w:rPr>
          <w:lang w:eastAsia="zh-CN"/>
        </w:rPr>
        <w:t xml:space="preserve">the </w:t>
      </w:r>
      <w:r w:rsidRPr="00FF0ECB">
        <w:rPr>
          <w:lang w:eastAsia="zh-CN"/>
        </w:rPr>
        <w:t>propagation delay T can be estimated</w:t>
      </w:r>
      <w:r>
        <w:rPr>
          <w:lang w:eastAsia="zh-CN"/>
        </w:rPr>
        <w:t xml:space="preserve"> by two measurements</w:t>
      </w:r>
      <w:r w:rsidR="001B1EF3">
        <w:rPr>
          <w:lang w:eastAsia="zh-CN"/>
        </w:rPr>
        <w:t xml:space="preserve"> </w:t>
      </w:r>
      <w:r>
        <w:rPr>
          <w:lang w:eastAsia="zh-CN"/>
        </w:rPr>
        <w:t>(i</w:t>
      </w:r>
      <w:r w:rsidR="001B1EF3">
        <w:rPr>
          <w:lang w:eastAsia="zh-CN"/>
        </w:rPr>
        <w:t>.</w:t>
      </w:r>
      <w:r>
        <w:rPr>
          <w:lang w:eastAsia="zh-CN"/>
        </w:rPr>
        <w:t>e.</w:t>
      </w:r>
      <w:r w:rsidR="001B1EF3">
        <w:rPr>
          <w:lang w:eastAsia="zh-CN"/>
        </w:rPr>
        <w:t>,</w:t>
      </w:r>
      <w:r>
        <w:rPr>
          <w:lang w:eastAsia="zh-CN"/>
        </w:rPr>
        <w:t xml:space="preserve">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round</m:t>
            </m:r>
            <m:r>
              <w:rPr>
                <w:rFonts w:ascii="Cambria Math" w:eastAsiaTheme="minorEastAsia" w:hAnsi="Cambria Math"/>
              </w:rPr>
              <m:t>1</m:t>
            </m:r>
          </m:sub>
        </m:sSub>
      </m:oMath>
      <w:r>
        <w:rPr>
          <w:lang w:eastAsia="zh-CN"/>
        </w:rPr>
        <w:t xml:space="preserve"> ,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round</m:t>
            </m:r>
            <m:r>
              <w:rPr>
                <w:rFonts w:ascii="Cambria Math" w:eastAsiaTheme="minorEastAsia" w:hAnsi="Cambria Math"/>
              </w:rPr>
              <m:t>2</m:t>
            </m:r>
          </m:sub>
        </m:sSub>
      </m:oMath>
      <w:r>
        <w:rPr>
          <w:rFonts w:eastAsiaTheme="minorEastAsia" w:hint="eastAsia"/>
          <w:lang w:eastAsia="zh-CN"/>
        </w:rPr>
        <w:t>,</w:t>
      </w:r>
      <w:r>
        <w:rPr>
          <w:rFonts w:eastAsiaTheme="minorEastAsia"/>
          <w:lang w:eastAsia="zh-CN"/>
        </w:rPr>
        <w:t xml:space="preserve">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reply</m:t>
            </m:r>
            <m:r>
              <w:rPr>
                <w:rFonts w:ascii="Cambria Math" w:eastAsiaTheme="minorEastAsia" w:hAnsi="Cambria Math"/>
              </w:rPr>
              <m:t>1</m:t>
            </m:r>
          </m:sub>
        </m:sSub>
      </m:oMath>
      <w:r>
        <w:rPr>
          <w:rFonts w:eastAsiaTheme="minorEastAsia" w:hint="eastAsia"/>
          <w:lang w:eastAsia="zh-CN"/>
        </w:rPr>
        <w:t>,</w:t>
      </w:r>
      <w:r w:rsidRPr="00FF0ECB">
        <w:rPr>
          <w:rFonts w:ascii="Cambria Math" w:eastAsiaTheme="minorEastAsia" w:hAnsi="Cambria Math"/>
          <w:i/>
        </w:rPr>
        <w:t xml:space="preserve">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reply</m:t>
            </m:r>
            <m:r>
              <w:rPr>
                <w:rFonts w:ascii="Cambria Math" w:eastAsiaTheme="minorEastAsia" w:hAnsi="Cambria Math"/>
              </w:rPr>
              <m:t>2</m:t>
            </m:r>
          </m:sub>
        </m:sSub>
      </m:oMath>
      <w:r>
        <w:rPr>
          <w:lang w:eastAsia="zh-CN"/>
        </w:rPr>
        <w:t>), that is:</w:t>
      </w:r>
    </w:p>
    <w:p w14:paraId="3638D665" w14:textId="45FFE26C" w:rsidR="00FF0ECB" w:rsidRDefault="00000000" w:rsidP="00AE32A0">
      <w:pPr>
        <w:pStyle w:val="af2"/>
        <w:numPr>
          <w:ilvl w:val="0"/>
          <w:numId w:val="15"/>
        </w:numPr>
        <w:ind w:firstLineChars="0"/>
        <w:rPr>
          <w:rFonts w:eastAsiaTheme="minorEastAsia"/>
        </w:rPr>
      </w:pPr>
      <m:oMath>
        <m:acc>
          <m:accPr>
            <m:ctrlPr>
              <w:rPr>
                <w:rFonts w:ascii="Cambria Math" w:eastAsiaTheme="minorEastAsia" w:hAnsi="Cambria Math"/>
                <w:i/>
              </w:rPr>
            </m:ctrlPr>
          </m:accPr>
          <m:e>
            <m:r>
              <w:rPr>
                <w:rFonts w:ascii="Cambria Math" w:eastAsiaTheme="minorEastAsia" w:hAnsi="Cambria Math"/>
              </w:rPr>
              <m:t>T</m:t>
            </m:r>
          </m:e>
        </m:acc>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2</m:t>
            </m:r>
          </m:den>
        </m:f>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round</m:t>
                </m:r>
                <m:r>
                  <w:rPr>
                    <w:rFonts w:ascii="Cambria Math" w:eastAsiaTheme="minorEastAsia" w:hAnsi="Cambria Math"/>
                  </w:rPr>
                  <m:t>1</m:t>
                </m:r>
              </m:sub>
            </m:sSub>
            <m:r>
              <w:rPr>
                <w:rFonts w:ascii="Cambria Math" w:eastAsia="微软雅黑" w:hAnsi="Cambria Math" w:cs="微软雅黑" w:hint="eastAsia"/>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reply</m:t>
                </m:r>
                <m:r>
                  <w:rPr>
                    <w:rFonts w:ascii="Cambria Math" w:eastAsiaTheme="minorEastAsia" w:hAnsi="Cambria Math"/>
                  </w:rPr>
                  <m:t>1</m:t>
                </m:r>
              </m:sub>
            </m:sSub>
          </m:e>
        </m:d>
      </m:oMath>
    </w:p>
    <w:p w14:paraId="3D85BE6D" w14:textId="49B24891" w:rsidR="00FF0ECB" w:rsidRDefault="00000000" w:rsidP="00AE32A0">
      <w:pPr>
        <w:pStyle w:val="af2"/>
        <w:numPr>
          <w:ilvl w:val="0"/>
          <w:numId w:val="15"/>
        </w:numPr>
        <w:ind w:firstLineChars="0"/>
        <w:rPr>
          <w:rFonts w:eastAsiaTheme="minorEastAsia"/>
        </w:rPr>
      </w:pPr>
      <m:oMath>
        <m:acc>
          <m:accPr>
            <m:ctrlPr>
              <w:rPr>
                <w:rFonts w:ascii="Cambria Math" w:eastAsiaTheme="minorEastAsia" w:hAnsi="Cambria Math"/>
                <w:i/>
              </w:rPr>
            </m:ctrlPr>
          </m:accPr>
          <m:e>
            <m:r>
              <w:rPr>
                <w:rFonts w:ascii="Cambria Math" w:eastAsiaTheme="minorEastAsia" w:hAnsi="Cambria Math"/>
              </w:rPr>
              <m:t>T</m:t>
            </m:r>
          </m:e>
        </m:acc>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2</m:t>
            </m:r>
          </m:den>
        </m:f>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round</m:t>
                </m:r>
                <m:r>
                  <w:rPr>
                    <w:rFonts w:ascii="Cambria Math" w:eastAsiaTheme="minorEastAsia" w:hAnsi="Cambria Math"/>
                  </w:rPr>
                  <m:t>2</m:t>
                </m:r>
              </m:sub>
            </m:sSub>
            <m:r>
              <w:rPr>
                <w:rFonts w:ascii="Cambria Math" w:eastAsia="微软雅黑" w:hAnsi="Cambria Math" w:cs="微软雅黑" w:hint="eastAsia"/>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reply</m:t>
                </m:r>
                <m:r>
                  <w:rPr>
                    <w:rFonts w:ascii="Cambria Math" w:eastAsiaTheme="minorEastAsia" w:hAnsi="Cambria Math"/>
                  </w:rPr>
                  <m:t>2</m:t>
                </m:r>
              </m:sub>
            </m:sSub>
          </m:e>
        </m:d>
      </m:oMath>
    </w:p>
    <w:p w14:paraId="6AC9B375" w14:textId="2DFBCCE3" w:rsidR="00FF0ECB" w:rsidRPr="00FF0ECB" w:rsidRDefault="00FF0ECB" w:rsidP="00445DD1">
      <w:pPr>
        <w:jc w:val="both"/>
        <w:rPr>
          <w:rFonts w:eastAsiaTheme="minorEastAsia"/>
          <w:lang w:eastAsia="zh-CN"/>
        </w:rPr>
      </w:pPr>
      <w:r>
        <w:rPr>
          <w:lang w:eastAsia="zh-CN"/>
        </w:rPr>
        <w:t xml:space="preserve">And then, we </w:t>
      </w:r>
      <w:r w:rsidR="001F362C">
        <w:rPr>
          <w:lang w:eastAsia="zh-CN"/>
        </w:rPr>
        <w:t xml:space="preserve">find that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round</m:t>
            </m:r>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round</m:t>
            </m:r>
            <m:r>
              <w:rPr>
                <w:rFonts w:ascii="Cambria Math" w:eastAsiaTheme="minorEastAsia" w:hAnsi="Cambria Math"/>
              </w:rPr>
              <m:t>2</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reply</m:t>
            </m:r>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reply</m:t>
            </m:r>
            <m:r>
              <w:rPr>
                <w:rFonts w:ascii="Cambria Math" w:eastAsiaTheme="minorEastAsia" w:hAnsi="Cambria Math"/>
              </w:rPr>
              <m:t>2</m:t>
            </m:r>
          </m:sub>
        </m:sSub>
      </m:oMath>
      <w:r>
        <w:rPr>
          <w:rFonts w:eastAsiaTheme="minorEastAsia" w:hint="eastAsia"/>
          <w:lang w:eastAsia="zh-CN"/>
        </w:rPr>
        <w:t xml:space="preserve"> </w:t>
      </w:r>
      <w:r>
        <w:rPr>
          <w:rFonts w:eastAsiaTheme="minorEastAsia"/>
          <w:lang w:eastAsia="zh-CN"/>
        </w:rPr>
        <w:t>can be</w:t>
      </w:r>
    </w:p>
    <w:p w14:paraId="184FEBF9" w14:textId="5BFAA983" w:rsidR="00FF0ECB" w:rsidRDefault="00000000" w:rsidP="00AE32A0">
      <w:pPr>
        <w:pStyle w:val="af2"/>
        <w:numPr>
          <w:ilvl w:val="0"/>
          <w:numId w:val="15"/>
        </w:numPr>
        <w:ind w:firstLineChars="0"/>
        <w:rPr>
          <w:rFonts w:ascii="Cambria Math" w:eastAsiaTheme="minorEastAsia" w:hAnsi="Cambria Math"/>
          <w:i/>
        </w:rPr>
      </w:pP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round</m:t>
            </m:r>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round</m:t>
            </m:r>
            <m:r>
              <w:rPr>
                <w:rFonts w:ascii="Cambria Math" w:eastAsiaTheme="minorEastAsia" w:hAnsi="Cambria Math"/>
              </w:rPr>
              <m:t>2</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reply</m:t>
            </m:r>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reply</m:t>
            </m:r>
            <m:r>
              <w:rPr>
                <w:rFonts w:ascii="Cambria Math" w:eastAsiaTheme="minorEastAsia" w:hAnsi="Cambria Math"/>
              </w:rPr>
              <m:t>2</m:t>
            </m:r>
          </m:sub>
        </m:sSub>
        <m:r>
          <w:rPr>
            <w:rFonts w:ascii="Cambria Math" w:eastAsiaTheme="minorEastAsia" w:hAnsi="Cambria Math"/>
          </w:rPr>
          <m:t>=4</m:t>
        </m:r>
        <m:sSup>
          <m:sSupPr>
            <m:ctrlPr>
              <w:rPr>
                <w:rFonts w:ascii="Cambria Math" w:eastAsiaTheme="minorEastAsia" w:hAnsi="Cambria Math"/>
                <w:i/>
              </w:rPr>
            </m:ctrlPr>
          </m:sSupPr>
          <m:e>
            <m:acc>
              <m:accPr>
                <m:ctrlPr>
                  <w:rPr>
                    <w:rFonts w:ascii="Cambria Math" w:eastAsiaTheme="minorEastAsia" w:hAnsi="Cambria Math"/>
                    <w:i/>
                  </w:rPr>
                </m:ctrlPr>
              </m:accPr>
              <m:e>
                <m:r>
                  <w:rPr>
                    <w:rFonts w:ascii="Cambria Math" w:eastAsiaTheme="minorEastAsia" w:hAnsi="Cambria Math"/>
                  </w:rPr>
                  <m:t>T</m:t>
                </m:r>
              </m:e>
            </m:acc>
          </m:e>
          <m:sup>
            <m:r>
              <w:rPr>
                <w:rFonts w:ascii="Cambria Math" w:eastAsiaTheme="minorEastAsia" w:hAnsi="Cambria Math"/>
              </w:rPr>
              <m:t>2</m:t>
            </m:r>
          </m:sup>
        </m:sSup>
        <m:r>
          <w:rPr>
            <w:rFonts w:ascii="Cambria Math" w:eastAsiaTheme="minorEastAsia" w:hAnsi="Cambria Math"/>
          </w:rPr>
          <m:t>+2</m:t>
        </m:r>
        <m:acc>
          <m:accPr>
            <m:ctrlPr>
              <w:rPr>
                <w:rFonts w:ascii="Cambria Math" w:eastAsiaTheme="minorEastAsia" w:hAnsi="Cambria Math"/>
                <w:i/>
              </w:rPr>
            </m:ctrlPr>
          </m:accPr>
          <m:e>
            <m:r>
              <w:rPr>
                <w:rFonts w:ascii="Cambria Math" w:eastAsiaTheme="minorEastAsia" w:hAnsi="Cambria Math"/>
              </w:rPr>
              <m:t>T</m:t>
            </m:r>
          </m:e>
        </m:acc>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reply</m:t>
                </m:r>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reply</m:t>
                </m:r>
                <m:r>
                  <w:rPr>
                    <w:rFonts w:ascii="Cambria Math" w:eastAsiaTheme="minorEastAsia" w:hAnsi="Cambria Math"/>
                  </w:rPr>
                  <m:t>2</m:t>
                </m:r>
              </m:sub>
            </m:sSub>
          </m:e>
        </m:d>
        <m:r>
          <w:rPr>
            <w:rFonts w:ascii="Cambria Math" w:eastAsiaTheme="minorEastAsia" w:hAnsi="Cambria Math"/>
          </w:rPr>
          <m:t>=</m:t>
        </m:r>
        <m:acc>
          <m:accPr>
            <m:ctrlPr>
              <w:rPr>
                <w:rFonts w:ascii="Cambria Math" w:eastAsiaTheme="minorEastAsia" w:hAnsi="Cambria Math"/>
                <w:i/>
              </w:rPr>
            </m:ctrlPr>
          </m:accPr>
          <m:e>
            <m:r>
              <w:rPr>
                <w:rFonts w:ascii="Cambria Math" w:eastAsiaTheme="minorEastAsia" w:hAnsi="Cambria Math"/>
              </w:rPr>
              <m:t>T</m:t>
            </m:r>
          </m:e>
        </m:acc>
        <m:d>
          <m:dPr>
            <m:ctrlPr>
              <w:rPr>
                <w:rFonts w:ascii="Cambria Math" w:eastAsiaTheme="minorEastAsia" w:hAnsi="Cambria Math"/>
                <w:i/>
              </w:rPr>
            </m:ctrlPr>
          </m:dPr>
          <m:e>
            <m:sSub>
              <m:sSubPr>
                <m:ctrlPr>
                  <w:rPr>
                    <w:rFonts w:ascii="Cambria Math" w:eastAsiaTheme="minorEastAsia" w:hAnsi="Cambria Math"/>
                    <w:i/>
                  </w:rPr>
                </m:ctrlPr>
              </m:sSubPr>
              <m:e>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round</m:t>
                    </m:r>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round</m:t>
                    </m:r>
                    <m:r>
                      <w:rPr>
                        <w:rFonts w:ascii="Cambria Math" w:eastAsiaTheme="minorEastAsia" w:hAnsi="Cambria Math"/>
                      </w:rPr>
                      <m:t>2</m:t>
                    </m:r>
                  </m:sub>
                </m:sSub>
                <m:r>
                  <w:rPr>
                    <w:rFonts w:ascii="Cambria Math" w:eastAsiaTheme="minorEastAsia" w:hAnsi="Cambria Math"/>
                  </w:rPr>
                  <m:t>+T</m:t>
                </m:r>
              </m:e>
              <m:sub>
                <m:r>
                  <w:rPr>
                    <w:rFonts w:ascii="Cambria Math" w:eastAsiaTheme="minorEastAsia" w:hAnsi="Cambria Math" w:hint="eastAsia"/>
                  </w:rPr>
                  <m:t>reply</m:t>
                </m:r>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reply</m:t>
                </m:r>
                <m:r>
                  <w:rPr>
                    <w:rFonts w:ascii="Cambria Math" w:eastAsiaTheme="minorEastAsia" w:hAnsi="Cambria Math"/>
                  </w:rPr>
                  <m:t>2</m:t>
                </m:r>
              </m:sub>
            </m:sSub>
          </m:e>
        </m:d>
      </m:oMath>
    </w:p>
    <w:p w14:paraId="3A45E36D" w14:textId="4E66C597" w:rsidR="00FF0ECB" w:rsidRPr="00FF0ECB" w:rsidRDefault="00FF0ECB" w:rsidP="00E14495">
      <w:pPr>
        <w:spacing w:after="120" w:line="260" w:lineRule="exact"/>
        <w:jc w:val="both"/>
        <w:rPr>
          <w:lang w:eastAsia="zh-CN"/>
        </w:rPr>
      </w:pPr>
      <w:r w:rsidRPr="00FF0ECB">
        <w:rPr>
          <w:lang w:eastAsia="zh-CN"/>
        </w:rPr>
        <w:t>Where</w:t>
      </w:r>
    </w:p>
    <w:p w14:paraId="57B6FFB4" w14:textId="77777777" w:rsidR="00FF0ECB" w:rsidRPr="0047389E" w:rsidRDefault="00000000" w:rsidP="00445DD1">
      <w:pPr>
        <w:pStyle w:val="af2"/>
        <w:ind w:left="720" w:firstLineChars="0" w:firstLine="0"/>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round</m:t>
              </m:r>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round</m:t>
              </m:r>
              <m:r>
                <w:rPr>
                  <w:rFonts w:ascii="Cambria Math" w:eastAsiaTheme="minorEastAsia" w:hAnsi="Cambria Math"/>
                </w:rPr>
                <m:t>2</m:t>
              </m:r>
            </m:sub>
          </m:sSub>
          <m:r>
            <w:rPr>
              <w:rFonts w:ascii="Cambria Math" w:eastAsiaTheme="minorEastAsia" w:hAnsi="Cambria Math"/>
            </w:rPr>
            <m:t>=</m:t>
          </m:r>
          <m:d>
            <m:dPr>
              <m:ctrlPr>
                <w:rPr>
                  <w:rFonts w:ascii="Cambria Math" w:eastAsiaTheme="minorEastAsia" w:hAnsi="Cambria Math"/>
                  <w:i/>
                </w:rPr>
              </m:ctrlPr>
            </m:dPr>
            <m:e>
              <m:r>
                <w:rPr>
                  <w:rFonts w:ascii="Cambria Math" w:eastAsiaTheme="minorEastAsia" w:hAnsi="Cambria Math"/>
                </w:rPr>
                <m:t>2</m:t>
              </m:r>
              <m:acc>
                <m:accPr>
                  <m:ctrlPr>
                    <w:rPr>
                      <w:rFonts w:ascii="Cambria Math" w:eastAsiaTheme="minorEastAsia" w:hAnsi="Cambria Math"/>
                      <w:i/>
                    </w:rPr>
                  </m:ctrlPr>
                </m:accPr>
                <m:e>
                  <m:r>
                    <w:rPr>
                      <w:rFonts w:ascii="Cambria Math" w:eastAsiaTheme="minorEastAsia" w:hAnsi="Cambria Math"/>
                    </w:rPr>
                    <m:t>T</m:t>
                  </m:r>
                </m:e>
              </m:acc>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reply</m:t>
                  </m:r>
                  <m:r>
                    <w:rPr>
                      <w:rFonts w:ascii="Cambria Math" w:eastAsiaTheme="minorEastAsia" w:hAnsi="Cambria Math"/>
                    </w:rPr>
                    <m:t>1</m:t>
                  </m:r>
                </m:sub>
              </m:sSub>
            </m:e>
          </m:d>
          <m:d>
            <m:dPr>
              <m:ctrlPr>
                <w:rPr>
                  <w:rFonts w:ascii="Cambria Math" w:eastAsiaTheme="minorEastAsia" w:hAnsi="Cambria Math"/>
                  <w:i/>
                </w:rPr>
              </m:ctrlPr>
            </m:dPr>
            <m:e>
              <m:r>
                <w:rPr>
                  <w:rFonts w:ascii="Cambria Math" w:eastAsiaTheme="minorEastAsia" w:hAnsi="Cambria Math"/>
                </w:rPr>
                <m:t>2</m:t>
              </m:r>
              <m:acc>
                <m:accPr>
                  <m:ctrlPr>
                    <w:rPr>
                      <w:rFonts w:ascii="Cambria Math" w:eastAsiaTheme="minorEastAsia" w:hAnsi="Cambria Math"/>
                      <w:i/>
                    </w:rPr>
                  </m:ctrlPr>
                </m:accPr>
                <m:e>
                  <m:r>
                    <w:rPr>
                      <w:rFonts w:ascii="Cambria Math" w:eastAsiaTheme="minorEastAsia" w:hAnsi="Cambria Math"/>
                    </w:rPr>
                    <m:t>T</m:t>
                  </m:r>
                </m:e>
              </m:acc>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reply</m:t>
                  </m:r>
                  <m:r>
                    <w:rPr>
                      <w:rFonts w:ascii="Cambria Math" w:eastAsiaTheme="minorEastAsia" w:hAnsi="Cambria Math"/>
                    </w:rPr>
                    <m:t>2</m:t>
                  </m:r>
                </m:sub>
              </m:sSub>
            </m:e>
          </m:d>
          <m:r>
            <w:rPr>
              <w:rFonts w:ascii="Cambria Math" w:eastAsiaTheme="minorEastAsia" w:hAnsi="Cambria Math"/>
            </w:rPr>
            <m:t>=4</m:t>
          </m:r>
          <m:sSup>
            <m:sSupPr>
              <m:ctrlPr>
                <w:rPr>
                  <w:rFonts w:ascii="Cambria Math" w:eastAsiaTheme="minorEastAsia" w:hAnsi="Cambria Math"/>
                  <w:i/>
                </w:rPr>
              </m:ctrlPr>
            </m:sSupPr>
            <m:e>
              <m:acc>
                <m:accPr>
                  <m:ctrlPr>
                    <w:rPr>
                      <w:rFonts w:ascii="Cambria Math" w:eastAsiaTheme="minorEastAsia" w:hAnsi="Cambria Math"/>
                      <w:i/>
                    </w:rPr>
                  </m:ctrlPr>
                </m:accPr>
                <m:e>
                  <m:r>
                    <w:rPr>
                      <w:rFonts w:ascii="Cambria Math" w:eastAsiaTheme="minorEastAsia" w:hAnsi="Cambria Math"/>
                    </w:rPr>
                    <m:t>T</m:t>
                  </m:r>
                </m:e>
              </m:acc>
            </m:e>
            <m:sup>
              <m:r>
                <w:rPr>
                  <w:rFonts w:ascii="Cambria Math" w:eastAsiaTheme="minorEastAsia" w:hAnsi="Cambria Math"/>
                </w:rPr>
                <m:t>2</m:t>
              </m:r>
            </m:sup>
          </m:sSup>
          <m:r>
            <w:rPr>
              <w:rFonts w:ascii="Cambria Math" w:eastAsiaTheme="minorEastAsia" w:hAnsi="Cambria Math"/>
            </w:rPr>
            <m:t>+2</m:t>
          </m:r>
          <m:acc>
            <m:accPr>
              <m:ctrlPr>
                <w:rPr>
                  <w:rFonts w:ascii="Cambria Math" w:eastAsiaTheme="minorEastAsia" w:hAnsi="Cambria Math"/>
                  <w:i/>
                </w:rPr>
              </m:ctrlPr>
            </m:accPr>
            <m:e>
              <m:r>
                <w:rPr>
                  <w:rFonts w:ascii="Cambria Math" w:eastAsiaTheme="minorEastAsia" w:hAnsi="Cambria Math"/>
                </w:rPr>
                <m:t>T</m:t>
              </m:r>
            </m:e>
          </m:acc>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reply</m:t>
                  </m:r>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reply</m:t>
                  </m:r>
                  <m:r>
                    <w:rPr>
                      <w:rFonts w:ascii="Cambria Math" w:eastAsiaTheme="minorEastAsia" w:hAnsi="Cambria Math"/>
                    </w:rPr>
                    <m:t>2</m:t>
                  </m:r>
                </m:sub>
              </m:sSub>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reply</m:t>
              </m:r>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reply</m:t>
              </m:r>
              <m:r>
                <w:rPr>
                  <w:rFonts w:ascii="Cambria Math" w:eastAsiaTheme="minorEastAsia" w:hAnsi="Cambria Math"/>
                </w:rPr>
                <m:t>2</m:t>
              </m:r>
            </m:sub>
          </m:sSub>
        </m:oMath>
      </m:oMathPara>
    </w:p>
    <w:p w14:paraId="5309BF2F" w14:textId="77777777" w:rsidR="00FF0ECB" w:rsidRDefault="00FF0ECB" w:rsidP="00445DD1">
      <w:pPr>
        <w:pStyle w:val="af2"/>
        <w:ind w:left="720" w:firstLineChars="0" w:firstLine="0"/>
        <w:rPr>
          <w:rFonts w:ascii="Cambria Math" w:eastAsiaTheme="minorEastAsia" w:hAnsi="Cambria Math"/>
          <w:i/>
          <w:lang w:eastAsia="zh-CN"/>
        </w:rPr>
      </w:pPr>
    </w:p>
    <w:p w14:paraId="377BD3ED" w14:textId="563DAC6F" w:rsidR="00FF0ECB" w:rsidRDefault="00FF0ECB" w:rsidP="00445DD1">
      <w:pPr>
        <w:pStyle w:val="a0"/>
        <w:spacing w:line="260" w:lineRule="exact"/>
        <w:rPr>
          <w:lang w:eastAsia="zh-CN"/>
        </w:rPr>
      </w:pPr>
      <w:proofErr w:type="gramStart"/>
      <w:r>
        <w:rPr>
          <w:lang w:eastAsia="zh-CN"/>
        </w:rPr>
        <w:t xml:space="preserve">So,  </w:t>
      </w:r>
      <w:r w:rsidRPr="00FF0ECB">
        <w:rPr>
          <w:lang w:eastAsia="zh-CN"/>
        </w:rPr>
        <w:t>the</w:t>
      </w:r>
      <w:proofErr w:type="gramEnd"/>
      <w:r w:rsidRPr="00FF0ECB">
        <w:rPr>
          <w:lang w:eastAsia="zh-CN"/>
        </w:rPr>
        <w:t xml:space="preserve"> propagation delay T can be estimated as:</w:t>
      </w:r>
    </w:p>
    <w:p w14:paraId="247DF534" w14:textId="77777777" w:rsidR="00FF0ECB" w:rsidRPr="00FF0ECB" w:rsidRDefault="00000000" w:rsidP="00445DD1">
      <w:pPr>
        <w:pStyle w:val="af2"/>
        <w:ind w:left="720" w:firstLineChars="0" w:firstLine="0"/>
        <w:rPr>
          <w:rFonts w:ascii="Cambria Math" w:eastAsiaTheme="minorEastAsia" w:hAnsi="Cambria Math"/>
          <w:i/>
        </w:rPr>
      </w:pPr>
      <m:oMathPara>
        <m:oMath>
          <m:acc>
            <m:accPr>
              <m:ctrlPr>
                <w:rPr>
                  <w:rFonts w:ascii="Cambria Math" w:eastAsiaTheme="minorEastAsia" w:hAnsi="Cambria Math"/>
                  <w:i/>
                </w:rPr>
              </m:ctrlPr>
            </m:accPr>
            <m:e>
              <m:r>
                <w:rPr>
                  <w:rFonts w:ascii="Cambria Math" w:eastAsiaTheme="minorEastAsia" w:hAnsi="Cambria Math"/>
                </w:rPr>
                <m:t>T</m:t>
              </m:r>
            </m:e>
          </m:acc>
          <m:r>
            <w:rPr>
              <w:rFonts w:ascii="Cambria Math" w:eastAsiaTheme="minorEastAsia" w:hAnsi="Cambria Math"/>
            </w:rPr>
            <m:t>=</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round</m:t>
                  </m:r>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round</m:t>
                  </m:r>
                  <m:r>
                    <w:rPr>
                      <w:rFonts w:ascii="Cambria Math" w:eastAsiaTheme="minorEastAsia" w:hAnsi="Cambria Math"/>
                    </w:rPr>
                    <m:t>2</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reply</m:t>
                  </m:r>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reply</m:t>
                  </m:r>
                  <m:r>
                    <w:rPr>
                      <w:rFonts w:ascii="Cambria Math" w:eastAsiaTheme="minorEastAsia" w:hAnsi="Cambria Math"/>
                    </w:rPr>
                    <m:t>2</m:t>
                  </m:r>
                </m:sub>
              </m:sSub>
            </m:num>
            <m:den>
              <m:d>
                <m:dPr>
                  <m:ctrlPr>
                    <w:rPr>
                      <w:rFonts w:ascii="Cambria Math" w:eastAsiaTheme="minorEastAsia" w:hAnsi="Cambria Math"/>
                      <w:i/>
                    </w:rPr>
                  </m:ctrlPr>
                </m:dPr>
                <m:e>
                  <m:sSub>
                    <m:sSubPr>
                      <m:ctrlPr>
                        <w:rPr>
                          <w:rFonts w:ascii="Cambria Math" w:eastAsiaTheme="minorEastAsia" w:hAnsi="Cambria Math"/>
                          <w:i/>
                        </w:rPr>
                      </m:ctrlPr>
                    </m:sSubPr>
                    <m:e>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round</m:t>
                          </m:r>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round</m:t>
                          </m:r>
                          <m:r>
                            <w:rPr>
                              <w:rFonts w:ascii="Cambria Math" w:eastAsiaTheme="minorEastAsia" w:hAnsi="Cambria Math"/>
                            </w:rPr>
                            <m:t>2</m:t>
                          </m:r>
                        </m:sub>
                      </m:sSub>
                      <m:r>
                        <w:rPr>
                          <w:rFonts w:ascii="Cambria Math" w:eastAsiaTheme="minorEastAsia" w:hAnsi="Cambria Math"/>
                        </w:rPr>
                        <m:t>+T</m:t>
                      </m:r>
                    </m:e>
                    <m:sub>
                      <m:r>
                        <w:rPr>
                          <w:rFonts w:ascii="Cambria Math" w:eastAsiaTheme="minorEastAsia" w:hAnsi="Cambria Math" w:hint="eastAsia"/>
                        </w:rPr>
                        <m:t>reply</m:t>
                      </m:r>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reply</m:t>
                      </m:r>
                      <m:r>
                        <w:rPr>
                          <w:rFonts w:ascii="Cambria Math" w:eastAsiaTheme="minorEastAsia" w:hAnsi="Cambria Math"/>
                        </w:rPr>
                        <m:t>2</m:t>
                      </m:r>
                    </m:sub>
                  </m:sSub>
                </m:e>
              </m:d>
            </m:den>
          </m:f>
        </m:oMath>
      </m:oMathPara>
    </w:p>
    <w:p w14:paraId="3135455F" w14:textId="17826172" w:rsidR="00E66D71" w:rsidRDefault="00382286" w:rsidP="000624C2">
      <w:pPr>
        <w:jc w:val="center"/>
      </w:pPr>
      <w:r>
        <w:object w:dxaOrig="7561" w:dyaOrig="3991" w14:anchorId="7B73F359">
          <v:shape id="_x0000_i1027" type="#_x0000_t75" style="width:283.7pt;height:150.45pt" o:ole="">
            <v:imagedata r:id="rId13" o:title=""/>
          </v:shape>
          <o:OLEObject Type="Embed" ProgID="Visio.Drawing.15" ShapeID="_x0000_i1027" DrawAspect="Content" ObjectID="_1726058154" r:id="rId14"/>
        </w:object>
      </w:r>
    </w:p>
    <w:p w14:paraId="742F8331" w14:textId="5B034196" w:rsidR="00B54D50" w:rsidRPr="001B429F" w:rsidRDefault="00B54D50" w:rsidP="000624C2">
      <w:pPr>
        <w:jc w:val="center"/>
        <w:rPr>
          <w:rFonts w:eastAsiaTheme="minorEastAsia"/>
          <w:b/>
          <w:bCs/>
          <w:lang w:eastAsia="zh-CN"/>
        </w:rPr>
      </w:pPr>
      <w:r w:rsidRPr="001B429F">
        <w:rPr>
          <w:b/>
          <w:bCs/>
        </w:rPr>
        <w:t xml:space="preserve">Figure </w:t>
      </w:r>
      <w:r w:rsidRPr="001B429F">
        <w:rPr>
          <w:b/>
          <w:bCs/>
        </w:rPr>
        <w:fldChar w:fldCharType="begin"/>
      </w:r>
      <w:r w:rsidRPr="001B429F">
        <w:rPr>
          <w:b/>
          <w:bCs/>
        </w:rPr>
        <w:instrText xml:space="preserve"> SEQ Figure \* ARABIC </w:instrText>
      </w:r>
      <w:r w:rsidRPr="001B429F">
        <w:rPr>
          <w:b/>
          <w:bCs/>
        </w:rPr>
        <w:fldChar w:fldCharType="separate"/>
      </w:r>
      <w:r w:rsidR="00505E7C">
        <w:rPr>
          <w:b/>
          <w:bCs/>
          <w:noProof/>
        </w:rPr>
        <w:t>3</w:t>
      </w:r>
      <w:r w:rsidRPr="001B429F">
        <w:rPr>
          <w:b/>
          <w:bCs/>
        </w:rPr>
        <w:fldChar w:fldCharType="end"/>
      </w:r>
      <w:r w:rsidRPr="001B429F">
        <w:rPr>
          <w:b/>
          <w:bCs/>
        </w:rPr>
        <w:t xml:space="preserve"> double</w:t>
      </w:r>
      <w:r w:rsidR="001B429F">
        <w:rPr>
          <w:b/>
          <w:bCs/>
        </w:rPr>
        <w:t>-</w:t>
      </w:r>
      <w:r w:rsidRPr="001B429F">
        <w:rPr>
          <w:b/>
          <w:bCs/>
        </w:rPr>
        <w:t>side</w:t>
      </w:r>
      <w:r w:rsidR="001B429F" w:rsidRPr="001B429F">
        <w:rPr>
          <w:rFonts w:hint="eastAsia"/>
          <w:b/>
          <w:bCs/>
        </w:rPr>
        <w:t>d</w:t>
      </w:r>
      <w:r w:rsidRPr="001B429F">
        <w:rPr>
          <w:b/>
          <w:bCs/>
        </w:rPr>
        <w:t xml:space="preserve"> RTT</w:t>
      </w:r>
    </w:p>
    <w:p w14:paraId="240AB94B" w14:textId="10A3088E" w:rsidR="00DA0EC0" w:rsidRDefault="00FF0ECB" w:rsidP="00445DD1">
      <w:pPr>
        <w:spacing w:after="120" w:line="260" w:lineRule="exact"/>
        <w:jc w:val="both"/>
        <w:rPr>
          <w:rFonts w:eastAsiaTheme="minorEastAsia"/>
          <w:lang w:eastAsia="zh-CN"/>
        </w:rPr>
      </w:pPr>
      <w:r>
        <w:rPr>
          <w:rFonts w:eastAsiaTheme="minorEastAsia" w:hint="eastAsia"/>
          <w:lang w:eastAsia="zh-CN"/>
        </w:rPr>
        <w:t>I</w:t>
      </w:r>
      <w:r>
        <w:rPr>
          <w:rFonts w:eastAsiaTheme="minorEastAsia"/>
          <w:lang w:eastAsia="zh-CN"/>
        </w:rPr>
        <w:t xml:space="preserve">n this case, the error of </w:t>
      </w:r>
      <w:r w:rsidRPr="00FF0ECB">
        <w:rPr>
          <w:rFonts w:eastAsia="MS Mincho"/>
          <w:lang w:eastAsia="zh-CN"/>
        </w:rPr>
        <w:t>propagation delay</w:t>
      </w:r>
      <w:r>
        <w:rPr>
          <w:rFonts w:eastAsiaTheme="minorEastAsia"/>
          <w:lang w:eastAsia="zh-CN"/>
        </w:rPr>
        <w:t xml:space="preserve"> estimation due to clock error can be:</w:t>
      </w:r>
    </w:p>
    <w:p w14:paraId="3786497A" w14:textId="753340C6" w:rsidR="00FF0ECB" w:rsidRPr="002925C5" w:rsidRDefault="00FF0ECB" w:rsidP="00445DD1">
      <w:pPr>
        <w:pStyle w:val="af2"/>
        <w:ind w:left="720" w:firstLineChars="0" w:firstLine="0"/>
        <w:rPr>
          <w:rFonts w:ascii="Cambria Math" w:eastAsiaTheme="minorEastAsia" w:hAnsi="Cambria Math"/>
          <w:i/>
        </w:rPr>
      </w:pPr>
      <m:oMathPara>
        <m:oMath>
          <m:r>
            <w:rPr>
              <w:rFonts w:ascii="Cambria Math" w:eastAsiaTheme="minorEastAsia" w:hAnsi="Cambria Math" w:hint="eastAsia"/>
            </w:rPr>
            <m:t>error</m:t>
          </m:r>
          <m:r>
            <w:rPr>
              <w:rFonts w:ascii="Cambria Math" w:eastAsiaTheme="minorEastAsia" w:hAnsi="Cambria Math"/>
            </w:rPr>
            <m:t>=</m:t>
          </m:r>
          <m:acc>
            <m:accPr>
              <m:ctrlPr>
                <w:rPr>
                  <w:rFonts w:ascii="Cambria Math" w:eastAsiaTheme="minorEastAsia" w:hAnsi="Cambria Math"/>
                  <w:i/>
                </w:rPr>
              </m:ctrlPr>
            </m:accPr>
            <m:e>
              <m:r>
                <w:rPr>
                  <w:rFonts w:ascii="Cambria Math" w:eastAsiaTheme="minorEastAsia" w:hAnsi="Cambria Math"/>
                </w:rPr>
                <m:t>T</m:t>
              </m:r>
            </m:e>
          </m:acc>
          <m:r>
            <w:rPr>
              <w:rFonts w:ascii="Cambria Math" w:eastAsia="微软雅黑" w:hAnsi="Cambria Math" w:cs="微软雅黑" w:hint="eastAsia"/>
            </w:rPr>
            <m:t>-</m:t>
          </m:r>
          <m:r>
            <w:rPr>
              <w:rFonts w:ascii="Cambria Math" w:eastAsiaTheme="minorEastAsia" w:hAnsi="Cambria Math"/>
            </w:rPr>
            <m:t>T≈</m:t>
          </m:r>
          <m:f>
            <m:fPr>
              <m:ctrlPr>
                <w:rPr>
                  <w:rFonts w:ascii="Cambria Math" w:eastAsiaTheme="minorEastAsia" w:hAnsi="Cambria Math"/>
                  <w:i/>
                </w:rPr>
              </m:ctrlPr>
            </m:fPr>
            <m:num>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hint="eastAsia"/>
                        </w:rPr>
                        <m:t>e</m:t>
                      </m:r>
                    </m:e>
                    <m:sub>
                      <m:r>
                        <w:rPr>
                          <w:rFonts w:ascii="Cambria Math" w:eastAsiaTheme="minorEastAsia" w:hAnsi="Cambria Math"/>
                        </w:rPr>
                        <m:t>UE1</m:t>
                      </m:r>
                    </m:sub>
                  </m:sSub>
                  <m:r>
                    <w:rPr>
                      <w:rFonts w:ascii="Cambria Math" w:eastAsia="微软雅黑" w:hAnsi="Cambria Math" w:cs="微软雅黑" w:hint="eastAsia"/>
                      <w:lang w:eastAsia="zh-CN"/>
                    </w:rPr>
                    <m:t>+</m:t>
                  </m:r>
                  <m:sSub>
                    <m:sSubPr>
                      <m:ctrlPr>
                        <w:rPr>
                          <w:rFonts w:ascii="Cambria Math" w:eastAsiaTheme="minorEastAsia" w:hAnsi="Cambria Math"/>
                          <w:i/>
                        </w:rPr>
                      </m:ctrlPr>
                    </m:sSubPr>
                    <m:e>
                      <m:r>
                        <w:rPr>
                          <w:rFonts w:ascii="Cambria Math" w:eastAsiaTheme="minorEastAsia" w:hAnsi="Cambria Math" w:hint="eastAsia"/>
                        </w:rPr>
                        <m:t>e</m:t>
                      </m:r>
                    </m:e>
                    <m:sub>
                      <m:r>
                        <w:rPr>
                          <w:rFonts w:ascii="Cambria Math" w:eastAsiaTheme="minorEastAsia" w:hAnsi="Cambria Math"/>
                        </w:rPr>
                        <m:t>UE2</m:t>
                      </m:r>
                    </m:sub>
                  </m:sSub>
                </m:e>
              </m:d>
            </m:num>
            <m:den>
              <m:r>
                <w:rPr>
                  <w:rFonts w:ascii="Cambria Math" w:eastAsiaTheme="minorEastAsia" w:hAnsi="Cambria Math"/>
                </w:rPr>
                <m:t>2</m:t>
              </m:r>
            </m:den>
          </m:f>
          <m:acc>
            <m:accPr>
              <m:ctrlPr>
                <w:rPr>
                  <w:rFonts w:ascii="Cambria Math" w:eastAsiaTheme="minorEastAsia" w:hAnsi="Cambria Math"/>
                  <w:i/>
                </w:rPr>
              </m:ctrlPr>
            </m:accPr>
            <m:e>
              <m:r>
                <w:rPr>
                  <w:rFonts w:ascii="Cambria Math" w:eastAsiaTheme="minorEastAsia" w:hAnsi="Cambria Math"/>
                </w:rPr>
                <m:t>T</m:t>
              </m:r>
            </m:e>
          </m:acc>
        </m:oMath>
      </m:oMathPara>
    </w:p>
    <w:p w14:paraId="109D2EBE" w14:textId="77777777" w:rsidR="005F056A" w:rsidRDefault="002925C5" w:rsidP="00E14495">
      <w:pPr>
        <w:spacing w:after="120" w:line="260" w:lineRule="exact"/>
        <w:jc w:val="both"/>
        <w:rPr>
          <w:rFonts w:eastAsiaTheme="minorEastAsia"/>
          <w:lang w:eastAsia="zh-CN"/>
        </w:rPr>
      </w:pPr>
      <w:r>
        <w:rPr>
          <w:rFonts w:eastAsiaTheme="minorEastAsia"/>
          <w:lang w:eastAsia="zh-CN"/>
        </w:rPr>
        <w:t>W</w:t>
      </w:r>
      <w:r>
        <w:rPr>
          <w:rFonts w:eastAsiaTheme="minorEastAsia" w:hint="eastAsia"/>
          <w:lang w:eastAsia="zh-CN"/>
        </w:rPr>
        <w:t>here</w:t>
      </w:r>
    </w:p>
    <w:p w14:paraId="50E0F2EE" w14:textId="73E93097" w:rsidR="002925C5" w:rsidRDefault="002925C5" w:rsidP="00E14495">
      <w:pPr>
        <w:spacing w:after="120" w:line="260" w:lineRule="exact"/>
        <w:jc w:val="both"/>
        <w:rPr>
          <w:rFonts w:eastAsiaTheme="minorEastAsia"/>
        </w:rPr>
      </w:pPr>
      <w:r>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hint="eastAsia"/>
              </w:rPr>
              <m:t>e</m:t>
            </m:r>
          </m:e>
          <m:sub>
            <m:r>
              <w:rPr>
                <w:rFonts w:ascii="Cambria Math" w:eastAsiaTheme="minorEastAsia" w:hAnsi="Cambria Math"/>
              </w:rPr>
              <m:t>UE1</m:t>
            </m:r>
          </m:sub>
        </m:sSub>
      </m:oMath>
      <w:r>
        <w:rPr>
          <w:rFonts w:eastAsiaTheme="minorEastAsia" w:hint="eastAsia"/>
          <w:lang w:eastAsia="zh-CN"/>
        </w:rPr>
        <w:t xml:space="preserve"> and</w:t>
      </w:r>
      <w:r>
        <w:rPr>
          <w:rFonts w:eastAsiaTheme="minorEastAsia"/>
          <w:lang w:eastAsia="zh-CN"/>
        </w:rPr>
        <w:t xml:space="preserve"> </w:t>
      </w:r>
      <m:oMath>
        <m:sSub>
          <m:sSubPr>
            <m:ctrlPr>
              <w:rPr>
                <w:rFonts w:ascii="Cambria Math" w:eastAsiaTheme="minorEastAsia" w:hAnsi="Cambria Math"/>
                <w:i/>
              </w:rPr>
            </m:ctrlPr>
          </m:sSubPr>
          <m:e>
            <m:r>
              <w:rPr>
                <w:rFonts w:ascii="Cambria Math" w:eastAsiaTheme="minorEastAsia" w:hAnsi="Cambria Math" w:hint="eastAsia"/>
              </w:rPr>
              <m:t>e</m:t>
            </m:r>
          </m:e>
          <m:sub>
            <m:r>
              <w:rPr>
                <w:rFonts w:ascii="Cambria Math" w:eastAsiaTheme="minorEastAsia" w:hAnsi="Cambria Math"/>
              </w:rPr>
              <m:t>UE2</m:t>
            </m:r>
          </m:sub>
        </m:sSub>
        <m:r>
          <w:rPr>
            <w:rFonts w:ascii="Cambria Math" w:eastAsiaTheme="minorEastAsia" w:hAnsi="Cambria Math"/>
          </w:rPr>
          <m:t xml:space="preserve"> </m:t>
        </m:r>
        <m:r>
          <w:rPr>
            <w:rFonts w:ascii="Cambria Math" w:eastAsiaTheme="minorEastAsia" w:hAnsi="Cambria Math" w:hint="eastAsia"/>
            <w:lang w:eastAsia="zh-CN"/>
          </w:rPr>
          <m:t>is</m:t>
        </m:r>
      </m:oMath>
      <w:r>
        <w:rPr>
          <w:rFonts w:eastAsiaTheme="minorEastAsia" w:hint="eastAsia"/>
          <w:lang w:eastAsia="zh-CN"/>
        </w:rPr>
        <w:t xml:space="preserve"> the</w:t>
      </w:r>
      <w:r>
        <w:rPr>
          <w:rFonts w:eastAsiaTheme="minorEastAsia"/>
          <w:lang w:eastAsia="zh-CN"/>
        </w:rPr>
        <w:t xml:space="preserve"> </w:t>
      </w:r>
      <w:r>
        <w:rPr>
          <w:rFonts w:eastAsiaTheme="minorEastAsia" w:hint="eastAsia"/>
          <w:lang w:eastAsia="zh-CN"/>
        </w:rPr>
        <w:t>clock</w:t>
      </w:r>
      <w:r>
        <w:rPr>
          <w:rFonts w:eastAsiaTheme="minorEastAsia"/>
          <w:lang w:eastAsia="zh-CN"/>
        </w:rPr>
        <w:t xml:space="preserve"> </w:t>
      </w:r>
      <w:r>
        <w:rPr>
          <w:rFonts w:eastAsiaTheme="minorEastAsia" w:hint="eastAsia"/>
          <w:lang w:eastAsia="zh-CN"/>
        </w:rPr>
        <w:t>offset</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UE 1 </w:t>
      </w:r>
      <w:r>
        <w:rPr>
          <w:rFonts w:eastAsiaTheme="minorEastAsia" w:hint="eastAsia"/>
          <w:lang w:eastAsia="zh-CN"/>
        </w:rPr>
        <w:t>and</w:t>
      </w:r>
      <w:r>
        <w:rPr>
          <w:rFonts w:eastAsiaTheme="minorEastAsia"/>
          <w:lang w:eastAsia="zh-CN"/>
        </w:rPr>
        <w:t xml:space="preserve"> UE 2</w:t>
      </w:r>
      <w:r w:rsidR="00AD77A5">
        <w:rPr>
          <w:rFonts w:eastAsiaTheme="minorEastAsia"/>
          <w:lang w:eastAsia="zh-CN"/>
        </w:rPr>
        <w:t>;</w:t>
      </w:r>
      <w:r>
        <w:rPr>
          <w:rFonts w:eastAsiaTheme="minorEastAsia"/>
          <w:lang w:eastAsia="zh-CN"/>
        </w:rPr>
        <w:t xml:space="preserve"> </w:t>
      </w:r>
    </w:p>
    <w:p w14:paraId="5226A9D9" w14:textId="53FA0BE3" w:rsidR="005F056A" w:rsidRPr="00292B02" w:rsidRDefault="00000000" w:rsidP="00E14495">
      <w:pPr>
        <w:spacing w:after="120" w:line="260" w:lineRule="exact"/>
        <w:jc w:val="both"/>
        <w:rPr>
          <w:rFonts w:eastAsiaTheme="minorEastAsia"/>
          <w:lang w:eastAsia="zh-CN"/>
        </w:rPr>
      </w:pPr>
      <m:oMath>
        <m:acc>
          <m:accPr>
            <m:ctrlPr>
              <w:rPr>
                <w:rFonts w:ascii="Cambria Math" w:eastAsiaTheme="minorEastAsia" w:hAnsi="Cambria Math"/>
                <w:lang w:eastAsia="zh-CN"/>
              </w:rPr>
            </m:ctrlPr>
          </m:accPr>
          <m:e>
            <m:r>
              <w:rPr>
                <w:rFonts w:ascii="Cambria Math" w:eastAsiaTheme="minorEastAsia" w:hAnsi="Cambria Math"/>
                <w:lang w:eastAsia="zh-CN"/>
              </w:rPr>
              <m:t>T</m:t>
            </m:r>
          </m:e>
        </m:acc>
      </m:oMath>
      <w:r w:rsidR="005F056A" w:rsidRPr="004E1FAA">
        <w:rPr>
          <w:rFonts w:eastAsiaTheme="minorEastAsia"/>
          <w:lang w:eastAsia="zh-CN"/>
        </w:rPr>
        <w:t xml:space="preserve"> is estimated propagation delay</w:t>
      </w:r>
      <w:r w:rsidR="005F056A">
        <w:rPr>
          <w:rFonts w:eastAsiaTheme="minorEastAsia"/>
          <w:lang w:eastAsia="zh-CN"/>
        </w:rPr>
        <w:t xml:space="preserve"> </w:t>
      </w:r>
      <w:r w:rsidR="00CE48EE">
        <w:rPr>
          <w:rFonts w:eastAsiaTheme="minorEastAsia" w:hint="eastAsia"/>
          <w:lang w:eastAsia="zh-CN"/>
        </w:rPr>
        <w:t>between</w:t>
      </w:r>
      <w:r w:rsidR="00CE48EE">
        <w:rPr>
          <w:rFonts w:eastAsiaTheme="minorEastAsia"/>
          <w:lang w:eastAsia="zh-CN"/>
        </w:rPr>
        <w:t xml:space="preserve"> </w:t>
      </w:r>
      <w:r w:rsidR="005F056A">
        <w:rPr>
          <w:rFonts w:eastAsiaTheme="minorEastAsia"/>
          <w:lang w:eastAsia="zh-CN"/>
        </w:rPr>
        <w:t xml:space="preserve">UE1 </w:t>
      </w:r>
      <w:r w:rsidR="00CE48EE">
        <w:rPr>
          <w:rFonts w:eastAsiaTheme="minorEastAsia" w:hint="eastAsia"/>
          <w:lang w:eastAsia="zh-CN"/>
        </w:rPr>
        <w:t>a</w:t>
      </w:r>
      <w:r w:rsidR="008C1E1F">
        <w:rPr>
          <w:rFonts w:eastAsiaTheme="minorEastAsia"/>
          <w:lang w:eastAsia="zh-CN"/>
        </w:rPr>
        <w:t>n</w:t>
      </w:r>
      <w:r w:rsidR="00CE48EE">
        <w:rPr>
          <w:rFonts w:eastAsiaTheme="minorEastAsia" w:hint="eastAsia"/>
          <w:lang w:eastAsia="zh-CN"/>
        </w:rPr>
        <w:t>d</w:t>
      </w:r>
      <w:r w:rsidR="005F056A">
        <w:rPr>
          <w:rFonts w:eastAsiaTheme="minorEastAsia"/>
          <w:lang w:eastAsia="zh-CN"/>
        </w:rPr>
        <w:t xml:space="preserve"> UE 2</w:t>
      </w:r>
      <w:r w:rsidR="00AD77A5">
        <w:rPr>
          <w:rFonts w:eastAsiaTheme="minorEastAsia"/>
          <w:lang w:eastAsia="zh-CN"/>
        </w:rPr>
        <w:t>.</w:t>
      </w:r>
    </w:p>
    <w:p w14:paraId="55264DBB" w14:textId="77777777" w:rsidR="00FF0ECB" w:rsidRDefault="00FF0ECB" w:rsidP="00AE32A0">
      <w:pPr>
        <w:pStyle w:val="a0"/>
        <w:numPr>
          <w:ilvl w:val="0"/>
          <w:numId w:val="11"/>
        </w:numPr>
        <w:spacing w:line="260" w:lineRule="exact"/>
        <w:rPr>
          <w:rFonts w:eastAsiaTheme="minorEastAsia"/>
          <w:b/>
          <w:i/>
          <w:szCs w:val="20"/>
          <w:lang w:eastAsia="zh-CN"/>
        </w:rPr>
      </w:pPr>
    </w:p>
    <w:p w14:paraId="398DBD41" w14:textId="0C59150A" w:rsidR="00FF0ECB" w:rsidRPr="00FF0ECB" w:rsidRDefault="00FF0ECB" w:rsidP="00AE32A0">
      <w:pPr>
        <w:pStyle w:val="a0"/>
        <w:numPr>
          <w:ilvl w:val="0"/>
          <w:numId w:val="9"/>
        </w:numPr>
        <w:spacing w:line="260" w:lineRule="exact"/>
        <w:rPr>
          <w:rFonts w:eastAsiaTheme="minorEastAsia"/>
          <w:b/>
          <w:i/>
          <w:szCs w:val="20"/>
          <w:lang w:eastAsia="zh-CN"/>
        </w:rPr>
      </w:pPr>
      <w:r w:rsidRPr="00FF0ECB">
        <w:rPr>
          <w:rFonts w:eastAsiaTheme="minorEastAsia"/>
          <w:b/>
          <w:i/>
          <w:szCs w:val="20"/>
          <w:lang w:eastAsia="zh-CN"/>
        </w:rPr>
        <w:t xml:space="preserve">The error of propagation delay estimation </w:t>
      </w:r>
      <w:r w:rsidR="00221635">
        <w:rPr>
          <w:rFonts w:eastAsiaTheme="minorEastAsia"/>
          <w:b/>
          <w:i/>
          <w:szCs w:val="20"/>
          <w:lang w:eastAsia="zh-CN"/>
        </w:rPr>
        <w:t xml:space="preserve">due to clock error </w:t>
      </w:r>
      <w:r w:rsidRPr="00FF0ECB">
        <w:rPr>
          <w:rFonts w:eastAsiaTheme="minorEastAsia"/>
          <w:b/>
          <w:i/>
          <w:szCs w:val="20"/>
          <w:lang w:eastAsia="zh-CN"/>
        </w:rPr>
        <w:t xml:space="preserve">for </w:t>
      </w:r>
      <w:r>
        <w:rPr>
          <w:rFonts w:eastAsiaTheme="minorEastAsia"/>
          <w:b/>
          <w:i/>
          <w:szCs w:val="20"/>
          <w:lang w:eastAsia="zh-CN"/>
        </w:rPr>
        <w:t>double-side</w:t>
      </w:r>
      <w:r w:rsidR="00E82313">
        <w:rPr>
          <w:rFonts w:eastAsiaTheme="minorEastAsia"/>
          <w:b/>
          <w:i/>
          <w:szCs w:val="20"/>
          <w:lang w:eastAsia="zh-CN"/>
        </w:rPr>
        <w:t>d</w:t>
      </w:r>
      <w:r>
        <w:rPr>
          <w:rFonts w:eastAsiaTheme="minorEastAsia"/>
          <w:b/>
          <w:i/>
          <w:szCs w:val="20"/>
          <w:lang w:eastAsia="zh-CN"/>
        </w:rPr>
        <w:t xml:space="preserve"> RTT will be significantly reduced</w:t>
      </w:r>
      <w:r w:rsidRPr="00FF0ECB">
        <w:rPr>
          <w:rFonts w:eastAsiaTheme="minorEastAsia"/>
          <w:b/>
          <w:i/>
          <w:szCs w:val="20"/>
          <w:lang w:eastAsia="zh-CN"/>
        </w:rPr>
        <w:t xml:space="preserve"> compared with </w:t>
      </w:r>
      <w:r w:rsidR="00221635">
        <w:rPr>
          <w:rFonts w:eastAsiaTheme="minorEastAsia"/>
          <w:b/>
          <w:i/>
          <w:szCs w:val="20"/>
          <w:lang w:eastAsia="zh-CN"/>
        </w:rPr>
        <w:t xml:space="preserve">that of </w:t>
      </w:r>
      <w:r w:rsidRPr="00FF0ECB">
        <w:rPr>
          <w:rFonts w:eastAsiaTheme="minorEastAsia"/>
          <w:b/>
          <w:i/>
          <w:szCs w:val="20"/>
          <w:lang w:eastAsia="zh-CN"/>
        </w:rPr>
        <w:t>RTT method</w:t>
      </w:r>
      <w:r>
        <w:rPr>
          <w:rFonts w:eastAsiaTheme="minorEastAsia" w:hint="eastAsia"/>
          <w:b/>
          <w:i/>
          <w:szCs w:val="20"/>
          <w:lang w:eastAsia="zh-CN"/>
        </w:rPr>
        <w:t xml:space="preserve"> c</w:t>
      </w:r>
      <w:r w:rsidRPr="00FF0ECB">
        <w:rPr>
          <w:rFonts w:eastAsiaTheme="minorEastAsia"/>
          <w:b/>
          <w:i/>
          <w:szCs w:val="20"/>
          <w:lang w:eastAsia="zh-CN"/>
        </w:rPr>
        <w:t xml:space="preserve">onsidering the estimated propagation delay will be smaller than the CP length and </w:t>
      </w:r>
      <w:r>
        <w:rPr>
          <w:rFonts w:eastAsiaTheme="minorEastAsia"/>
          <w:b/>
          <w:i/>
          <w:szCs w:val="20"/>
          <w:lang w:eastAsia="zh-CN"/>
        </w:rPr>
        <w:t xml:space="preserve">the </w:t>
      </w:r>
      <w:r w:rsidRPr="00FF0ECB">
        <w:rPr>
          <w:rFonts w:eastAsiaTheme="minorEastAsia"/>
          <w:b/>
          <w:i/>
          <w:szCs w:val="20"/>
          <w:lang w:eastAsia="zh-CN"/>
        </w:rPr>
        <w:t>error of propagation delay estimation for double-side</w:t>
      </w:r>
      <w:r w:rsidR="00E82313">
        <w:rPr>
          <w:rFonts w:eastAsiaTheme="minorEastAsia"/>
          <w:b/>
          <w:i/>
          <w:szCs w:val="20"/>
          <w:lang w:eastAsia="zh-CN"/>
        </w:rPr>
        <w:t>d</w:t>
      </w:r>
      <w:r w:rsidRPr="00FF0ECB">
        <w:rPr>
          <w:rFonts w:eastAsiaTheme="minorEastAsia"/>
          <w:b/>
          <w:i/>
          <w:szCs w:val="20"/>
          <w:lang w:eastAsia="zh-CN"/>
        </w:rPr>
        <w:t xml:space="preserve"> </w:t>
      </w:r>
      <w:proofErr w:type="gramStart"/>
      <w:r w:rsidRPr="00FF0ECB">
        <w:rPr>
          <w:rFonts w:eastAsiaTheme="minorEastAsia"/>
          <w:b/>
          <w:i/>
          <w:szCs w:val="20"/>
          <w:lang w:eastAsia="zh-CN"/>
        </w:rPr>
        <w:t>RTT  is</w:t>
      </w:r>
      <w:proofErr w:type="gramEnd"/>
      <w:r w:rsidRPr="00FF0ECB">
        <w:rPr>
          <w:rFonts w:eastAsiaTheme="minorEastAsia"/>
          <w:b/>
          <w:i/>
          <w:szCs w:val="20"/>
          <w:lang w:eastAsia="zh-CN"/>
        </w:rPr>
        <w:t xml:space="preserve"> the multiple of clock err</w:t>
      </w:r>
      <w:r>
        <w:rPr>
          <w:rFonts w:eastAsiaTheme="minorEastAsia"/>
          <w:b/>
          <w:i/>
          <w:szCs w:val="20"/>
          <w:lang w:eastAsia="zh-CN"/>
        </w:rPr>
        <w:t>o</w:t>
      </w:r>
      <w:r w:rsidRPr="00FF0ECB">
        <w:rPr>
          <w:rFonts w:eastAsiaTheme="minorEastAsia"/>
          <w:b/>
          <w:i/>
          <w:szCs w:val="20"/>
          <w:lang w:eastAsia="zh-CN"/>
        </w:rPr>
        <w:t>r and the estimated propagation delay</w:t>
      </w:r>
      <w:r w:rsidR="00AD77A5">
        <w:rPr>
          <w:rFonts w:eastAsiaTheme="minorEastAsia"/>
          <w:b/>
          <w:i/>
          <w:szCs w:val="20"/>
          <w:lang w:eastAsia="zh-CN"/>
        </w:rPr>
        <w:t xml:space="preserve">. </w:t>
      </w:r>
    </w:p>
    <w:p w14:paraId="69CA4D0E" w14:textId="76F17991" w:rsidR="00FF0ECB" w:rsidRPr="00FF0ECB" w:rsidRDefault="00FF0ECB" w:rsidP="00AE32A0">
      <w:pPr>
        <w:pStyle w:val="a0"/>
        <w:numPr>
          <w:ilvl w:val="0"/>
          <w:numId w:val="9"/>
        </w:numPr>
        <w:spacing w:line="260" w:lineRule="exact"/>
        <w:rPr>
          <w:rFonts w:eastAsiaTheme="minorEastAsia"/>
          <w:b/>
          <w:i/>
          <w:szCs w:val="20"/>
          <w:lang w:eastAsia="zh-CN"/>
        </w:rPr>
      </w:pPr>
      <w:r>
        <w:rPr>
          <w:rFonts w:eastAsiaTheme="minorEastAsia"/>
          <w:b/>
          <w:i/>
          <w:szCs w:val="20"/>
          <w:lang w:eastAsia="zh-CN"/>
        </w:rPr>
        <w:lastRenderedPageBreak/>
        <w:t>Around 0.02ns</w:t>
      </w:r>
      <w:r w:rsidRPr="00FF0ECB">
        <w:rPr>
          <w:rFonts w:eastAsiaTheme="minorEastAsia"/>
          <w:b/>
          <w:i/>
          <w:szCs w:val="20"/>
          <w:lang w:eastAsia="zh-CN"/>
        </w:rPr>
        <w:t xml:space="preserve"> estimated errors will be introduced</w:t>
      </w:r>
      <w:r>
        <w:rPr>
          <w:rFonts w:eastAsiaTheme="minorEastAsia"/>
          <w:b/>
          <w:i/>
          <w:szCs w:val="20"/>
          <w:lang w:eastAsia="zh-CN"/>
        </w:rPr>
        <w:t xml:space="preserve"> in double-side</w:t>
      </w:r>
      <w:r w:rsidR="00C61126">
        <w:rPr>
          <w:rFonts w:eastAsiaTheme="minorEastAsia"/>
          <w:b/>
          <w:i/>
          <w:szCs w:val="20"/>
          <w:lang w:eastAsia="zh-CN"/>
        </w:rPr>
        <w:t>d</w:t>
      </w:r>
      <w:r>
        <w:rPr>
          <w:rFonts w:eastAsiaTheme="minorEastAsia"/>
          <w:b/>
          <w:i/>
          <w:szCs w:val="20"/>
          <w:lang w:eastAsia="zh-CN"/>
        </w:rPr>
        <w:t xml:space="preserve"> RTT</w:t>
      </w:r>
      <w:r w:rsidRPr="00FF0ECB">
        <w:rPr>
          <w:rFonts w:eastAsiaTheme="minorEastAsia"/>
          <w:b/>
          <w:i/>
          <w:szCs w:val="20"/>
          <w:lang w:eastAsia="zh-CN"/>
        </w:rPr>
        <w:t xml:space="preserve"> if the clock error between two UEs is assumed as 0.2 PPM.</w:t>
      </w:r>
    </w:p>
    <w:p w14:paraId="5A23E23B" w14:textId="77777777" w:rsidR="00FF0ECB" w:rsidRPr="00F22532" w:rsidRDefault="00FF0ECB" w:rsidP="00AE32A0">
      <w:pPr>
        <w:pStyle w:val="af2"/>
        <w:numPr>
          <w:ilvl w:val="0"/>
          <w:numId w:val="12"/>
        </w:numPr>
        <w:ind w:firstLineChars="0"/>
        <w:rPr>
          <w:b/>
          <w:i/>
          <w:szCs w:val="20"/>
          <w:lang w:val="en-US" w:eastAsia="zh-CN"/>
        </w:rPr>
      </w:pPr>
    </w:p>
    <w:p w14:paraId="06C10FC2" w14:textId="285EAEA3" w:rsidR="00FF0ECB" w:rsidRDefault="00FF0ECB" w:rsidP="00AE32A0">
      <w:pPr>
        <w:pStyle w:val="a0"/>
        <w:numPr>
          <w:ilvl w:val="0"/>
          <w:numId w:val="9"/>
        </w:numPr>
        <w:spacing w:line="260" w:lineRule="exact"/>
        <w:rPr>
          <w:rFonts w:eastAsiaTheme="minorEastAsia"/>
          <w:b/>
          <w:i/>
          <w:szCs w:val="20"/>
          <w:lang w:eastAsia="zh-CN"/>
        </w:rPr>
      </w:pPr>
      <w:r w:rsidRPr="00FF0ECB">
        <w:rPr>
          <w:rFonts w:eastAsiaTheme="minorEastAsia"/>
          <w:b/>
          <w:i/>
          <w:szCs w:val="20"/>
          <w:lang w:eastAsia="zh-CN"/>
        </w:rPr>
        <w:t>D</w:t>
      </w:r>
      <w:r w:rsidRPr="00FF0ECB">
        <w:rPr>
          <w:rFonts w:eastAsiaTheme="minorEastAsia" w:hint="eastAsia"/>
          <w:b/>
          <w:i/>
          <w:szCs w:val="20"/>
          <w:lang w:eastAsia="zh-CN"/>
        </w:rPr>
        <w:t>ouble-side</w:t>
      </w:r>
      <w:r w:rsidR="00E9610D">
        <w:rPr>
          <w:rFonts w:eastAsiaTheme="minorEastAsia" w:hint="eastAsia"/>
          <w:b/>
          <w:i/>
          <w:szCs w:val="20"/>
          <w:lang w:eastAsia="zh-CN"/>
        </w:rPr>
        <w:t>d</w:t>
      </w:r>
      <w:r w:rsidRPr="00FF0ECB">
        <w:rPr>
          <w:rFonts w:eastAsiaTheme="minorEastAsia"/>
          <w:b/>
          <w:i/>
          <w:szCs w:val="20"/>
          <w:lang w:eastAsia="zh-CN"/>
        </w:rPr>
        <w:t xml:space="preserve"> RTT </w:t>
      </w:r>
      <w:r w:rsidRPr="00FF0ECB">
        <w:rPr>
          <w:rFonts w:eastAsiaTheme="minorEastAsia" w:hint="eastAsia"/>
          <w:b/>
          <w:i/>
          <w:szCs w:val="20"/>
          <w:lang w:eastAsia="zh-CN"/>
        </w:rPr>
        <w:t>should</w:t>
      </w:r>
      <w:r w:rsidRPr="00FF0ECB">
        <w:rPr>
          <w:rFonts w:eastAsiaTheme="minorEastAsia"/>
          <w:b/>
          <w:i/>
          <w:szCs w:val="20"/>
          <w:lang w:eastAsia="zh-CN"/>
        </w:rPr>
        <w:t xml:space="preserve"> </w:t>
      </w:r>
      <w:r w:rsidRPr="00FF0ECB">
        <w:rPr>
          <w:rFonts w:eastAsiaTheme="minorEastAsia" w:hint="eastAsia"/>
          <w:b/>
          <w:i/>
          <w:szCs w:val="20"/>
          <w:lang w:eastAsia="zh-CN"/>
        </w:rPr>
        <w:t>be</w:t>
      </w:r>
      <w:r w:rsidRPr="00FF0ECB">
        <w:rPr>
          <w:rFonts w:eastAsiaTheme="minorEastAsia"/>
          <w:b/>
          <w:i/>
          <w:szCs w:val="20"/>
          <w:lang w:eastAsia="zh-CN"/>
        </w:rPr>
        <w:t xml:space="preserve"> </w:t>
      </w:r>
      <w:r w:rsidR="00CE0932">
        <w:rPr>
          <w:rFonts w:eastAsiaTheme="minorEastAsia" w:hint="eastAsia"/>
          <w:b/>
          <w:i/>
          <w:szCs w:val="20"/>
          <w:lang w:eastAsia="zh-CN"/>
        </w:rPr>
        <w:t>studied</w:t>
      </w:r>
      <w:r w:rsidR="00CE0932">
        <w:rPr>
          <w:rFonts w:eastAsiaTheme="minorEastAsia"/>
          <w:b/>
          <w:i/>
          <w:szCs w:val="20"/>
          <w:lang w:eastAsia="zh-CN"/>
        </w:rPr>
        <w:t xml:space="preserve"> </w:t>
      </w:r>
      <w:r w:rsidR="00CE0932">
        <w:rPr>
          <w:rFonts w:eastAsiaTheme="minorEastAsia" w:hint="eastAsia"/>
          <w:b/>
          <w:i/>
          <w:szCs w:val="20"/>
          <w:lang w:eastAsia="zh-CN"/>
        </w:rPr>
        <w:t>and</w:t>
      </w:r>
      <w:r w:rsidR="00CE0932">
        <w:rPr>
          <w:rFonts w:eastAsiaTheme="minorEastAsia"/>
          <w:b/>
          <w:i/>
          <w:szCs w:val="20"/>
          <w:lang w:eastAsia="zh-CN"/>
        </w:rPr>
        <w:t xml:space="preserve"> </w:t>
      </w:r>
      <w:r w:rsidR="00CE0932">
        <w:rPr>
          <w:rFonts w:eastAsiaTheme="minorEastAsia" w:hint="eastAsia"/>
          <w:b/>
          <w:i/>
          <w:szCs w:val="20"/>
          <w:lang w:eastAsia="zh-CN"/>
        </w:rPr>
        <w:t>supported</w:t>
      </w:r>
      <w:r w:rsidR="00CE0932">
        <w:rPr>
          <w:rFonts w:eastAsiaTheme="minorEastAsia"/>
          <w:b/>
          <w:i/>
          <w:szCs w:val="20"/>
          <w:lang w:eastAsia="zh-CN"/>
        </w:rPr>
        <w:t xml:space="preserve"> </w:t>
      </w:r>
      <w:r w:rsidRPr="00FF0ECB">
        <w:rPr>
          <w:rFonts w:eastAsiaTheme="minorEastAsia" w:hint="eastAsia"/>
          <w:b/>
          <w:i/>
          <w:szCs w:val="20"/>
          <w:lang w:eastAsia="zh-CN"/>
        </w:rPr>
        <w:t>for</w:t>
      </w:r>
      <w:r w:rsidRPr="00FF0ECB">
        <w:rPr>
          <w:rFonts w:eastAsiaTheme="minorEastAsia"/>
          <w:b/>
          <w:i/>
          <w:szCs w:val="20"/>
          <w:lang w:eastAsia="zh-CN"/>
        </w:rPr>
        <w:t xml:space="preserve"> SL </w:t>
      </w:r>
      <w:r w:rsidRPr="00FF0ECB">
        <w:rPr>
          <w:rFonts w:eastAsiaTheme="minorEastAsia" w:hint="eastAsia"/>
          <w:b/>
          <w:i/>
          <w:szCs w:val="20"/>
          <w:lang w:eastAsia="zh-CN"/>
        </w:rPr>
        <w:t>positioning</w:t>
      </w:r>
      <w:r w:rsidR="00267832">
        <w:rPr>
          <w:rFonts w:eastAsiaTheme="minorEastAsia"/>
          <w:b/>
          <w:i/>
          <w:szCs w:val="20"/>
          <w:lang w:eastAsia="zh-CN"/>
        </w:rPr>
        <w:t>.</w:t>
      </w:r>
    </w:p>
    <w:p w14:paraId="0978C147" w14:textId="77777777" w:rsidR="008B7236" w:rsidRPr="004D3305" w:rsidRDefault="008B7236" w:rsidP="008B7236">
      <w:pPr>
        <w:pStyle w:val="a0"/>
        <w:spacing w:line="260" w:lineRule="exact"/>
        <w:ind w:left="846"/>
        <w:rPr>
          <w:rFonts w:eastAsiaTheme="minorEastAsia"/>
          <w:b/>
          <w:i/>
          <w:szCs w:val="20"/>
          <w:lang w:eastAsia="zh-CN"/>
        </w:rPr>
      </w:pPr>
    </w:p>
    <w:p w14:paraId="32A14F0E" w14:textId="54A60DF1" w:rsidR="00187029" w:rsidRDefault="00221635" w:rsidP="00356312">
      <w:pPr>
        <w:pStyle w:val="20"/>
      </w:pPr>
      <w:r>
        <w:t>P</w:t>
      </w:r>
      <w:r w:rsidR="000D7B8F" w:rsidRPr="00CA7472">
        <w:t>ositioning</w:t>
      </w:r>
      <w:r w:rsidR="00AF23BE" w:rsidRPr="00CA7472">
        <w:t xml:space="preserve"> enhancement</w:t>
      </w:r>
      <w:r w:rsidR="00FF406C" w:rsidRPr="00CA7472">
        <w:t xml:space="preserve"> with multi-panel</w:t>
      </w:r>
    </w:p>
    <w:p w14:paraId="768A87E7" w14:textId="0E69B1AA" w:rsidR="000E5426" w:rsidRDefault="00A83825" w:rsidP="00445DD1">
      <w:pPr>
        <w:pStyle w:val="af8"/>
        <w:widowControl/>
        <w:spacing w:after="120" w:line="260" w:lineRule="exact"/>
        <w:rPr>
          <w:color w:val="000000"/>
          <w:sz w:val="20"/>
          <w:szCs w:val="20"/>
        </w:rPr>
      </w:pPr>
      <w:r>
        <w:rPr>
          <w:color w:val="000000"/>
          <w:sz w:val="20"/>
          <w:szCs w:val="20"/>
        </w:rPr>
        <w:t>I</w:t>
      </w:r>
      <w:r w:rsidR="000E5426">
        <w:rPr>
          <w:color w:val="000000"/>
          <w:sz w:val="20"/>
          <w:szCs w:val="20"/>
        </w:rPr>
        <w:t>n NR positioning</w:t>
      </w:r>
      <w:r w:rsidR="004C6471">
        <w:rPr>
          <w:color w:val="000000"/>
          <w:sz w:val="20"/>
          <w:szCs w:val="20"/>
        </w:rPr>
        <w:t xml:space="preserve"> enhancement</w:t>
      </w:r>
      <w:r w:rsidR="000E5426">
        <w:rPr>
          <w:color w:val="000000"/>
          <w:sz w:val="20"/>
          <w:szCs w:val="20"/>
        </w:rPr>
        <w:t>, ARP and TEG ID have been introduced for multi-panels to achieve high accuracy positioning.</w:t>
      </w:r>
    </w:p>
    <w:p w14:paraId="225DF48B" w14:textId="1098FED6" w:rsidR="000E5426" w:rsidRDefault="000E5426" w:rsidP="00445DD1">
      <w:pPr>
        <w:spacing w:after="120" w:line="260" w:lineRule="exact"/>
        <w:jc w:val="both"/>
        <w:rPr>
          <w:color w:val="000000"/>
          <w:szCs w:val="20"/>
        </w:rPr>
      </w:pPr>
      <w:r>
        <w:rPr>
          <w:color w:val="000000"/>
          <w:szCs w:val="20"/>
        </w:rPr>
        <w:t xml:space="preserve">The current antenna configuration in TR37.885 for V2X is placed as option 2 shown below which is </w:t>
      </w:r>
      <w:r w:rsidR="00221635">
        <w:rPr>
          <w:color w:val="000000"/>
          <w:szCs w:val="20"/>
        </w:rPr>
        <w:t xml:space="preserve">a </w:t>
      </w:r>
      <w:r>
        <w:rPr>
          <w:color w:val="000000"/>
          <w:szCs w:val="20"/>
        </w:rPr>
        <w:t xml:space="preserve">distributed antenna system. Besides, </w:t>
      </w:r>
      <w:r>
        <w:rPr>
          <w:rFonts w:hint="eastAsia"/>
          <w:color w:val="000000"/>
          <w:szCs w:val="20"/>
        </w:rPr>
        <w:t>a</w:t>
      </w:r>
      <w:r w:rsidR="00621B56" w:rsidRPr="00621B56">
        <w:rPr>
          <w:color w:val="000000"/>
          <w:szCs w:val="20"/>
        </w:rPr>
        <w:t>ccording to</w:t>
      </w:r>
      <w:r>
        <w:rPr>
          <w:color w:val="000000"/>
          <w:szCs w:val="20"/>
        </w:rPr>
        <w:t xml:space="preserve"> </w:t>
      </w:r>
      <w:r>
        <w:rPr>
          <w:rFonts w:hint="eastAsia"/>
          <w:color w:val="000000"/>
          <w:szCs w:val="20"/>
        </w:rPr>
        <w:t>the</w:t>
      </w:r>
      <w:r>
        <w:rPr>
          <w:color w:val="000000"/>
          <w:szCs w:val="20"/>
        </w:rPr>
        <w:t xml:space="preserve"> </w:t>
      </w:r>
      <w:r>
        <w:rPr>
          <w:rFonts w:hint="eastAsia"/>
          <w:color w:val="000000"/>
          <w:szCs w:val="20"/>
        </w:rPr>
        <w:t>analysi</w:t>
      </w:r>
      <w:r>
        <w:rPr>
          <w:color w:val="000000"/>
          <w:szCs w:val="20"/>
        </w:rPr>
        <w:t xml:space="preserve">s </w:t>
      </w:r>
      <w:r>
        <w:rPr>
          <w:rFonts w:hint="eastAsia"/>
          <w:color w:val="000000"/>
          <w:szCs w:val="20"/>
        </w:rPr>
        <w:t>in</w:t>
      </w:r>
      <w:r>
        <w:rPr>
          <w:color w:val="000000"/>
          <w:szCs w:val="20"/>
        </w:rPr>
        <w:t xml:space="preserve"> </w:t>
      </w:r>
      <w:r>
        <w:rPr>
          <w:rFonts w:hint="eastAsia"/>
          <w:color w:val="000000"/>
          <w:szCs w:val="20"/>
        </w:rPr>
        <w:t>the</w:t>
      </w:r>
      <w:r>
        <w:rPr>
          <w:color w:val="000000"/>
          <w:szCs w:val="20"/>
        </w:rPr>
        <w:t xml:space="preserve"> 5GAA</w:t>
      </w:r>
      <w:r w:rsidRPr="006A18BB">
        <w:rPr>
          <w:color w:val="000000"/>
          <w:szCs w:val="20"/>
        </w:rPr>
        <w:t xml:space="preserve"> </w:t>
      </w:r>
      <w:r>
        <w:rPr>
          <w:color w:val="000000"/>
          <w:szCs w:val="20"/>
        </w:rPr>
        <w:t xml:space="preserve">LS, the distributed antennas on the vehicle may affect the positioning performance and reduce the </w:t>
      </w:r>
      <w:r w:rsidR="00733D48">
        <w:rPr>
          <w:color w:val="000000"/>
          <w:szCs w:val="20"/>
        </w:rPr>
        <w:t xml:space="preserve">required </w:t>
      </w:r>
      <w:r>
        <w:rPr>
          <w:color w:val="000000"/>
          <w:szCs w:val="20"/>
        </w:rPr>
        <w:t xml:space="preserve">number of </w:t>
      </w:r>
      <w:proofErr w:type="spellStart"/>
      <w:r>
        <w:rPr>
          <w:rFonts w:hint="eastAsia"/>
          <w:color w:val="000000"/>
          <w:szCs w:val="20"/>
        </w:rPr>
        <w:t>g</w:t>
      </w:r>
      <w:r>
        <w:rPr>
          <w:color w:val="000000"/>
          <w:szCs w:val="20"/>
        </w:rPr>
        <w:t>NB</w:t>
      </w:r>
      <w:proofErr w:type="spellEnd"/>
      <w:r>
        <w:rPr>
          <w:color w:val="000000"/>
          <w:szCs w:val="20"/>
        </w:rPr>
        <w:t>/RSU</w:t>
      </w:r>
      <w:r w:rsidR="005A54B3">
        <w:rPr>
          <w:color w:val="000000"/>
          <w:szCs w:val="20"/>
        </w:rPr>
        <w:t>s</w:t>
      </w:r>
      <w:r w:rsidR="00733D48">
        <w:rPr>
          <w:color w:val="000000"/>
          <w:szCs w:val="20"/>
        </w:rPr>
        <w:t xml:space="preserve"> to achieve the target </w:t>
      </w:r>
      <w:r w:rsidR="005A54B3">
        <w:rPr>
          <w:color w:val="000000"/>
          <w:szCs w:val="20"/>
        </w:rPr>
        <w:t>positioning accuracy</w:t>
      </w:r>
      <w:r>
        <w:rPr>
          <w:color w:val="000000"/>
          <w:szCs w:val="20"/>
        </w:rPr>
        <w:t>.</w:t>
      </w:r>
    </w:p>
    <w:tbl>
      <w:tblPr>
        <w:tblStyle w:val="af"/>
        <w:tblW w:w="0" w:type="auto"/>
        <w:tblLook w:val="04A0" w:firstRow="1" w:lastRow="0" w:firstColumn="1" w:lastColumn="0" w:noHBand="0" w:noVBand="1"/>
      </w:tblPr>
      <w:tblGrid>
        <w:gridCol w:w="9060"/>
      </w:tblGrid>
      <w:tr w:rsidR="000E5426" w:rsidRPr="006A18BB" w14:paraId="6BEB8528" w14:textId="77777777" w:rsidTr="00932B99">
        <w:tc>
          <w:tcPr>
            <w:tcW w:w="9060" w:type="dxa"/>
          </w:tcPr>
          <w:p w14:paraId="097B4B4C" w14:textId="77777777" w:rsidR="000E5426" w:rsidRPr="006A18BB" w:rsidRDefault="000E5426" w:rsidP="00E14495">
            <w:pPr>
              <w:pStyle w:val="B1"/>
              <w:spacing w:after="120" w:line="260" w:lineRule="exact"/>
              <w:ind w:left="0" w:firstLine="0"/>
              <w:jc w:val="both"/>
              <w:rPr>
                <w:rFonts w:eastAsiaTheme="minorEastAsia"/>
                <w:i/>
                <w:iCs/>
                <w:szCs w:val="15"/>
                <w:lang w:eastAsia="zh-CN"/>
              </w:rPr>
            </w:pPr>
            <w:r w:rsidRPr="006A18BB">
              <w:rPr>
                <w:rFonts w:eastAsiaTheme="minorEastAsia" w:hint="eastAsia"/>
                <w:i/>
                <w:iCs/>
                <w:szCs w:val="15"/>
                <w:lang w:eastAsia="zh-CN"/>
              </w:rPr>
              <w:t>T</w:t>
            </w:r>
            <w:r w:rsidRPr="006A18BB">
              <w:rPr>
                <w:rFonts w:eastAsiaTheme="minorEastAsia"/>
                <w:i/>
                <w:iCs/>
                <w:szCs w:val="15"/>
                <w:lang w:eastAsia="zh-CN"/>
              </w:rPr>
              <w:t>R 37.885 6.1.4</w:t>
            </w:r>
            <w:r>
              <w:rPr>
                <w:rFonts w:eastAsiaTheme="minorEastAsia"/>
                <w:i/>
                <w:iCs/>
                <w:szCs w:val="15"/>
                <w:lang w:eastAsia="zh-CN"/>
              </w:rPr>
              <w:t>[6]</w:t>
            </w:r>
          </w:p>
          <w:p w14:paraId="5A044B12" w14:textId="77777777" w:rsidR="000E5426" w:rsidRPr="006A18BB" w:rsidRDefault="000E5426" w:rsidP="00E14495">
            <w:pPr>
              <w:pStyle w:val="B1"/>
              <w:spacing w:after="120" w:line="260" w:lineRule="exact"/>
              <w:jc w:val="both"/>
              <w:rPr>
                <w:lang w:eastAsia="ko-KR"/>
              </w:rPr>
            </w:pPr>
            <w:r>
              <w:rPr>
                <w:lang w:eastAsia="ko-KR"/>
              </w:rPr>
              <w:t>-</w:t>
            </w:r>
            <w:r w:rsidRPr="006A18BB">
              <w:rPr>
                <w:lang w:eastAsia="ko-KR"/>
              </w:rPr>
              <w:tab/>
            </w:r>
            <w:r w:rsidRPr="006A18BB">
              <w:rPr>
                <w:rFonts w:hint="eastAsia"/>
                <w:lang w:eastAsia="ko-KR"/>
              </w:rPr>
              <w:t>Option 2: Two panels are placed in the vehicle as follows and the antenna pattern for each location is given by Tables 6.1.4-10 and, 6.1.4-11. The antenna array configuration is given by Table 6.1.4-12.</w:t>
            </w:r>
          </w:p>
          <w:p w14:paraId="71C0CEAC" w14:textId="77777777" w:rsidR="000E5426" w:rsidRPr="006A18BB" w:rsidRDefault="000E5426" w:rsidP="00E14495">
            <w:pPr>
              <w:pStyle w:val="B2"/>
              <w:spacing w:after="120" w:line="260" w:lineRule="exact"/>
              <w:jc w:val="both"/>
              <w:rPr>
                <w:lang w:eastAsia="ko-KR"/>
              </w:rPr>
            </w:pPr>
            <w:r w:rsidRPr="006A18BB">
              <w:rPr>
                <w:lang w:eastAsia="ko-KR"/>
              </w:rPr>
              <w:t>-</w:t>
            </w:r>
            <w:r w:rsidRPr="006A18BB">
              <w:rPr>
                <w:lang w:eastAsia="ko-KR"/>
              </w:rPr>
              <w:tab/>
              <w:t xml:space="preserve">For vehicle type 1, </w:t>
            </w:r>
            <w:r w:rsidRPr="006A18BB">
              <w:rPr>
                <w:rFonts w:hint="eastAsia"/>
                <w:lang w:eastAsia="ko-KR"/>
              </w:rPr>
              <w:t>o</w:t>
            </w:r>
            <w:r w:rsidRPr="006A18BB">
              <w:rPr>
                <w:lang w:eastAsia="ko-KR"/>
              </w:rPr>
              <w:t>ne panel at the front bumper and one panel at the rear bumper</w:t>
            </w:r>
          </w:p>
          <w:p w14:paraId="0CC59439" w14:textId="77777777" w:rsidR="000E5426" w:rsidRPr="006A18BB" w:rsidRDefault="000E5426" w:rsidP="00E14495">
            <w:pPr>
              <w:pStyle w:val="B2"/>
              <w:spacing w:after="120" w:line="260" w:lineRule="exact"/>
              <w:jc w:val="both"/>
              <w:rPr>
                <w:lang w:eastAsia="ko-KR"/>
              </w:rPr>
            </w:pPr>
            <w:r w:rsidRPr="006A18BB">
              <w:rPr>
                <w:lang w:eastAsia="ko-KR"/>
              </w:rPr>
              <w:t>-</w:t>
            </w:r>
            <w:r w:rsidRPr="006A18BB">
              <w:rPr>
                <w:lang w:eastAsia="ko-KR"/>
              </w:rPr>
              <w:tab/>
              <w:t xml:space="preserve">For vehicle type 2, </w:t>
            </w:r>
            <w:r w:rsidRPr="006A18BB">
              <w:rPr>
                <w:rFonts w:hint="eastAsia"/>
                <w:lang w:eastAsia="ko-KR"/>
              </w:rPr>
              <w:t>o</w:t>
            </w:r>
            <w:r w:rsidRPr="006A18BB">
              <w:rPr>
                <w:lang w:eastAsia="ko-KR"/>
              </w:rPr>
              <w:t xml:space="preserve">ne panel at the front </w:t>
            </w:r>
            <w:r w:rsidRPr="006A18BB">
              <w:rPr>
                <w:rFonts w:hint="eastAsia"/>
                <w:lang w:eastAsia="ko-KR"/>
              </w:rPr>
              <w:t>rooftop</w:t>
            </w:r>
            <w:r w:rsidRPr="006A18BB">
              <w:rPr>
                <w:lang w:eastAsia="ko-KR"/>
              </w:rPr>
              <w:t xml:space="preserve"> and one panel at the rear rooftop</w:t>
            </w:r>
          </w:p>
          <w:p w14:paraId="12D40C60" w14:textId="77777777" w:rsidR="000E5426" w:rsidRPr="006A18BB" w:rsidRDefault="000E5426" w:rsidP="00E14495">
            <w:pPr>
              <w:pStyle w:val="B2"/>
              <w:spacing w:after="120" w:line="260" w:lineRule="exact"/>
              <w:jc w:val="both"/>
              <w:rPr>
                <w:color w:val="000000"/>
              </w:rPr>
            </w:pPr>
            <w:r w:rsidRPr="006A18BB">
              <w:rPr>
                <w:lang w:eastAsia="ko-KR"/>
              </w:rPr>
              <w:t>-</w:t>
            </w:r>
            <w:r w:rsidRPr="006A18BB">
              <w:rPr>
                <w:lang w:eastAsia="ko-KR"/>
              </w:rPr>
              <w:tab/>
              <w:t>For vehicle type 3,</w:t>
            </w:r>
            <w:r w:rsidRPr="006A18BB">
              <w:rPr>
                <w:rFonts w:hint="eastAsia"/>
                <w:lang w:eastAsia="ko-KR"/>
              </w:rPr>
              <w:t xml:space="preserve"> o</w:t>
            </w:r>
            <w:r w:rsidRPr="006A18BB">
              <w:rPr>
                <w:lang w:eastAsia="ko-KR"/>
              </w:rPr>
              <w:t xml:space="preserve">ne panel at the front </w:t>
            </w:r>
            <w:r w:rsidRPr="006A18BB">
              <w:rPr>
                <w:rFonts w:hint="eastAsia"/>
                <w:lang w:eastAsia="ko-KR"/>
              </w:rPr>
              <w:t>rooftop</w:t>
            </w:r>
            <w:r w:rsidRPr="006A18BB">
              <w:rPr>
                <w:lang w:eastAsia="ko-KR"/>
              </w:rPr>
              <w:t xml:space="preserve"> and one panel at the rear rooftop</w:t>
            </w:r>
          </w:p>
        </w:tc>
      </w:tr>
    </w:tbl>
    <w:p w14:paraId="404C1DDA" w14:textId="4D407ABF" w:rsidR="000E5426" w:rsidRDefault="000E5426" w:rsidP="00445DD1">
      <w:pPr>
        <w:pStyle w:val="af8"/>
        <w:widowControl/>
        <w:spacing w:after="120" w:line="260" w:lineRule="exact"/>
        <w:rPr>
          <w:color w:val="000000"/>
          <w:sz w:val="20"/>
          <w:szCs w:val="20"/>
        </w:rPr>
      </w:pPr>
      <w:r>
        <w:rPr>
          <w:color w:val="000000"/>
          <w:sz w:val="20"/>
          <w:szCs w:val="20"/>
        </w:rPr>
        <w:t xml:space="preserve">In addition, we </w:t>
      </w:r>
      <w:r>
        <w:rPr>
          <w:rFonts w:hint="eastAsia"/>
          <w:color w:val="000000"/>
          <w:sz w:val="20"/>
          <w:szCs w:val="20"/>
        </w:rPr>
        <w:t>evaluate</w:t>
      </w:r>
      <w:r>
        <w:rPr>
          <w:color w:val="000000"/>
          <w:sz w:val="20"/>
          <w:szCs w:val="20"/>
        </w:rPr>
        <w:t xml:space="preserve"> </w:t>
      </w:r>
      <w:r>
        <w:rPr>
          <w:rFonts w:hint="eastAsia"/>
          <w:color w:val="000000"/>
          <w:sz w:val="20"/>
          <w:szCs w:val="20"/>
        </w:rPr>
        <w:t>positioning</w:t>
      </w:r>
      <w:r>
        <w:rPr>
          <w:color w:val="000000"/>
          <w:sz w:val="20"/>
          <w:szCs w:val="20"/>
        </w:rPr>
        <w:t xml:space="preserve"> </w:t>
      </w:r>
      <w:r>
        <w:rPr>
          <w:rFonts w:hint="eastAsia"/>
          <w:color w:val="000000"/>
          <w:sz w:val="20"/>
          <w:szCs w:val="20"/>
        </w:rPr>
        <w:t>m</w:t>
      </w:r>
      <w:r>
        <w:rPr>
          <w:color w:val="000000"/>
          <w:sz w:val="20"/>
          <w:szCs w:val="20"/>
        </w:rPr>
        <w:t>e</w:t>
      </w:r>
      <w:r>
        <w:rPr>
          <w:rFonts w:hint="eastAsia"/>
          <w:color w:val="000000"/>
          <w:sz w:val="20"/>
          <w:szCs w:val="20"/>
        </w:rPr>
        <w:t>tric</w:t>
      </w:r>
      <w:r>
        <w:rPr>
          <w:color w:val="000000"/>
          <w:sz w:val="20"/>
          <w:szCs w:val="20"/>
        </w:rPr>
        <w:t xml:space="preserve">s </w:t>
      </w:r>
      <w:r>
        <w:rPr>
          <w:rFonts w:hint="eastAsia"/>
          <w:color w:val="000000"/>
          <w:sz w:val="20"/>
          <w:szCs w:val="20"/>
        </w:rPr>
        <w:t>based</w:t>
      </w:r>
      <w:r>
        <w:rPr>
          <w:color w:val="000000"/>
          <w:sz w:val="20"/>
          <w:szCs w:val="20"/>
        </w:rPr>
        <w:t xml:space="preserve"> </w:t>
      </w:r>
      <w:r>
        <w:rPr>
          <w:rFonts w:hint="eastAsia"/>
          <w:color w:val="000000"/>
          <w:sz w:val="20"/>
          <w:szCs w:val="20"/>
        </w:rPr>
        <w:t>on</w:t>
      </w:r>
      <w:r>
        <w:rPr>
          <w:color w:val="000000"/>
          <w:sz w:val="20"/>
          <w:szCs w:val="20"/>
        </w:rPr>
        <w:t xml:space="preserve"> </w:t>
      </w:r>
      <w:r>
        <w:rPr>
          <w:rFonts w:hint="eastAsia"/>
          <w:color w:val="000000"/>
          <w:sz w:val="20"/>
          <w:szCs w:val="20"/>
        </w:rPr>
        <w:t>the</w:t>
      </w:r>
      <w:r>
        <w:rPr>
          <w:color w:val="000000"/>
          <w:sz w:val="20"/>
          <w:szCs w:val="20"/>
        </w:rPr>
        <w:t xml:space="preserve"> </w:t>
      </w:r>
      <w:r>
        <w:rPr>
          <w:rFonts w:hint="eastAsia"/>
          <w:color w:val="000000"/>
          <w:sz w:val="20"/>
          <w:szCs w:val="20"/>
        </w:rPr>
        <w:t>ex</w:t>
      </w:r>
      <w:r>
        <w:rPr>
          <w:color w:val="000000"/>
          <w:sz w:val="20"/>
          <w:szCs w:val="20"/>
        </w:rPr>
        <w:t>is</w:t>
      </w:r>
      <w:r>
        <w:rPr>
          <w:rFonts w:hint="eastAsia"/>
          <w:color w:val="000000"/>
          <w:sz w:val="20"/>
          <w:szCs w:val="20"/>
        </w:rPr>
        <w:t>ting</w:t>
      </w:r>
      <w:r>
        <w:rPr>
          <w:color w:val="000000"/>
          <w:sz w:val="20"/>
          <w:szCs w:val="20"/>
        </w:rPr>
        <w:t xml:space="preserve"> </w:t>
      </w:r>
      <w:r>
        <w:rPr>
          <w:rFonts w:hint="eastAsia"/>
          <w:color w:val="000000"/>
          <w:sz w:val="20"/>
          <w:szCs w:val="20"/>
        </w:rPr>
        <w:t>antenna</w:t>
      </w:r>
      <w:r>
        <w:rPr>
          <w:color w:val="000000"/>
          <w:sz w:val="20"/>
          <w:szCs w:val="20"/>
        </w:rPr>
        <w:t xml:space="preserve"> </w:t>
      </w:r>
      <w:r>
        <w:rPr>
          <w:rFonts w:hint="eastAsia"/>
          <w:color w:val="000000"/>
          <w:sz w:val="20"/>
          <w:szCs w:val="20"/>
        </w:rPr>
        <w:t>configuration</w:t>
      </w:r>
      <w:r>
        <w:rPr>
          <w:color w:val="000000"/>
          <w:sz w:val="20"/>
          <w:szCs w:val="20"/>
        </w:rPr>
        <w:t xml:space="preserve"> </w:t>
      </w:r>
      <w:r>
        <w:rPr>
          <w:rFonts w:hint="eastAsia"/>
          <w:color w:val="000000"/>
          <w:sz w:val="20"/>
          <w:szCs w:val="20"/>
        </w:rPr>
        <w:t>and</w:t>
      </w:r>
      <w:r>
        <w:rPr>
          <w:color w:val="000000"/>
          <w:sz w:val="20"/>
          <w:szCs w:val="20"/>
        </w:rPr>
        <w:t xml:space="preserve"> </w:t>
      </w:r>
      <w:r w:rsidR="005839F1">
        <w:rPr>
          <w:color w:val="000000"/>
          <w:sz w:val="20"/>
          <w:szCs w:val="20"/>
        </w:rPr>
        <w:t xml:space="preserve">multiple </w:t>
      </w:r>
      <w:r>
        <w:rPr>
          <w:rFonts w:hint="eastAsia"/>
          <w:color w:val="000000"/>
          <w:sz w:val="20"/>
          <w:szCs w:val="20"/>
        </w:rPr>
        <w:t>panel</w:t>
      </w:r>
      <w:r w:rsidR="005839F1">
        <w:rPr>
          <w:color w:val="000000"/>
          <w:sz w:val="20"/>
          <w:szCs w:val="20"/>
        </w:rPr>
        <w:t>s</w:t>
      </w:r>
      <w:r>
        <w:rPr>
          <w:color w:val="000000"/>
          <w:sz w:val="20"/>
          <w:szCs w:val="20"/>
        </w:rPr>
        <w:t xml:space="preserve"> </w:t>
      </w:r>
      <w:r w:rsidR="005839F1">
        <w:rPr>
          <w:color w:val="000000"/>
          <w:sz w:val="20"/>
          <w:szCs w:val="20"/>
        </w:rPr>
        <w:t xml:space="preserve">configuration </w:t>
      </w:r>
      <w:r>
        <w:rPr>
          <w:rFonts w:hint="eastAsia"/>
          <w:color w:val="000000"/>
          <w:sz w:val="20"/>
          <w:szCs w:val="20"/>
        </w:rPr>
        <w:t>(</w:t>
      </w:r>
      <w:r>
        <w:rPr>
          <w:color w:val="000000"/>
          <w:sz w:val="20"/>
          <w:szCs w:val="20"/>
        </w:rPr>
        <w:t xml:space="preserve">that is </w:t>
      </w:r>
      <w:r>
        <w:rPr>
          <w:rFonts w:hint="eastAsia"/>
          <w:color w:val="000000"/>
          <w:sz w:val="20"/>
          <w:szCs w:val="20"/>
        </w:rPr>
        <w:t>option</w:t>
      </w:r>
      <w:r>
        <w:rPr>
          <w:color w:val="000000"/>
          <w:sz w:val="20"/>
          <w:szCs w:val="20"/>
        </w:rPr>
        <w:t xml:space="preserve"> 2 </w:t>
      </w:r>
      <w:r>
        <w:rPr>
          <w:rFonts w:hint="eastAsia"/>
          <w:color w:val="000000"/>
          <w:sz w:val="20"/>
          <w:szCs w:val="20"/>
        </w:rPr>
        <w:t>for</w:t>
      </w:r>
      <w:r>
        <w:rPr>
          <w:color w:val="000000"/>
          <w:sz w:val="20"/>
          <w:szCs w:val="20"/>
        </w:rPr>
        <w:t xml:space="preserve"> the </w:t>
      </w:r>
      <w:r>
        <w:rPr>
          <w:rFonts w:hint="eastAsia"/>
          <w:color w:val="000000"/>
          <w:sz w:val="20"/>
          <w:szCs w:val="20"/>
        </w:rPr>
        <w:t>vehicle</w:t>
      </w:r>
      <w:r>
        <w:rPr>
          <w:color w:val="000000"/>
          <w:sz w:val="20"/>
          <w:szCs w:val="20"/>
        </w:rPr>
        <w:t xml:space="preserve">) </w:t>
      </w:r>
      <w:r>
        <w:rPr>
          <w:rFonts w:hint="eastAsia"/>
          <w:color w:val="000000"/>
          <w:sz w:val="20"/>
          <w:szCs w:val="20"/>
        </w:rPr>
        <w:t>in</w:t>
      </w:r>
      <w:r>
        <w:rPr>
          <w:color w:val="000000"/>
          <w:sz w:val="20"/>
          <w:szCs w:val="20"/>
        </w:rPr>
        <w:t xml:space="preserve"> V2X </w:t>
      </w:r>
      <w:r>
        <w:rPr>
          <w:rFonts w:hint="eastAsia"/>
          <w:color w:val="000000"/>
          <w:sz w:val="20"/>
          <w:szCs w:val="20"/>
        </w:rPr>
        <w:t>positioning</w:t>
      </w:r>
      <w:r>
        <w:rPr>
          <w:color w:val="000000"/>
          <w:sz w:val="20"/>
          <w:szCs w:val="20"/>
        </w:rPr>
        <w:t xml:space="preserve">. </w:t>
      </w:r>
      <w:r w:rsidR="005839F1">
        <w:rPr>
          <w:color w:val="000000"/>
          <w:sz w:val="20"/>
          <w:szCs w:val="20"/>
        </w:rPr>
        <w:t>W</w:t>
      </w:r>
      <w:r w:rsidRPr="00DB0DDB">
        <w:rPr>
          <w:rFonts w:hint="eastAsia"/>
          <w:color w:val="000000"/>
          <w:sz w:val="20"/>
          <w:szCs w:val="20"/>
        </w:rPr>
        <w:t>e</w:t>
      </w:r>
      <w:r w:rsidRPr="00DB0DDB">
        <w:rPr>
          <w:color w:val="000000"/>
          <w:sz w:val="20"/>
          <w:szCs w:val="20"/>
        </w:rPr>
        <w:t xml:space="preserve"> </w:t>
      </w:r>
      <w:r w:rsidRPr="00DB0DDB">
        <w:rPr>
          <w:rFonts w:hint="eastAsia"/>
          <w:color w:val="000000"/>
          <w:sz w:val="20"/>
          <w:szCs w:val="20"/>
        </w:rPr>
        <w:t>can</w:t>
      </w:r>
      <w:r w:rsidRPr="00DB0DDB">
        <w:rPr>
          <w:color w:val="000000"/>
          <w:sz w:val="20"/>
          <w:szCs w:val="20"/>
        </w:rPr>
        <w:t xml:space="preserve"> </w:t>
      </w:r>
      <w:r w:rsidRPr="00DB0DDB">
        <w:rPr>
          <w:rFonts w:hint="eastAsia"/>
          <w:color w:val="000000"/>
          <w:sz w:val="20"/>
          <w:szCs w:val="20"/>
        </w:rPr>
        <w:t>f</w:t>
      </w:r>
      <w:r w:rsidRPr="00DB0DDB">
        <w:rPr>
          <w:color w:val="000000"/>
          <w:sz w:val="20"/>
          <w:szCs w:val="20"/>
        </w:rPr>
        <w:t>i</w:t>
      </w:r>
      <w:r w:rsidRPr="00DB0DDB">
        <w:rPr>
          <w:rFonts w:hint="eastAsia"/>
          <w:color w:val="000000"/>
          <w:sz w:val="20"/>
          <w:szCs w:val="20"/>
        </w:rPr>
        <w:t>nd</w:t>
      </w:r>
      <w:r w:rsidRPr="00DB0DDB">
        <w:rPr>
          <w:color w:val="000000"/>
          <w:sz w:val="20"/>
          <w:szCs w:val="20"/>
        </w:rPr>
        <w:t xml:space="preserve"> </w:t>
      </w:r>
      <w:r w:rsidRPr="00DB0DDB">
        <w:rPr>
          <w:rFonts w:hint="eastAsia"/>
          <w:color w:val="000000"/>
          <w:sz w:val="20"/>
          <w:szCs w:val="20"/>
        </w:rPr>
        <w:t>the</w:t>
      </w:r>
      <w:r w:rsidRPr="00DB0DDB">
        <w:rPr>
          <w:color w:val="000000"/>
          <w:sz w:val="20"/>
          <w:szCs w:val="20"/>
        </w:rPr>
        <w:t xml:space="preserve"> </w:t>
      </w:r>
      <w:r w:rsidRPr="00DB0DDB">
        <w:rPr>
          <w:rFonts w:hint="eastAsia"/>
          <w:color w:val="000000"/>
          <w:sz w:val="20"/>
          <w:szCs w:val="20"/>
        </w:rPr>
        <w:t>performance</w:t>
      </w:r>
      <w:r w:rsidRPr="00DB0DDB">
        <w:rPr>
          <w:color w:val="000000"/>
          <w:sz w:val="20"/>
          <w:szCs w:val="20"/>
        </w:rPr>
        <w:t xml:space="preserve"> </w:t>
      </w:r>
      <w:r w:rsidRPr="00DB0DDB">
        <w:rPr>
          <w:rFonts w:hint="eastAsia"/>
          <w:color w:val="000000"/>
          <w:sz w:val="20"/>
          <w:szCs w:val="20"/>
        </w:rPr>
        <w:t>gain</w:t>
      </w:r>
      <w:r w:rsidRPr="00DB0DDB">
        <w:rPr>
          <w:color w:val="000000"/>
          <w:sz w:val="20"/>
          <w:szCs w:val="20"/>
        </w:rPr>
        <w:t xml:space="preserve"> </w:t>
      </w:r>
      <w:r w:rsidRPr="00DB0DDB">
        <w:rPr>
          <w:rFonts w:hint="eastAsia"/>
          <w:color w:val="000000"/>
          <w:sz w:val="20"/>
          <w:szCs w:val="20"/>
        </w:rPr>
        <w:t>with</w:t>
      </w:r>
      <w:r w:rsidRPr="00DB0DDB">
        <w:rPr>
          <w:color w:val="000000"/>
          <w:sz w:val="20"/>
          <w:szCs w:val="20"/>
        </w:rPr>
        <w:t xml:space="preserve"> the distributed </w:t>
      </w:r>
      <w:r w:rsidR="005839F1">
        <w:rPr>
          <w:color w:val="000000"/>
          <w:sz w:val="20"/>
          <w:szCs w:val="20"/>
        </w:rPr>
        <w:t xml:space="preserve">multiple </w:t>
      </w:r>
      <w:r w:rsidRPr="00DB0DDB">
        <w:rPr>
          <w:color w:val="000000"/>
          <w:sz w:val="20"/>
          <w:szCs w:val="20"/>
        </w:rPr>
        <w:t xml:space="preserve">antenna </w:t>
      </w:r>
      <w:r w:rsidR="005839F1">
        <w:rPr>
          <w:color w:val="000000"/>
          <w:sz w:val="20"/>
          <w:szCs w:val="20"/>
        </w:rPr>
        <w:t xml:space="preserve">panels </w:t>
      </w:r>
      <w:r w:rsidRPr="00DB0DDB">
        <w:rPr>
          <w:color w:val="000000"/>
          <w:sz w:val="20"/>
          <w:szCs w:val="20"/>
        </w:rPr>
        <w:t>system for V2X positioning</w:t>
      </w:r>
      <w:r w:rsidR="00B25BD1" w:rsidRPr="00DB0DDB">
        <w:rPr>
          <w:color w:val="000000"/>
          <w:sz w:val="20"/>
          <w:szCs w:val="20"/>
        </w:rPr>
        <w:t xml:space="preserve"> </w:t>
      </w:r>
      <w:r w:rsidR="005839F1">
        <w:rPr>
          <w:color w:val="000000"/>
          <w:sz w:val="20"/>
          <w:szCs w:val="20"/>
        </w:rPr>
        <w:t xml:space="preserve">in our companion contribution </w:t>
      </w:r>
      <w:r w:rsidRPr="00DB0DDB">
        <w:rPr>
          <w:rFonts w:hint="eastAsia"/>
          <w:color w:val="000000"/>
          <w:sz w:val="20"/>
          <w:szCs w:val="20"/>
        </w:rPr>
        <w:t>[</w:t>
      </w:r>
      <w:r w:rsidRPr="00DB0DDB">
        <w:rPr>
          <w:color w:val="000000"/>
          <w:sz w:val="20"/>
          <w:szCs w:val="20"/>
        </w:rPr>
        <w:t>2].</w:t>
      </w:r>
    </w:p>
    <w:p w14:paraId="174D9A2C" w14:textId="1E858E80" w:rsidR="000E5426" w:rsidRDefault="000E5426" w:rsidP="00445DD1">
      <w:pPr>
        <w:pStyle w:val="af8"/>
        <w:widowControl/>
        <w:spacing w:after="120" w:line="260" w:lineRule="exact"/>
        <w:rPr>
          <w:color w:val="000000"/>
          <w:sz w:val="20"/>
          <w:szCs w:val="20"/>
        </w:rPr>
      </w:pPr>
      <w:r>
        <w:rPr>
          <w:rFonts w:hint="eastAsia"/>
          <w:color w:val="000000"/>
          <w:sz w:val="20"/>
          <w:szCs w:val="20"/>
        </w:rPr>
        <w:t>T</w:t>
      </w:r>
      <w:r>
        <w:rPr>
          <w:color w:val="000000"/>
          <w:sz w:val="20"/>
          <w:szCs w:val="20"/>
        </w:rPr>
        <w:t xml:space="preserve">herefore, </w:t>
      </w:r>
      <w:r w:rsidR="00CC4584">
        <w:rPr>
          <w:color w:val="000000"/>
          <w:sz w:val="20"/>
          <w:szCs w:val="20"/>
        </w:rPr>
        <w:t xml:space="preserve">the following observation and proposal are proposed. </w:t>
      </w:r>
    </w:p>
    <w:p w14:paraId="2056363B" w14:textId="77777777" w:rsidR="000E5426" w:rsidRDefault="000E5426" w:rsidP="00AE32A0">
      <w:pPr>
        <w:pStyle w:val="a0"/>
        <w:numPr>
          <w:ilvl w:val="0"/>
          <w:numId w:val="11"/>
        </w:numPr>
        <w:spacing w:line="260" w:lineRule="exact"/>
        <w:rPr>
          <w:rFonts w:eastAsiaTheme="minorEastAsia"/>
          <w:b/>
          <w:i/>
          <w:szCs w:val="20"/>
          <w:lang w:eastAsia="zh-CN"/>
        </w:rPr>
      </w:pPr>
    </w:p>
    <w:p w14:paraId="266B429D" w14:textId="32526ADA" w:rsidR="000E5426" w:rsidRPr="00FF0ECB" w:rsidRDefault="000E5426" w:rsidP="00AE32A0">
      <w:pPr>
        <w:pStyle w:val="a0"/>
        <w:numPr>
          <w:ilvl w:val="0"/>
          <w:numId w:val="9"/>
        </w:numPr>
        <w:spacing w:line="260" w:lineRule="exact"/>
        <w:rPr>
          <w:rFonts w:eastAsiaTheme="minorEastAsia"/>
          <w:b/>
          <w:i/>
          <w:szCs w:val="20"/>
          <w:lang w:eastAsia="zh-CN"/>
        </w:rPr>
      </w:pPr>
      <w:r w:rsidRPr="000E5426">
        <w:rPr>
          <w:rFonts w:eastAsiaTheme="minorEastAsia"/>
          <w:b/>
          <w:i/>
          <w:szCs w:val="20"/>
          <w:lang w:eastAsia="zh-CN"/>
        </w:rPr>
        <w:t>W</w:t>
      </w:r>
      <w:r w:rsidRPr="000E5426">
        <w:rPr>
          <w:rFonts w:eastAsiaTheme="minorEastAsia" w:hint="eastAsia"/>
          <w:b/>
          <w:i/>
          <w:szCs w:val="20"/>
          <w:lang w:eastAsia="zh-CN"/>
        </w:rPr>
        <w:t>ith</w:t>
      </w:r>
      <w:r w:rsidRPr="000E5426">
        <w:rPr>
          <w:rFonts w:eastAsiaTheme="minorEastAsia"/>
          <w:b/>
          <w:i/>
          <w:szCs w:val="20"/>
          <w:lang w:eastAsia="zh-CN"/>
        </w:rPr>
        <w:t xml:space="preserve"> distributed antenna systems, the positioning performance will be improved compared </w:t>
      </w:r>
      <w:r>
        <w:rPr>
          <w:rFonts w:eastAsiaTheme="minorEastAsia"/>
          <w:b/>
          <w:i/>
          <w:szCs w:val="20"/>
          <w:lang w:eastAsia="zh-CN"/>
        </w:rPr>
        <w:t xml:space="preserve">to </w:t>
      </w:r>
      <w:r w:rsidRPr="000E5426">
        <w:rPr>
          <w:rFonts w:eastAsiaTheme="minorEastAsia"/>
          <w:b/>
          <w:i/>
          <w:szCs w:val="20"/>
          <w:lang w:eastAsia="zh-CN"/>
        </w:rPr>
        <w:t>single-panel antenna systems</w:t>
      </w:r>
      <w:r>
        <w:rPr>
          <w:rFonts w:eastAsiaTheme="minorEastAsia"/>
          <w:b/>
          <w:i/>
          <w:szCs w:val="20"/>
          <w:lang w:eastAsia="zh-CN"/>
        </w:rPr>
        <w:t>.</w:t>
      </w:r>
    </w:p>
    <w:p w14:paraId="17204A20" w14:textId="77777777" w:rsidR="000E5426" w:rsidRPr="00F22532" w:rsidRDefault="000E5426" w:rsidP="001C31CE">
      <w:pPr>
        <w:pStyle w:val="af2"/>
        <w:numPr>
          <w:ilvl w:val="0"/>
          <w:numId w:val="12"/>
        </w:numPr>
        <w:ind w:firstLineChars="0"/>
        <w:rPr>
          <w:b/>
          <w:i/>
          <w:szCs w:val="20"/>
          <w:lang w:val="en-US" w:eastAsia="zh-CN"/>
        </w:rPr>
      </w:pPr>
    </w:p>
    <w:p w14:paraId="410AD40B" w14:textId="5418C82A" w:rsidR="000E5426" w:rsidRDefault="00891067" w:rsidP="00AE32A0">
      <w:pPr>
        <w:pStyle w:val="a0"/>
        <w:numPr>
          <w:ilvl w:val="0"/>
          <w:numId w:val="10"/>
        </w:numPr>
        <w:spacing w:line="260" w:lineRule="exact"/>
        <w:rPr>
          <w:b/>
          <w:i/>
          <w:iCs/>
          <w:color w:val="000000"/>
          <w:szCs w:val="20"/>
        </w:rPr>
      </w:pPr>
      <w:r>
        <w:rPr>
          <w:b/>
          <w:i/>
          <w:iCs/>
          <w:color w:val="000000"/>
          <w:szCs w:val="20"/>
        </w:rPr>
        <w:t xml:space="preserve">Two antenna panels </w:t>
      </w:r>
      <w:r w:rsidR="00A62B88">
        <w:rPr>
          <w:b/>
          <w:i/>
          <w:iCs/>
          <w:color w:val="000000"/>
          <w:szCs w:val="20"/>
        </w:rPr>
        <w:t>can be considered</w:t>
      </w:r>
      <w:r>
        <w:rPr>
          <w:b/>
          <w:i/>
          <w:iCs/>
          <w:color w:val="000000"/>
          <w:szCs w:val="20"/>
        </w:rPr>
        <w:t xml:space="preserve"> </w:t>
      </w:r>
      <w:r w:rsidR="000E5426" w:rsidRPr="006A18BB">
        <w:rPr>
          <w:b/>
          <w:i/>
          <w:iCs/>
          <w:color w:val="000000"/>
          <w:szCs w:val="20"/>
        </w:rPr>
        <w:t>for V2X positioning</w:t>
      </w:r>
      <w:r w:rsidR="00EC37D0">
        <w:rPr>
          <w:b/>
          <w:i/>
          <w:iCs/>
          <w:color w:val="000000"/>
          <w:szCs w:val="20"/>
        </w:rPr>
        <w:t>.</w:t>
      </w:r>
    </w:p>
    <w:p w14:paraId="3C2DE71F" w14:textId="0FCE8DBB" w:rsidR="00F54E6B" w:rsidRDefault="004F57E8" w:rsidP="00804B5F">
      <w:pPr>
        <w:pStyle w:val="a0"/>
        <w:numPr>
          <w:ilvl w:val="1"/>
          <w:numId w:val="10"/>
        </w:numPr>
        <w:spacing w:line="260" w:lineRule="exact"/>
        <w:rPr>
          <w:b/>
          <w:i/>
          <w:iCs/>
          <w:color w:val="000000"/>
          <w:szCs w:val="20"/>
        </w:rPr>
      </w:pPr>
      <w:r>
        <w:rPr>
          <w:rFonts w:eastAsiaTheme="minorEastAsia"/>
          <w:b/>
          <w:i/>
          <w:iCs/>
          <w:color w:val="000000"/>
          <w:szCs w:val="20"/>
          <w:lang w:eastAsia="zh-CN"/>
        </w:rPr>
        <w:t>Multiple</w:t>
      </w:r>
      <w:r w:rsidR="00DE189D">
        <w:rPr>
          <w:rFonts w:eastAsiaTheme="minorEastAsia"/>
          <w:b/>
          <w:i/>
          <w:iCs/>
          <w:color w:val="000000"/>
          <w:szCs w:val="20"/>
          <w:lang w:eastAsia="zh-CN"/>
        </w:rPr>
        <w:t xml:space="preserve"> </w:t>
      </w:r>
      <w:r w:rsidR="00F54E6B">
        <w:rPr>
          <w:rFonts w:eastAsiaTheme="minorEastAsia"/>
          <w:b/>
          <w:i/>
          <w:iCs/>
          <w:color w:val="000000"/>
          <w:szCs w:val="20"/>
          <w:lang w:eastAsia="zh-CN"/>
        </w:rPr>
        <w:t xml:space="preserve">antenna </w:t>
      </w:r>
      <w:r w:rsidR="00F54E6B">
        <w:rPr>
          <w:rFonts w:eastAsiaTheme="minorEastAsia" w:hint="eastAsia"/>
          <w:b/>
          <w:i/>
          <w:iCs/>
          <w:color w:val="000000"/>
          <w:szCs w:val="20"/>
          <w:lang w:eastAsia="zh-CN"/>
        </w:rPr>
        <w:t>panels</w:t>
      </w:r>
      <w:r w:rsidR="00F54E6B">
        <w:rPr>
          <w:rFonts w:eastAsiaTheme="minorEastAsia"/>
          <w:b/>
          <w:i/>
          <w:iCs/>
          <w:color w:val="000000"/>
          <w:szCs w:val="20"/>
          <w:lang w:eastAsia="zh-CN"/>
        </w:rPr>
        <w:t>’ measurement and SL-PRS configuration can be further studied</w:t>
      </w:r>
      <w:r w:rsidR="00DE189D">
        <w:rPr>
          <w:rFonts w:eastAsiaTheme="minorEastAsia"/>
          <w:b/>
          <w:i/>
          <w:iCs/>
          <w:color w:val="000000"/>
          <w:szCs w:val="20"/>
          <w:lang w:eastAsia="zh-CN"/>
        </w:rPr>
        <w:t xml:space="preserve">. </w:t>
      </w:r>
    </w:p>
    <w:p w14:paraId="1FC0EB3C" w14:textId="6A5302D3" w:rsidR="004B1549" w:rsidRDefault="007B7349">
      <w:pPr>
        <w:pStyle w:val="1"/>
      </w:pPr>
      <w:r>
        <w:rPr>
          <w:rFonts w:eastAsiaTheme="minorEastAsia"/>
        </w:rPr>
        <w:t>SL</w:t>
      </w:r>
      <w:r w:rsidR="00272AB4">
        <w:rPr>
          <w:rFonts w:eastAsiaTheme="minorEastAsia" w:hint="eastAsia"/>
        </w:rPr>
        <w:t xml:space="preserve"> </w:t>
      </w:r>
      <w:r w:rsidR="00EE689D">
        <w:rPr>
          <w:rFonts w:eastAsiaTheme="minorEastAsia" w:hint="eastAsia"/>
        </w:rPr>
        <w:t>P</w:t>
      </w:r>
      <w:r w:rsidR="0060252E">
        <w:t xml:space="preserve">RS design </w:t>
      </w:r>
    </w:p>
    <w:p w14:paraId="3744A0EB" w14:textId="48B9BC2D" w:rsidR="00A108B1" w:rsidRPr="006E088E" w:rsidRDefault="006E088E" w:rsidP="00A108B1">
      <w:pPr>
        <w:pStyle w:val="a0"/>
        <w:spacing w:line="260" w:lineRule="exact"/>
        <w:rPr>
          <w:rFonts w:eastAsiaTheme="minorEastAsia"/>
          <w:szCs w:val="20"/>
          <w:lang w:val="en-US" w:eastAsia="zh-CN"/>
        </w:rPr>
      </w:pPr>
      <w:r>
        <w:rPr>
          <w:rFonts w:eastAsiaTheme="minorEastAsia" w:hint="eastAsia"/>
          <w:szCs w:val="20"/>
          <w:lang w:val="en-US" w:eastAsia="zh-CN"/>
        </w:rPr>
        <w:t>I</w:t>
      </w:r>
      <w:r w:rsidR="008B7236">
        <w:rPr>
          <w:rFonts w:eastAsiaTheme="minorEastAsia"/>
          <w:szCs w:val="20"/>
          <w:lang w:val="en-US" w:eastAsia="zh-CN"/>
        </w:rPr>
        <w:t>t</w:t>
      </w:r>
      <w:r>
        <w:rPr>
          <w:rFonts w:eastAsiaTheme="minorEastAsia"/>
          <w:szCs w:val="20"/>
          <w:lang w:val="en-US" w:eastAsia="zh-CN"/>
        </w:rPr>
        <w:t xml:space="preserve"> has </w:t>
      </w:r>
      <w:r w:rsidR="00EE717B">
        <w:rPr>
          <w:rFonts w:eastAsiaTheme="minorEastAsia"/>
          <w:szCs w:val="20"/>
          <w:lang w:val="en-US" w:eastAsia="zh-CN"/>
        </w:rPr>
        <w:t xml:space="preserve">been </w:t>
      </w:r>
      <w:r>
        <w:rPr>
          <w:rFonts w:eastAsiaTheme="minorEastAsia"/>
          <w:szCs w:val="20"/>
          <w:lang w:val="en-US" w:eastAsia="zh-CN"/>
        </w:rPr>
        <w:t xml:space="preserve">agreed that </w:t>
      </w:r>
      <w:r w:rsidR="001E7E6A">
        <w:rPr>
          <w:rFonts w:eastAsiaTheme="minorEastAsia"/>
          <w:szCs w:val="20"/>
          <w:lang w:val="en-US" w:eastAsia="zh-CN"/>
        </w:rPr>
        <w:t xml:space="preserve">a </w:t>
      </w:r>
      <w:r w:rsidRPr="006E088E">
        <w:rPr>
          <w:rFonts w:eastAsiaTheme="minorEastAsia"/>
          <w:szCs w:val="20"/>
          <w:lang w:val="en-US" w:eastAsia="zh-CN"/>
        </w:rPr>
        <w:t xml:space="preserve">new reference signal </w:t>
      </w:r>
      <w:r w:rsidR="00C734E7">
        <w:rPr>
          <w:rFonts w:eastAsiaTheme="minorEastAsia"/>
          <w:szCs w:val="20"/>
          <w:lang w:val="en-US" w:eastAsia="zh-CN"/>
        </w:rPr>
        <w:t xml:space="preserve">should be introduced </w:t>
      </w:r>
      <w:r w:rsidRPr="006E088E">
        <w:rPr>
          <w:rFonts w:eastAsiaTheme="minorEastAsia"/>
          <w:szCs w:val="20"/>
          <w:lang w:val="en-US" w:eastAsia="zh-CN"/>
        </w:rPr>
        <w:t xml:space="preserve">for </w:t>
      </w:r>
      <w:r w:rsidR="00C734E7">
        <w:rPr>
          <w:rFonts w:eastAsiaTheme="minorEastAsia"/>
          <w:szCs w:val="20"/>
          <w:lang w:val="en-US" w:eastAsia="zh-CN"/>
        </w:rPr>
        <w:t xml:space="preserve">supporting </w:t>
      </w:r>
      <w:r w:rsidRPr="006E088E">
        <w:rPr>
          <w:rFonts w:eastAsiaTheme="minorEastAsia"/>
          <w:szCs w:val="20"/>
          <w:lang w:val="en-US" w:eastAsia="zh-CN"/>
        </w:rPr>
        <w:t>SL positioning/ranging.</w:t>
      </w:r>
      <w:r>
        <w:rPr>
          <w:rFonts w:eastAsiaTheme="minorEastAsia"/>
          <w:szCs w:val="20"/>
          <w:lang w:val="en-US" w:eastAsia="zh-CN"/>
        </w:rPr>
        <w:t xml:space="preserve"> I</w:t>
      </w:r>
      <w:r w:rsidR="00A108B1">
        <w:rPr>
          <w:rFonts w:eastAsiaTheme="minorEastAsia" w:hint="eastAsia"/>
          <w:lang w:eastAsia="zh-CN"/>
        </w:rPr>
        <w:t>n</w:t>
      </w:r>
      <w:r w:rsidR="00A108B1">
        <w:rPr>
          <w:rFonts w:eastAsiaTheme="minorEastAsia"/>
          <w:lang w:eastAsia="zh-CN"/>
        </w:rPr>
        <w:t xml:space="preserve"> </w:t>
      </w:r>
      <w:r w:rsidR="00A108B1">
        <w:rPr>
          <w:rFonts w:eastAsiaTheme="minorEastAsia" w:hint="eastAsia"/>
          <w:lang w:eastAsia="zh-CN"/>
        </w:rPr>
        <w:t>th</w:t>
      </w:r>
      <w:r w:rsidR="00912654">
        <w:rPr>
          <w:rFonts w:eastAsiaTheme="minorEastAsia"/>
          <w:lang w:eastAsia="zh-CN"/>
        </w:rPr>
        <w:t>is</w:t>
      </w:r>
      <w:r w:rsidR="00A108B1">
        <w:rPr>
          <w:rFonts w:eastAsiaTheme="minorEastAsia"/>
          <w:lang w:eastAsia="zh-CN"/>
        </w:rPr>
        <w:t xml:space="preserve"> </w:t>
      </w:r>
      <w:r w:rsidR="00A108B1">
        <w:rPr>
          <w:rFonts w:eastAsiaTheme="minorEastAsia" w:hint="eastAsia"/>
          <w:lang w:eastAsia="zh-CN"/>
        </w:rPr>
        <w:t>section,</w:t>
      </w:r>
      <w:r w:rsidR="00A108B1">
        <w:rPr>
          <w:rFonts w:eastAsiaTheme="minorEastAsia"/>
          <w:lang w:eastAsia="zh-CN"/>
        </w:rPr>
        <w:t xml:space="preserve"> we present our views on signal design for SL positioning.</w:t>
      </w:r>
    </w:p>
    <w:p w14:paraId="2964E40E" w14:textId="077B5705" w:rsidR="00CC3697" w:rsidRDefault="00CC3697" w:rsidP="00CC3697">
      <w:pPr>
        <w:pStyle w:val="20"/>
      </w:pPr>
      <w:r w:rsidRPr="00CC3697">
        <w:t>SL-PRS sequence generation</w:t>
      </w:r>
    </w:p>
    <w:tbl>
      <w:tblPr>
        <w:tblStyle w:val="af"/>
        <w:tblW w:w="0" w:type="auto"/>
        <w:tblLook w:val="04A0" w:firstRow="1" w:lastRow="0" w:firstColumn="1" w:lastColumn="0" w:noHBand="0" w:noVBand="1"/>
      </w:tblPr>
      <w:tblGrid>
        <w:gridCol w:w="9060"/>
      </w:tblGrid>
      <w:tr w:rsidR="003B5A00" w14:paraId="0384CD09" w14:textId="77777777" w:rsidTr="003B5A00">
        <w:tc>
          <w:tcPr>
            <w:tcW w:w="9060" w:type="dxa"/>
          </w:tcPr>
          <w:p w14:paraId="1D85785E" w14:textId="77777777" w:rsidR="003B5A00" w:rsidRPr="00135C3C" w:rsidRDefault="003B5A00" w:rsidP="003B5A00">
            <w:pPr>
              <w:tabs>
                <w:tab w:val="left" w:pos="1276"/>
              </w:tabs>
              <w:rPr>
                <w:rFonts w:ascii="Times" w:eastAsiaTheme="minorEastAsia" w:hAnsi="Times"/>
                <w:b/>
                <w:szCs w:val="20"/>
                <w:u w:val="single"/>
                <w:lang w:eastAsia="zh-CN"/>
              </w:rPr>
            </w:pPr>
            <w:r w:rsidRPr="00135C3C">
              <w:rPr>
                <w:rFonts w:ascii="Times" w:eastAsiaTheme="minorEastAsia" w:hAnsi="Times" w:hint="eastAsia"/>
                <w:b/>
                <w:szCs w:val="20"/>
                <w:u w:val="single"/>
                <w:lang w:eastAsia="zh-CN"/>
              </w:rPr>
              <w:t>R</w:t>
            </w:r>
            <w:r w:rsidRPr="00135C3C">
              <w:rPr>
                <w:rFonts w:ascii="Times" w:eastAsiaTheme="minorEastAsia" w:hAnsi="Times"/>
                <w:b/>
                <w:szCs w:val="20"/>
                <w:u w:val="single"/>
                <w:lang w:eastAsia="zh-CN"/>
              </w:rPr>
              <w:t>AN1 109e-meeting</w:t>
            </w:r>
          </w:p>
          <w:p w14:paraId="246768F8" w14:textId="77777777" w:rsidR="003B5A00" w:rsidRPr="00F834FA" w:rsidRDefault="003B5A00" w:rsidP="003B5A00">
            <w:pPr>
              <w:tabs>
                <w:tab w:val="left" w:pos="1276"/>
              </w:tabs>
              <w:rPr>
                <w:rFonts w:ascii="Times" w:eastAsia="Batang" w:hAnsi="Times"/>
                <w:bCs/>
                <w:szCs w:val="20"/>
              </w:rPr>
            </w:pPr>
            <w:r w:rsidRPr="00F834FA">
              <w:rPr>
                <w:rFonts w:ascii="Times" w:eastAsia="Batang" w:hAnsi="Times"/>
                <w:bCs/>
                <w:szCs w:val="20"/>
                <w:highlight w:val="green"/>
              </w:rPr>
              <w:t>Agreement</w:t>
            </w:r>
          </w:p>
          <w:p w14:paraId="2E32BC20" w14:textId="77777777" w:rsidR="003B5A00" w:rsidRPr="00F834FA" w:rsidRDefault="003B5A00" w:rsidP="003B5A00">
            <w:pPr>
              <w:rPr>
                <w:rFonts w:ascii="Times" w:eastAsia="Batang" w:hAnsi="Times"/>
                <w:lang w:eastAsia="x-none"/>
              </w:rPr>
            </w:pPr>
            <w:r w:rsidRPr="00F834FA">
              <w:rPr>
                <w:rFonts w:ascii="Times" w:eastAsia="Batang" w:hAnsi="Times"/>
                <w:lang w:eastAsia="x-none"/>
              </w:rPr>
              <w:t>Study new reference signal for SL positioning/ranging using the existing PRS/SRS design and SL design framework as a starting point.</w:t>
            </w:r>
          </w:p>
          <w:p w14:paraId="6B67DCC8" w14:textId="77777777" w:rsidR="003B5A00" w:rsidRPr="00F834FA" w:rsidRDefault="003B5A00">
            <w:pPr>
              <w:widowControl w:val="0"/>
              <w:numPr>
                <w:ilvl w:val="0"/>
                <w:numId w:val="20"/>
              </w:numPr>
              <w:wordWrap w:val="0"/>
              <w:overflowPunct w:val="0"/>
              <w:autoSpaceDE w:val="0"/>
              <w:autoSpaceDN w:val="0"/>
              <w:adjustRightInd w:val="0"/>
              <w:spacing w:after="180"/>
              <w:contextualSpacing/>
              <w:textAlignment w:val="baseline"/>
              <w:rPr>
                <w:rFonts w:eastAsia="宋体"/>
                <w:szCs w:val="20"/>
                <w:lang w:eastAsia="ja-JP"/>
              </w:rPr>
            </w:pPr>
            <w:r w:rsidRPr="00F834FA">
              <w:rPr>
                <w:rFonts w:eastAsia="宋体"/>
                <w:szCs w:val="20"/>
                <w:lang w:eastAsia="ja-JP"/>
              </w:rPr>
              <w:t xml:space="preserve">The study could at least include: Sequence design, frequency domain pattern, time domain pattern (e.g. number of symbols, repetitions, etc), time domain </w:t>
            </w:r>
            <w:proofErr w:type="spellStart"/>
            <w:r w:rsidRPr="00F834FA">
              <w:rPr>
                <w:rFonts w:eastAsia="宋体"/>
                <w:szCs w:val="20"/>
                <w:lang w:eastAsia="ja-JP"/>
              </w:rPr>
              <w:t>behavior</w:t>
            </w:r>
            <w:proofErr w:type="spellEnd"/>
            <w:r w:rsidRPr="00F834FA">
              <w:rPr>
                <w:rFonts w:eastAsia="宋体"/>
                <w:szCs w:val="20"/>
                <w:lang w:eastAsia="ja-JP"/>
              </w:rPr>
              <w:t xml:space="preserve">, configuration/triggering/activation/de-activation of the SL-PRS, AGC time, Tx-Rx </w:t>
            </w:r>
            <w:proofErr w:type="spellStart"/>
            <w:r w:rsidRPr="00F834FA">
              <w:rPr>
                <w:rFonts w:eastAsia="宋体"/>
                <w:szCs w:val="20"/>
                <w:lang w:eastAsia="ja-JP"/>
              </w:rPr>
              <w:t>Turanround</w:t>
            </w:r>
            <w:proofErr w:type="spellEnd"/>
            <w:r w:rsidRPr="00F834FA">
              <w:rPr>
                <w:rFonts w:eastAsia="宋体"/>
                <w:szCs w:val="20"/>
                <w:lang w:eastAsia="ja-JP"/>
              </w:rPr>
              <w:t xml:space="preserve"> time, supportable bandwidth(s), multiplexing options with other SL channels, randomization/orthogonalization options.</w:t>
            </w:r>
          </w:p>
          <w:p w14:paraId="0A8DD79A" w14:textId="77777777" w:rsidR="003B5A00" w:rsidRPr="00F834FA" w:rsidRDefault="003B5A00">
            <w:pPr>
              <w:widowControl w:val="0"/>
              <w:numPr>
                <w:ilvl w:val="0"/>
                <w:numId w:val="20"/>
              </w:numPr>
              <w:wordWrap w:val="0"/>
              <w:overflowPunct w:val="0"/>
              <w:autoSpaceDE w:val="0"/>
              <w:autoSpaceDN w:val="0"/>
              <w:adjustRightInd w:val="0"/>
              <w:spacing w:after="180"/>
              <w:contextualSpacing/>
              <w:textAlignment w:val="baseline"/>
              <w:rPr>
                <w:rFonts w:eastAsia="宋体"/>
                <w:szCs w:val="20"/>
                <w:lang w:eastAsia="ja-JP"/>
              </w:rPr>
            </w:pPr>
            <w:r w:rsidRPr="00F834FA">
              <w:rPr>
                <w:rFonts w:eastAsia="宋体"/>
                <w:szCs w:val="20"/>
                <w:lang w:eastAsia="ja-JP"/>
              </w:rPr>
              <w:t>Note: The study of existing SL reference signal for SL positioning/ranging is not precluded. Companies are encouraged to perform performance evaluation/comparison to investigate whether such reference signals can meet the positioning accuracy requirements.</w:t>
            </w:r>
          </w:p>
          <w:p w14:paraId="7E94D4A1" w14:textId="77777777" w:rsidR="003B5A00" w:rsidRDefault="003B5A00" w:rsidP="003B5A00">
            <w:pPr>
              <w:widowControl w:val="0"/>
              <w:wordWrap w:val="0"/>
              <w:overflowPunct w:val="0"/>
              <w:autoSpaceDE w:val="0"/>
              <w:autoSpaceDN w:val="0"/>
              <w:adjustRightInd w:val="0"/>
              <w:spacing w:after="180"/>
              <w:contextualSpacing/>
              <w:textAlignment w:val="baseline"/>
              <w:rPr>
                <w:rFonts w:eastAsiaTheme="minorEastAsia"/>
                <w:szCs w:val="20"/>
                <w:lang w:eastAsia="zh-CN"/>
              </w:rPr>
            </w:pPr>
          </w:p>
          <w:p w14:paraId="2EAE32B4" w14:textId="77777777" w:rsidR="003B5A00" w:rsidRPr="00135C3C" w:rsidRDefault="003B5A00" w:rsidP="003B5A00">
            <w:pPr>
              <w:widowControl w:val="0"/>
              <w:wordWrap w:val="0"/>
              <w:overflowPunct w:val="0"/>
              <w:autoSpaceDE w:val="0"/>
              <w:autoSpaceDN w:val="0"/>
              <w:adjustRightInd w:val="0"/>
              <w:spacing w:after="180"/>
              <w:contextualSpacing/>
              <w:textAlignment w:val="baseline"/>
              <w:rPr>
                <w:rFonts w:eastAsiaTheme="minorEastAsia"/>
                <w:b/>
                <w:bCs/>
                <w:szCs w:val="20"/>
                <w:u w:val="single"/>
                <w:lang w:eastAsia="zh-CN"/>
              </w:rPr>
            </w:pPr>
            <w:r w:rsidRPr="00135C3C">
              <w:rPr>
                <w:rFonts w:eastAsiaTheme="minorEastAsia" w:hint="eastAsia"/>
                <w:b/>
                <w:bCs/>
                <w:szCs w:val="20"/>
                <w:u w:val="single"/>
                <w:lang w:eastAsia="zh-CN"/>
              </w:rPr>
              <w:t>R</w:t>
            </w:r>
            <w:r w:rsidRPr="00135C3C">
              <w:rPr>
                <w:rFonts w:eastAsiaTheme="minorEastAsia"/>
                <w:b/>
                <w:bCs/>
                <w:szCs w:val="20"/>
                <w:u w:val="single"/>
                <w:lang w:eastAsia="zh-CN"/>
              </w:rPr>
              <w:t>AN1 110 meeting</w:t>
            </w:r>
          </w:p>
          <w:p w14:paraId="6BDBF3F0" w14:textId="77777777" w:rsidR="003B5A00" w:rsidRPr="007D0192" w:rsidRDefault="003B5A00" w:rsidP="003B5A00">
            <w:pPr>
              <w:rPr>
                <w:rFonts w:ascii="Times" w:hAnsi="Times"/>
                <w:lang w:eastAsia="x-none"/>
              </w:rPr>
            </w:pPr>
            <w:r w:rsidRPr="007D0192">
              <w:rPr>
                <w:rFonts w:ascii="Times" w:hAnsi="Times"/>
                <w:highlight w:val="green"/>
                <w:lang w:eastAsia="x-none"/>
              </w:rPr>
              <w:lastRenderedPageBreak/>
              <w:t>Agreement</w:t>
            </w:r>
          </w:p>
          <w:p w14:paraId="702A2224" w14:textId="77777777" w:rsidR="003B5A00" w:rsidRPr="007D0192" w:rsidRDefault="003B5A00" w:rsidP="003B5A00">
            <w:pPr>
              <w:rPr>
                <w:rFonts w:ascii="Times" w:hAnsi="Times"/>
                <w:lang w:eastAsia="x-none"/>
              </w:rPr>
            </w:pPr>
            <w:r w:rsidRPr="007D0192">
              <w:rPr>
                <w:rFonts w:ascii="Times" w:hAnsi="Times"/>
              </w:rPr>
              <w:t>A new reference signal should be introduced for supporting SL positioning/ranging.</w:t>
            </w:r>
          </w:p>
          <w:p w14:paraId="1B6CA4E9" w14:textId="77777777" w:rsidR="003B5A00" w:rsidRDefault="003B5A00" w:rsidP="003B5A00">
            <w:pPr>
              <w:rPr>
                <w:rFonts w:eastAsia="等线"/>
                <w:sz w:val="21"/>
                <w:szCs w:val="22"/>
                <w:highlight w:val="green"/>
              </w:rPr>
            </w:pPr>
          </w:p>
          <w:p w14:paraId="31FF2C6D" w14:textId="77777777" w:rsidR="003B5A00" w:rsidRPr="007D0192" w:rsidRDefault="003B5A00" w:rsidP="003B5A00">
            <w:pPr>
              <w:rPr>
                <w:rFonts w:eastAsia="等线"/>
                <w:sz w:val="21"/>
                <w:szCs w:val="22"/>
              </w:rPr>
            </w:pPr>
            <w:r w:rsidRPr="007D0192">
              <w:rPr>
                <w:rFonts w:eastAsia="等线"/>
                <w:sz w:val="21"/>
                <w:szCs w:val="22"/>
                <w:highlight w:val="green"/>
              </w:rPr>
              <w:t>Agreement</w:t>
            </w:r>
          </w:p>
          <w:p w14:paraId="25582AC4" w14:textId="77777777" w:rsidR="003B5A00" w:rsidRPr="007D0192" w:rsidRDefault="003B5A00" w:rsidP="003B5A00">
            <w:pPr>
              <w:rPr>
                <w:szCs w:val="20"/>
              </w:rPr>
            </w:pPr>
            <w:r w:rsidRPr="007D0192">
              <w:rPr>
                <w:szCs w:val="20"/>
              </w:rPr>
              <w:t>For the sequence of the new reference signal for SL positioning/ranging, down select between Alt 1 and Alt 2:</w:t>
            </w:r>
          </w:p>
          <w:p w14:paraId="426D5A86" w14:textId="77777777" w:rsidR="003B5A00" w:rsidRPr="007D0192" w:rsidRDefault="003B5A00">
            <w:pPr>
              <w:numPr>
                <w:ilvl w:val="0"/>
                <w:numId w:val="27"/>
              </w:numPr>
              <w:spacing w:line="254" w:lineRule="auto"/>
              <w:ind w:left="480" w:hanging="480"/>
              <w:contextualSpacing/>
              <w:rPr>
                <w:rFonts w:cs="Times"/>
                <w:sz w:val="21"/>
                <w:szCs w:val="20"/>
                <w:lang w:eastAsia="x-none"/>
              </w:rPr>
            </w:pPr>
            <w:r w:rsidRPr="007D0192">
              <w:rPr>
                <w:rFonts w:cs="Times"/>
                <w:sz w:val="21"/>
                <w:szCs w:val="20"/>
                <w:lang w:eastAsia="x-none"/>
              </w:rPr>
              <w:t>Alt. 1: pseudorandom-based. Use existing sequence of DL-PRS as a starting point.</w:t>
            </w:r>
          </w:p>
          <w:p w14:paraId="78369ECB" w14:textId="77777777" w:rsidR="003B5A00" w:rsidRPr="007D0192" w:rsidRDefault="003B5A00">
            <w:pPr>
              <w:numPr>
                <w:ilvl w:val="0"/>
                <w:numId w:val="27"/>
              </w:numPr>
              <w:spacing w:line="254" w:lineRule="auto"/>
              <w:ind w:left="480" w:hanging="480"/>
              <w:contextualSpacing/>
              <w:rPr>
                <w:rFonts w:cs="Times"/>
                <w:sz w:val="21"/>
                <w:szCs w:val="20"/>
                <w:lang w:eastAsia="x-none"/>
              </w:rPr>
            </w:pPr>
            <w:r w:rsidRPr="007D0192">
              <w:rPr>
                <w:rFonts w:cs="Times"/>
                <w:sz w:val="21"/>
                <w:szCs w:val="20"/>
                <w:lang w:eastAsia="x-none"/>
              </w:rPr>
              <w:t>Alt. 2: ZC-based (SRS sequence as a starting point)</w:t>
            </w:r>
          </w:p>
          <w:p w14:paraId="2600B0A1" w14:textId="77777777" w:rsidR="003B5A00" w:rsidRPr="003B5A00" w:rsidRDefault="003B5A00" w:rsidP="003B5A00">
            <w:pPr>
              <w:rPr>
                <w:rFonts w:eastAsiaTheme="minorEastAsia"/>
                <w:lang w:eastAsia="zh-CN"/>
              </w:rPr>
            </w:pPr>
          </w:p>
        </w:tc>
      </w:tr>
    </w:tbl>
    <w:p w14:paraId="4F59E17B" w14:textId="4640FF03" w:rsidR="00501E8B" w:rsidRDefault="00070CA6" w:rsidP="00501E8B">
      <w:pPr>
        <w:pStyle w:val="af8"/>
        <w:widowControl/>
        <w:spacing w:after="120" w:line="260" w:lineRule="exact"/>
        <w:rPr>
          <w:color w:val="000000"/>
          <w:sz w:val="20"/>
          <w:szCs w:val="20"/>
        </w:rPr>
      </w:pPr>
      <w:r w:rsidRPr="00501E8B">
        <w:rPr>
          <w:color w:val="000000"/>
          <w:sz w:val="20"/>
          <w:szCs w:val="20"/>
        </w:rPr>
        <w:lastRenderedPageBreak/>
        <w:t>Based on</w:t>
      </w:r>
      <w:r w:rsidR="00501E8B" w:rsidRPr="00501E8B">
        <w:rPr>
          <w:color w:val="000000"/>
          <w:sz w:val="20"/>
          <w:szCs w:val="20"/>
        </w:rPr>
        <w:t xml:space="preserve"> the </w:t>
      </w:r>
      <w:r w:rsidR="00CE0932">
        <w:rPr>
          <w:rFonts w:hint="eastAsia"/>
          <w:color w:val="000000"/>
          <w:sz w:val="20"/>
          <w:szCs w:val="20"/>
        </w:rPr>
        <w:t>agreement</w:t>
      </w:r>
      <w:r w:rsidR="00501E8B" w:rsidRPr="00501E8B">
        <w:rPr>
          <w:color w:val="000000"/>
          <w:sz w:val="20"/>
          <w:szCs w:val="20"/>
        </w:rPr>
        <w:t>,</w:t>
      </w:r>
      <w:r w:rsidR="00CE0932">
        <w:rPr>
          <w:color w:val="000000"/>
          <w:sz w:val="20"/>
          <w:szCs w:val="20"/>
        </w:rPr>
        <w:t xml:space="preserve"> </w:t>
      </w:r>
      <w:r w:rsidR="00CE0932">
        <w:rPr>
          <w:rFonts w:hint="eastAsia"/>
          <w:color w:val="000000"/>
          <w:sz w:val="20"/>
          <w:szCs w:val="20"/>
        </w:rPr>
        <w:t>the</w:t>
      </w:r>
      <w:r w:rsidR="00CE0932">
        <w:rPr>
          <w:color w:val="000000"/>
          <w:sz w:val="20"/>
          <w:szCs w:val="20"/>
        </w:rPr>
        <w:t xml:space="preserve"> </w:t>
      </w:r>
      <w:r w:rsidR="00CE0932" w:rsidRPr="007D0192">
        <w:rPr>
          <w:rFonts w:cs="Times"/>
          <w:sz w:val="21"/>
          <w:szCs w:val="20"/>
          <w:lang w:eastAsia="x-none"/>
        </w:rPr>
        <w:t>pseudorandom</w:t>
      </w:r>
      <w:r w:rsidR="00CE0932">
        <w:rPr>
          <w:rFonts w:cs="Times"/>
          <w:sz w:val="21"/>
          <w:szCs w:val="20"/>
          <w:lang w:eastAsia="x-none"/>
        </w:rPr>
        <w:t xml:space="preserve"> </w:t>
      </w:r>
      <w:r w:rsidR="00CE0932">
        <w:rPr>
          <w:rFonts w:cs="Times" w:hint="eastAsia"/>
          <w:sz w:val="21"/>
          <w:szCs w:val="20"/>
          <w:lang w:eastAsia="x-none"/>
        </w:rPr>
        <w:t>and</w:t>
      </w:r>
      <w:r w:rsidR="00CE0932">
        <w:rPr>
          <w:rFonts w:cs="Times"/>
          <w:sz w:val="21"/>
          <w:szCs w:val="20"/>
          <w:lang w:eastAsia="x-none"/>
        </w:rPr>
        <w:t xml:space="preserve"> ZC </w:t>
      </w:r>
      <w:r w:rsidR="00CE0932">
        <w:rPr>
          <w:rFonts w:cs="Times" w:hint="eastAsia"/>
          <w:sz w:val="21"/>
          <w:szCs w:val="20"/>
          <w:lang w:eastAsia="x-none"/>
        </w:rPr>
        <w:t>sequence</w:t>
      </w:r>
      <w:r w:rsidR="00CE0932">
        <w:rPr>
          <w:rFonts w:cs="Times"/>
          <w:sz w:val="21"/>
          <w:szCs w:val="20"/>
          <w:lang w:eastAsia="x-none"/>
        </w:rPr>
        <w:t xml:space="preserve"> </w:t>
      </w:r>
      <w:r w:rsidR="00CE0932">
        <w:rPr>
          <w:rFonts w:cs="Times" w:hint="eastAsia"/>
          <w:sz w:val="21"/>
          <w:szCs w:val="20"/>
          <w:lang w:eastAsia="x-none"/>
        </w:rPr>
        <w:t>are</w:t>
      </w:r>
      <w:r w:rsidR="00CE0932">
        <w:rPr>
          <w:rFonts w:cs="Times"/>
          <w:sz w:val="21"/>
          <w:szCs w:val="20"/>
          <w:lang w:eastAsia="x-none"/>
        </w:rPr>
        <w:t xml:space="preserve"> </w:t>
      </w:r>
      <w:r w:rsidR="00CE0932">
        <w:rPr>
          <w:rFonts w:cs="Times" w:hint="eastAsia"/>
          <w:sz w:val="21"/>
          <w:szCs w:val="20"/>
          <w:lang w:eastAsia="x-none"/>
        </w:rPr>
        <w:t>agreed</w:t>
      </w:r>
      <w:r w:rsidR="00CE0932">
        <w:rPr>
          <w:rFonts w:cs="Times"/>
          <w:sz w:val="21"/>
          <w:szCs w:val="20"/>
          <w:lang w:eastAsia="x-none"/>
        </w:rPr>
        <w:t xml:space="preserve"> upon </w:t>
      </w:r>
      <w:r w:rsidR="00CE0932">
        <w:rPr>
          <w:rFonts w:cs="Times" w:hint="eastAsia"/>
          <w:sz w:val="21"/>
          <w:szCs w:val="20"/>
          <w:lang w:eastAsia="x-none"/>
        </w:rPr>
        <w:t>as</w:t>
      </w:r>
      <w:r w:rsidR="00CE0932">
        <w:rPr>
          <w:rFonts w:cs="Times"/>
          <w:sz w:val="21"/>
          <w:szCs w:val="20"/>
          <w:lang w:eastAsia="x-none"/>
        </w:rPr>
        <w:t xml:space="preserve"> </w:t>
      </w:r>
      <w:r w:rsidR="00CE0932">
        <w:rPr>
          <w:rFonts w:cs="Times" w:hint="eastAsia"/>
          <w:sz w:val="21"/>
          <w:szCs w:val="20"/>
          <w:lang w:eastAsia="x-none"/>
        </w:rPr>
        <w:t>a</w:t>
      </w:r>
      <w:r w:rsidR="00CE0932">
        <w:rPr>
          <w:rFonts w:cs="Times"/>
          <w:sz w:val="21"/>
          <w:szCs w:val="20"/>
          <w:lang w:eastAsia="x-none"/>
        </w:rPr>
        <w:t xml:space="preserve"> </w:t>
      </w:r>
      <w:r w:rsidR="00CE0932">
        <w:rPr>
          <w:rFonts w:cs="Times" w:hint="eastAsia"/>
          <w:sz w:val="21"/>
          <w:szCs w:val="20"/>
          <w:lang w:eastAsia="x-none"/>
        </w:rPr>
        <w:t>start</w:t>
      </w:r>
      <w:r w:rsidR="00CE0932">
        <w:rPr>
          <w:rFonts w:cs="Times"/>
          <w:sz w:val="21"/>
          <w:szCs w:val="20"/>
          <w:lang w:eastAsia="x-none"/>
        </w:rPr>
        <w:t xml:space="preserve">ing </w:t>
      </w:r>
      <w:r w:rsidR="00CE0932">
        <w:rPr>
          <w:rFonts w:cs="Times" w:hint="eastAsia"/>
          <w:sz w:val="21"/>
          <w:szCs w:val="20"/>
          <w:lang w:eastAsia="x-none"/>
        </w:rPr>
        <w:t>point.</w:t>
      </w:r>
      <w:r w:rsidR="00CE0932">
        <w:rPr>
          <w:rFonts w:cs="Times"/>
          <w:sz w:val="21"/>
          <w:szCs w:val="20"/>
          <w:lang w:eastAsia="x-none"/>
        </w:rPr>
        <w:t xml:space="preserve">  And considering that most SL signal is a </w:t>
      </w:r>
      <w:r w:rsidR="00CE0932" w:rsidRPr="007D0192">
        <w:rPr>
          <w:rFonts w:cs="Times"/>
          <w:sz w:val="21"/>
          <w:szCs w:val="20"/>
          <w:lang w:eastAsia="x-none"/>
        </w:rPr>
        <w:t>pseudorandom</w:t>
      </w:r>
      <w:r w:rsidR="00CE0932">
        <w:rPr>
          <w:rFonts w:cs="Times"/>
          <w:sz w:val="21"/>
          <w:szCs w:val="20"/>
          <w:lang w:eastAsia="x-none"/>
        </w:rPr>
        <w:t xml:space="preserve"> </w:t>
      </w:r>
      <w:r w:rsidR="00CE0932" w:rsidRPr="00CD1040">
        <w:rPr>
          <w:rFonts w:cs="Times"/>
          <w:sz w:val="21"/>
          <w:szCs w:val="20"/>
          <w:lang w:eastAsia="x-none"/>
        </w:rPr>
        <w:t>sequence</w:t>
      </w:r>
      <w:r w:rsidR="00FE1614">
        <w:rPr>
          <w:rFonts w:cs="Times"/>
          <w:sz w:val="21"/>
          <w:szCs w:val="20"/>
          <w:lang w:eastAsia="x-none"/>
        </w:rPr>
        <w:t xml:space="preserve"> </w:t>
      </w:r>
      <w:r w:rsidR="00CE0932">
        <w:rPr>
          <w:rFonts w:cs="Times"/>
          <w:sz w:val="21"/>
          <w:szCs w:val="20"/>
          <w:lang w:eastAsia="x-none"/>
        </w:rPr>
        <w:t>(e.g</w:t>
      </w:r>
      <w:r w:rsidR="00FE1614">
        <w:rPr>
          <w:rFonts w:cs="Times"/>
          <w:sz w:val="21"/>
          <w:szCs w:val="20"/>
          <w:lang w:eastAsia="x-none"/>
        </w:rPr>
        <w:t>.,</w:t>
      </w:r>
      <w:r w:rsidR="00CE0932">
        <w:rPr>
          <w:rFonts w:cs="Times"/>
          <w:sz w:val="21"/>
          <w:szCs w:val="20"/>
          <w:lang w:eastAsia="x-none"/>
        </w:rPr>
        <w:t xml:space="preserve"> </w:t>
      </w:r>
      <w:r w:rsidR="00CE0932" w:rsidRPr="000B2EF1">
        <w:rPr>
          <w:rFonts w:cs="Times"/>
          <w:sz w:val="21"/>
          <w:szCs w:val="20"/>
          <w:lang w:eastAsia="x-none"/>
        </w:rPr>
        <w:t>SL DMRS</w:t>
      </w:r>
      <w:r w:rsidR="00CE0932">
        <w:rPr>
          <w:rFonts w:cs="Times"/>
          <w:sz w:val="21"/>
          <w:szCs w:val="20"/>
          <w:lang w:eastAsia="x-none"/>
        </w:rPr>
        <w:t>, SL CSI-RS</w:t>
      </w:r>
      <w:proofErr w:type="gramStart"/>
      <w:r w:rsidR="00CE0932">
        <w:rPr>
          <w:rFonts w:cs="Times"/>
          <w:sz w:val="21"/>
          <w:szCs w:val="20"/>
          <w:lang w:eastAsia="x-none"/>
        </w:rPr>
        <w:t>)</w:t>
      </w:r>
      <w:r w:rsidR="00CE0932" w:rsidRPr="00CD1040">
        <w:rPr>
          <w:rFonts w:cs="Times"/>
          <w:sz w:val="21"/>
          <w:szCs w:val="20"/>
          <w:lang w:eastAsia="x-none"/>
        </w:rPr>
        <w:t>.</w:t>
      </w:r>
      <w:r w:rsidR="00832B2F">
        <w:rPr>
          <w:color w:val="000000"/>
          <w:sz w:val="20"/>
          <w:szCs w:val="20"/>
        </w:rPr>
        <w:t>W</w:t>
      </w:r>
      <w:r w:rsidR="00501E8B">
        <w:rPr>
          <w:color w:val="000000"/>
          <w:sz w:val="20"/>
          <w:szCs w:val="20"/>
        </w:rPr>
        <w:t>e</w:t>
      </w:r>
      <w:proofErr w:type="gramEnd"/>
      <w:r w:rsidR="00501E8B">
        <w:rPr>
          <w:color w:val="000000"/>
          <w:sz w:val="20"/>
          <w:szCs w:val="20"/>
        </w:rPr>
        <w:t xml:space="preserve"> prefer to</w:t>
      </w:r>
      <w:r w:rsidR="00CE0932">
        <w:rPr>
          <w:color w:val="000000"/>
          <w:sz w:val="20"/>
          <w:szCs w:val="20"/>
        </w:rPr>
        <w:t xml:space="preserve"> choose Alt.1 as the sequence</w:t>
      </w:r>
      <w:r w:rsidR="00501E8B">
        <w:rPr>
          <w:color w:val="000000"/>
          <w:sz w:val="20"/>
          <w:szCs w:val="20"/>
        </w:rPr>
        <w:t xml:space="preserve"> </w:t>
      </w:r>
      <w:r w:rsidR="00CE0932" w:rsidRPr="00CD1040">
        <w:rPr>
          <w:color w:val="000000"/>
          <w:sz w:val="20"/>
          <w:szCs w:val="20"/>
        </w:rPr>
        <w:t>of the new reference signal for SL positioning/ranging</w:t>
      </w:r>
      <w:r w:rsidR="00CE0932">
        <w:rPr>
          <w:color w:val="000000"/>
          <w:sz w:val="20"/>
          <w:szCs w:val="20"/>
        </w:rPr>
        <w:t xml:space="preserve">, and </w:t>
      </w:r>
      <w:r w:rsidR="00501E8B">
        <w:rPr>
          <w:color w:val="000000"/>
          <w:sz w:val="20"/>
          <w:szCs w:val="20"/>
        </w:rPr>
        <w:t xml:space="preserve">refer to </w:t>
      </w:r>
      <w:r w:rsidR="002F17EA">
        <w:rPr>
          <w:color w:val="000000"/>
          <w:sz w:val="20"/>
          <w:szCs w:val="20"/>
        </w:rPr>
        <w:t xml:space="preserve">the </w:t>
      </w:r>
      <w:r w:rsidR="00EA2258">
        <w:rPr>
          <w:color w:val="000000"/>
          <w:sz w:val="20"/>
          <w:szCs w:val="20"/>
        </w:rPr>
        <w:t>principle</w:t>
      </w:r>
      <w:r w:rsidR="002F17EA">
        <w:rPr>
          <w:color w:val="000000"/>
          <w:sz w:val="20"/>
          <w:szCs w:val="20"/>
        </w:rPr>
        <w:t xml:space="preserve"> of</w:t>
      </w:r>
      <w:r w:rsidR="00F7022C">
        <w:rPr>
          <w:color w:val="000000"/>
          <w:sz w:val="20"/>
          <w:szCs w:val="20"/>
        </w:rPr>
        <w:t xml:space="preserve"> both</w:t>
      </w:r>
      <w:r w:rsidR="002F17EA">
        <w:rPr>
          <w:color w:val="000000"/>
          <w:sz w:val="20"/>
          <w:szCs w:val="20"/>
        </w:rPr>
        <w:t xml:space="preserve"> </w:t>
      </w:r>
      <w:r w:rsidR="00501E8B">
        <w:rPr>
          <w:color w:val="000000"/>
          <w:sz w:val="20"/>
          <w:szCs w:val="20"/>
        </w:rPr>
        <w:t xml:space="preserve">NR positioning </w:t>
      </w:r>
      <w:r w:rsidR="006A2F18">
        <w:rPr>
          <w:rFonts w:hint="eastAsia"/>
          <w:color w:val="000000"/>
          <w:sz w:val="20"/>
          <w:szCs w:val="20"/>
        </w:rPr>
        <w:t>a</w:t>
      </w:r>
      <w:r w:rsidR="006A2F18">
        <w:rPr>
          <w:color w:val="000000"/>
          <w:sz w:val="20"/>
          <w:szCs w:val="20"/>
        </w:rPr>
        <w:t>nd SL CSI-RS</w:t>
      </w:r>
      <w:r w:rsidR="006A2F18">
        <w:rPr>
          <w:rFonts w:hint="eastAsia"/>
          <w:color w:val="000000"/>
          <w:sz w:val="20"/>
          <w:szCs w:val="20"/>
        </w:rPr>
        <w:t>/</w:t>
      </w:r>
      <w:r w:rsidR="006A2F18">
        <w:rPr>
          <w:color w:val="000000"/>
          <w:sz w:val="20"/>
          <w:szCs w:val="20"/>
        </w:rPr>
        <w:t xml:space="preserve">DMRS </w:t>
      </w:r>
      <w:r w:rsidR="00501E8B">
        <w:rPr>
          <w:color w:val="000000"/>
          <w:sz w:val="20"/>
          <w:szCs w:val="20"/>
        </w:rPr>
        <w:t xml:space="preserve">to design the </w:t>
      </w:r>
      <w:r w:rsidR="002E4819">
        <w:rPr>
          <w:color w:val="000000"/>
          <w:sz w:val="20"/>
          <w:szCs w:val="20"/>
        </w:rPr>
        <w:t xml:space="preserve">new </w:t>
      </w:r>
      <w:r w:rsidR="00501E8B">
        <w:rPr>
          <w:color w:val="000000"/>
          <w:sz w:val="20"/>
          <w:szCs w:val="20"/>
        </w:rPr>
        <w:t xml:space="preserve">SL positioning </w:t>
      </w:r>
      <w:r w:rsidR="00945E30">
        <w:rPr>
          <w:color w:val="000000"/>
          <w:sz w:val="20"/>
          <w:szCs w:val="20"/>
        </w:rPr>
        <w:t xml:space="preserve">reference </w:t>
      </w:r>
      <w:r w:rsidR="00501E8B">
        <w:rPr>
          <w:color w:val="000000"/>
          <w:sz w:val="20"/>
          <w:szCs w:val="20"/>
        </w:rPr>
        <w:t>signal</w:t>
      </w:r>
      <w:r w:rsidR="00CD1E0A">
        <w:rPr>
          <w:color w:val="000000"/>
          <w:sz w:val="20"/>
          <w:szCs w:val="20"/>
        </w:rPr>
        <w:t xml:space="preserve"> </w:t>
      </w:r>
      <w:r w:rsidR="00501E8B">
        <w:rPr>
          <w:color w:val="000000"/>
          <w:sz w:val="20"/>
          <w:szCs w:val="20"/>
        </w:rPr>
        <w:t>(</w:t>
      </w:r>
      <w:r w:rsidR="00CD1E0A">
        <w:rPr>
          <w:color w:val="000000"/>
          <w:sz w:val="20"/>
          <w:szCs w:val="20"/>
        </w:rPr>
        <w:t xml:space="preserve">i.e., </w:t>
      </w:r>
      <w:r w:rsidR="00501E8B">
        <w:rPr>
          <w:color w:val="000000"/>
          <w:sz w:val="20"/>
          <w:szCs w:val="20"/>
        </w:rPr>
        <w:t>SL-PRS) for SL positioning</w:t>
      </w:r>
      <w:r w:rsidR="00AB4DCC">
        <w:rPr>
          <w:color w:val="000000"/>
          <w:sz w:val="20"/>
          <w:szCs w:val="20"/>
        </w:rPr>
        <w:t>.</w:t>
      </w:r>
      <w:r w:rsidR="006A2F18">
        <w:rPr>
          <w:color w:val="000000"/>
          <w:sz w:val="20"/>
          <w:szCs w:val="20"/>
        </w:rPr>
        <w:t xml:space="preserve"> Therefore, for </w:t>
      </w:r>
      <w:r w:rsidR="004B10B9">
        <w:rPr>
          <w:color w:val="000000"/>
          <w:sz w:val="20"/>
          <w:szCs w:val="20"/>
        </w:rPr>
        <w:t xml:space="preserve">the </w:t>
      </w:r>
      <w:r w:rsidR="006A2F18">
        <w:rPr>
          <w:color w:val="000000"/>
          <w:sz w:val="20"/>
          <w:szCs w:val="20"/>
        </w:rPr>
        <w:t xml:space="preserve">sequence of SL PRS, </w:t>
      </w:r>
      <w:r w:rsidR="006A2F18" w:rsidRPr="00A32390">
        <w:rPr>
          <w:rFonts w:eastAsia="Times New Roman"/>
          <w:kern w:val="0"/>
          <w:sz w:val="20"/>
          <w:szCs w:val="20"/>
          <w:lang w:val="en-GB" w:eastAsia="en-US"/>
        </w:rPr>
        <w:t>pseudorandom-based</w:t>
      </w:r>
      <w:r w:rsidR="006A2F18">
        <w:rPr>
          <w:rFonts w:eastAsia="Times New Roman"/>
          <w:kern w:val="0"/>
          <w:sz w:val="20"/>
          <w:szCs w:val="20"/>
          <w:lang w:val="en-GB" w:eastAsia="en-US"/>
        </w:rPr>
        <w:t xml:space="preserve"> sequence is supported.</w:t>
      </w:r>
    </w:p>
    <w:p w14:paraId="502A5870" w14:textId="502F09E6" w:rsidR="008D0C8A" w:rsidRDefault="008D0C8A" w:rsidP="008D0C8A">
      <w:pPr>
        <w:spacing w:after="120" w:line="260" w:lineRule="exact"/>
        <w:jc w:val="both"/>
        <w:rPr>
          <w:lang w:eastAsia="zh-CN"/>
        </w:rPr>
      </w:pPr>
      <w:r>
        <w:rPr>
          <w:rFonts w:eastAsiaTheme="minorEastAsia" w:hint="eastAsia"/>
          <w:lang w:eastAsia="zh-CN"/>
        </w:rPr>
        <w:t>R</w:t>
      </w:r>
      <w:r>
        <w:rPr>
          <w:rFonts w:eastAsiaTheme="minorEastAsia"/>
          <w:lang w:eastAsia="zh-CN"/>
        </w:rPr>
        <w:t xml:space="preserve">egarding </w:t>
      </w:r>
      <w:r>
        <w:rPr>
          <w:lang w:eastAsia="zh-CN"/>
        </w:rPr>
        <w:t>pseudorandom sequences used for SL-PRS, Gold sequence for NR DL PRS is agreed as a starting point. In addition to Gold sequence, other sequences such as Weil sequence are also considered by companies. In this section, w</w:t>
      </w:r>
      <w:r w:rsidRPr="00FA7C83">
        <w:rPr>
          <w:lang w:eastAsia="zh-CN"/>
        </w:rPr>
        <w:t xml:space="preserve">e </w:t>
      </w:r>
      <w:r>
        <w:rPr>
          <w:lang w:eastAsia="zh-CN"/>
        </w:rPr>
        <w:t xml:space="preserve">further </w:t>
      </w:r>
      <w:r w:rsidRPr="00FA7C83">
        <w:rPr>
          <w:lang w:eastAsia="zh-CN"/>
        </w:rPr>
        <w:t>analy</w:t>
      </w:r>
      <w:r w:rsidR="00EA273C">
        <w:rPr>
          <w:lang w:eastAsia="zh-CN"/>
        </w:rPr>
        <w:t>s</w:t>
      </w:r>
      <w:r w:rsidRPr="00FA7C83">
        <w:rPr>
          <w:lang w:eastAsia="zh-CN"/>
        </w:rPr>
        <w:t>e the correlation performance of Go</w:t>
      </w:r>
      <w:r>
        <w:rPr>
          <w:lang w:eastAsia="zh-CN"/>
        </w:rPr>
        <w:t>l</w:t>
      </w:r>
      <w:r w:rsidRPr="00FA7C83">
        <w:rPr>
          <w:lang w:eastAsia="zh-CN"/>
        </w:rPr>
        <w:t>d sequence and Weil sequence.</w:t>
      </w:r>
    </w:p>
    <w:p w14:paraId="038FA9BE" w14:textId="77777777" w:rsidR="008D0C8A" w:rsidRDefault="008D0C8A" w:rsidP="008D0C8A">
      <w:pPr>
        <w:spacing w:after="120" w:line="260" w:lineRule="exact"/>
        <w:jc w:val="both"/>
        <w:rPr>
          <w:rFonts w:eastAsiaTheme="minorEastAsia"/>
          <w:lang w:eastAsia="zh-CN"/>
        </w:rPr>
      </w:pPr>
      <w:r w:rsidRPr="00D80BA3">
        <w:rPr>
          <w:rFonts w:eastAsiaTheme="minorEastAsia"/>
          <w:lang w:eastAsia="zh-CN"/>
        </w:rPr>
        <w:t>Let's take PRS with a bandwidth of 100MHz as an example, where the SCS is 30kHz, the number of PRBs is 272, the comb size is comb-4</w:t>
      </w:r>
      <w:r>
        <w:rPr>
          <w:rFonts w:eastAsiaTheme="minorEastAsia"/>
          <w:lang w:eastAsia="zh-CN"/>
        </w:rPr>
        <w:t xml:space="preserve">. </w:t>
      </w:r>
      <w:r w:rsidRPr="00D80BA3">
        <w:rPr>
          <w:rFonts w:eastAsiaTheme="minorEastAsia"/>
          <w:lang w:eastAsia="zh-CN"/>
        </w:rPr>
        <w:t xml:space="preserve">Correspondingly, the number of REs of the PRS is 816, and the sequence length is 1632. </w:t>
      </w:r>
    </w:p>
    <w:p w14:paraId="396F8476" w14:textId="55C4E93E" w:rsidR="008D0C8A" w:rsidRDefault="008D0C8A" w:rsidP="008D0C8A">
      <w:pPr>
        <w:spacing w:after="120" w:line="260" w:lineRule="exact"/>
        <w:jc w:val="both"/>
        <w:rPr>
          <w:rFonts w:eastAsiaTheme="minorEastAsia"/>
          <w:lang w:eastAsia="zh-CN"/>
        </w:rPr>
      </w:pPr>
      <w:r w:rsidRPr="00AA1690">
        <w:rPr>
          <w:rFonts w:eastAsiaTheme="minorEastAsia"/>
          <w:lang w:eastAsia="zh-CN"/>
        </w:rPr>
        <w:t>First, we generate the Gold sequence in the way of</w:t>
      </w:r>
      <w:r>
        <w:rPr>
          <w:rFonts w:eastAsiaTheme="minorEastAsia"/>
          <w:lang w:eastAsia="zh-CN"/>
        </w:rPr>
        <w:t xml:space="preserve"> TS38.211</w:t>
      </w:r>
      <w:r w:rsidRPr="00AA1690">
        <w:rPr>
          <w:rFonts w:eastAsiaTheme="minorEastAsia"/>
          <w:lang w:eastAsia="zh-CN"/>
        </w:rPr>
        <w:t xml:space="preserve">, and truncated the part of length 1632 from it. </w:t>
      </w:r>
      <w:r>
        <w:rPr>
          <w:rFonts w:eastAsiaTheme="minorEastAsia"/>
          <w:lang w:eastAsia="zh-CN"/>
        </w:rPr>
        <w:t>After that,</w:t>
      </w:r>
      <w:r w:rsidRPr="00AA1690">
        <w:rPr>
          <w:rFonts w:eastAsiaTheme="minorEastAsia"/>
          <w:lang w:eastAsia="zh-CN"/>
        </w:rPr>
        <w:t xml:space="preserve"> </w:t>
      </w:r>
      <w:r>
        <w:rPr>
          <w:rFonts w:eastAsiaTheme="minorEastAsia"/>
          <w:lang w:eastAsia="zh-CN"/>
        </w:rPr>
        <w:t xml:space="preserve">we map </w:t>
      </w:r>
      <w:r w:rsidRPr="00AA1690">
        <w:rPr>
          <w:rFonts w:eastAsiaTheme="minorEastAsia"/>
          <w:lang w:eastAsia="zh-CN"/>
        </w:rPr>
        <w:t>the sequence</w:t>
      </w:r>
      <w:r>
        <w:rPr>
          <w:rFonts w:eastAsiaTheme="minorEastAsia"/>
          <w:lang w:eastAsia="zh-CN"/>
        </w:rPr>
        <w:t xml:space="preserve"> </w:t>
      </w:r>
      <w:r w:rsidRPr="00AA1690">
        <w:rPr>
          <w:rFonts w:eastAsiaTheme="minorEastAsia"/>
          <w:lang w:eastAsia="zh-CN"/>
        </w:rPr>
        <w:t xml:space="preserve">to the </w:t>
      </w:r>
      <w:r>
        <w:rPr>
          <w:rFonts w:eastAsiaTheme="minorEastAsia"/>
          <w:lang w:eastAsia="zh-CN"/>
        </w:rPr>
        <w:t>PRS RE</w:t>
      </w:r>
      <w:r w:rsidRPr="00AA1690">
        <w:rPr>
          <w:rFonts w:eastAsiaTheme="minorEastAsia"/>
          <w:lang w:eastAsia="zh-CN"/>
        </w:rPr>
        <w:t xml:space="preserve">, and then </w:t>
      </w:r>
      <w:r>
        <w:rPr>
          <w:rFonts w:eastAsiaTheme="minorEastAsia"/>
          <w:lang w:eastAsia="zh-CN"/>
        </w:rPr>
        <w:t>convert it to PRS</w:t>
      </w:r>
      <w:r w:rsidRPr="00AA1690">
        <w:rPr>
          <w:rFonts w:eastAsiaTheme="minorEastAsia"/>
          <w:lang w:eastAsia="zh-CN"/>
        </w:rPr>
        <w:t xml:space="preserve"> time</w:t>
      </w:r>
      <w:r w:rsidR="000105EF">
        <w:rPr>
          <w:rFonts w:eastAsiaTheme="minorEastAsia"/>
          <w:lang w:eastAsia="zh-CN"/>
        </w:rPr>
        <w:t>-</w:t>
      </w:r>
      <w:r w:rsidRPr="00AA1690">
        <w:rPr>
          <w:rFonts w:eastAsiaTheme="minorEastAsia"/>
          <w:lang w:eastAsia="zh-CN"/>
        </w:rPr>
        <w:t xml:space="preserve">domain sequence. </w:t>
      </w:r>
      <w:r w:rsidRPr="004E04A6">
        <w:rPr>
          <w:rFonts w:eastAsiaTheme="minorEastAsia"/>
          <w:lang w:eastAsia="zh-CN"/>
        </w:rPr>
        <w:t>According to the above method, we can obtain 2 PRS time domain sequences</w:t>
      </w:r>
      <w:r>
        <w:rPr>
          <w:rFonts w:eastAsiaTheme="minorEastAsia"/>
          <w:lang w:eastAsia="zh-CN"/>
        </w:rPr>
        <w:t xml:space="preserve"> based on Gold sequence</w:t>
      </w:r>
      <w:r w:rsidRPr="004E04A6">
        <w:rPr>
          <w:rFonts w:eastAsiaTheme="minorEastAsia"/>
          <w:lang w:eastAsia="zh-CN"/>
        </w:rPr>
        <w:t xml:space="preserve"> for correlation calculation.</w:t>
      </w:r>
    </w:p>
    <w:p w14:paraId="063983AE" w14:textId="5BA479CD" w:rsidR="008D0C8A" w:rsidRDefault="008D0C8A" w:rsidP="008D0C8A">
      <w:pPr>
        <w:spacing w:after="120" w:line="260" w:lineRule="exact"/>
        <w:jc w:val="both"/>
        <w:rPr>
          <w:rFonts w:eastAsiaTheme="minorEastAsia"/>
          <w:lang w:eastAsia="zh-CN"/>
        </w:rPr>
      </w:pPr>
      <w:r>
        <w:rPr>
          <w:rFonts w:eastAsiaTheme="minorEastAsia"/>
          <w:lang w:eastAsia="zh-CN"/>
        </w:rPr>
        <w:t>Then, a</w:t>
      </w:r>
      <w:r w:rsidRPr="005809D9">
        <w:rPr>
          <w:rFonts w:eastAsiaTheme="minorEastAsia"/>
          <w:lang w:eastAsia="zh-CN"/>
        </w:rPr>
        <w:t>ccording to the following steps</w:t>
      </w:r>
      <w:r>
        <w:rPr>
          <w:rFonts w:eastAsiaTheme="minorEastAsia"/>
          <w:lang w:eastAsia="zh-CN"/>
        </w:rPr>
        <w:t>, we also ge</w:t>
      </w:r>
      <w:r w:rsidR="000105EF">
        <w:rPr>
          <w:rFonts w:eastAsiaTheme="minorEastAsia"/>
          <w:lang w:eastAsia="zh-CN"/>
        </w:rPr>
        <w:t>ne</w:t>
      </w:r>
      <w:r>
        <w:rPr>
          <w:rFonts w:eastAsiaTheme="minorEastAsia"/>
          <w:lang w:eastAsia="zh-CN"/>
        </w:rPr>
        <w:t xml:space="preserve">rate </w:t>
      </w:r>
      <w:r w:rsidRPr="004E04A6">
        <w:rPr>
          <w:rFonts w:eastAsiaTheme="minorEastAsia"/>
          <w:lang w:eastAsia="zh-CN"/>
        </w:rPr>
        <w:t>2 PRS time domain sequences</w:t>
      </w:r>
      <w:r>
        <w:rPr>
          <w:rFonts w:eastAsiaTheme="minorEastAsia"/>
          <w:lang w:eastAsia="zh-CN"/>
        </w:rPr>
        <w:t xml:space="preserve"> based on Weil sequence</w:t>
      </w:r>
      <w:r w:rsidRPr="004E04A6">
        <w:rPr>
          <w:rFonts w:eastAsiaTheme="minorEastAsia"/>
          <w:lang w:eastAsia="zh-CN"/>
        </w:rPr>
        <w:t xml:space="preserve"> for correlation calculation</w:t>
      </w:r>
      <w:r>
        <w:rPr>
          <w:rFonts w:eastAsiaTheme="minorEastAsia"/>
          <w:lang w:eastAsia="zh-CN"/>
        </w:rPr>
        <w:t>.</w:t>
      </w:r>
    </w:p>
    <w:p w14:paraId="677D5165" w14:textId="77777777" w:rsidR="008D0C8A" w:rsidRPr="002E5672" w:rsidRDefault="008D0C8A">
      <w:pPr>
        <w:pStyle w:val="af2"/>
        <w:numPr>
          <w:ilvl w:val="0"/>
          <w:numId w:val="34"/>
        </w:numPr>
        <w:spacing w:after="120" w:line="260" w:lineRule="exact"/>
        <w:ind w:firstLineChars="0"/>
        <w:rPr>
          <w:rFonts w:ascii="Times New Roman" w:eastAsiaTheme="minorEastAsia" w:hAnsi="Times New Roman"/>
          <w:sz w:val="20"/>
          <w:szCs w:val="20"/>
          <w:lang w:eastAsia="zh-CN"/>
        </w:rPr>
      </w:pPr>
      <w:r w:rsidRPr="002E5672">
        <w:rPr>
          <w:rFonts w:ascii="Times New Roman" w:hAnsi="Times New Roman"/>
          <w:sz w:val="20"/>
          <w:szCs w:val="20"/>
          <w:lang w:eastAsia="zh-CN"/>
        </w:rPr>
        <w:t xml:space="preserve">Generate a Legendre sequence </w:t>
      </w:r>
      <m:oMath>
        <m:r>
          <w:rPr>
            <w:rFonts w:ascii="Cambria Math" w:hAnsi="Cambria Math"/>
            <w:color w:val="000000"/>
            <w:sz w:val="20"/>
            <w:szCs w:val="20"/>
          </w:rPr>
          <m:t>L(k)</m:t>
        </m:r>
      </m:oMath>
      <w:r>
        <w:rPr>
          <w:rFonts w:ascii="Times New Roman" w:hAnsi="Times New Roman" w:hint="eastAsia"/>
          <w:color w:val="000000"/>
          <w:sz w:val="20"/>
          <w:szCs w:val="20"/>
          <w:lang w:eastAsia="zh-CN"/>
        </w:rPr>
        <w:t xml:space="preserve"> </w:t>
      </w:r>
      <w:r w:rsidRPr="002E5672">
        <w:rPr>
          <w:rFonts w:ascii="Times New Roman" w:hAnsi="Times New Roman"/>
          <w:sz w:val="20"/>
          <w:szCs w:val="20"/>
          <w:lang w:eastAsia="zh-CN"/>
        </w:rPr>
        <w:t xml:space="preserve">whose length is 1637, which is </w:t>
      </w:r>
      <w:r w:rsidRPr="002E5672">
        <w:rPr>
          <w:rFonts w:ascii="Times New Roman" w:hAnsi="Times New Roman" w:hint="eastAsia"/>
          <w:sz w:val="20"/>
          <w:szCs w:val="20"/>
          <w:lang w:eastAsia="zh-CN"/>
        </w:rPr>
        <w:t>a</w:t>
      </w:r>
      <w:r w:rsidRPr="002E5672">
        <w:rPr>
          <w:rFonts w:ascii="Times New Roman" w:hAnsi="Times New Roman"/>
          <w:sz w:val="20"/>
          <w:szCs w:val="20"/>
          <w:lang w:eastAsia="zh-CN"/>
        </w:rPr>
        <w:t xml:space="preserve"> primer larger than 1632.</w:t>
      </w:r>
    </w:p>
    <w:p w14:paraId="4DA88FD1" w14:textId="77777777" w:rsidR="008D0C8A" w:rsidRPr="002E5672" w:rsidRDefault="008D0C8A" w:rsidP="008D0C8A">
      <w:pPr>
        <w:pStyle w:val="af2"/>
        <w:spacing w:after="120"/>
        <w:ind w:left="420" w:firstLineChars="0" w:firstLine="0"/>
        <w:rPr>
          <w:rFonts w:ascii="Times New Roman" w:eastAsiaTheme="minorEastAsia" w:hAnsi="Times New Roman"/>
          <w:sz w:val="20"/>
          <w:szCs w:val="20"/>
          <w:lang w:eastAsia="zh-CN"/>
        </w:rPr>
      </w:pPr>
      <w:bookmarkStart w:id="9" w:name="_Hlk88657864"/>
      <m:oMathPara>
        <m:oMath>
          <m:r>
            <w:rPr>
              <w:rFonts w:ascii="Cambria Math" w:hAnsi="Cambria Math"/>
              <w:color w:val="000000"/>
              <w:sz w:val="20"/>
              <w:szCs w:val="20"/>
            </w:rPr>
            <m:t>L(k)</m:t>
          </m:r>
          <m:r>
            <m:rPr>
              <m:sty m:val="p"/>
            </m:rPr>
            <w:rPr>
              <w:rFonts w:ascii="Cambria Math" w:hAnsi="Cambria Math"/>
              <w:color w:val="000000"/>
              <w:sz w:val="20"/>
              <w:szCs w:val="20"/>
            </w:rPr>
            <m:t>=</m:t>
          </m:r>
          <m:d>
            <m:dPr>
              <m:begChr m:val="{"/>
              <m:endChr m:val=""/>
              <m:ctrlPr>
                <w:rPr>
                  <w:rFonts w:ascii="Cambria Math" w:hAnsi="Cambria Math"/>
                  <w:sz w:val="20"/>
                  <w:szCs w:val="20"/>
                </w:rPr>
              </m:ctrlPr>
            </m:dPr>
            <m:e>
              <m:m>
                <m:mPr>
                  <m:mcs>
                    <m:mc>
                      <m:mcPr>
                        <m:count m:val="2"/>
                        <m:mcJc m:val="left"/>
                      </m:mcPr>
                    </m:mc>
                  </m:mcs>
                  <m:ctrlPr>
                    <w:rPr>
                      <w:rFonts w:ascii="Cambria Math" w:hAnsi="Cambria Math"/>
                      <w:sz w:val="20"/>
                      <w:szCs w:val="20"/>
                    </w:rPr>
                  </m:ctrlPr>
                </m:mPr>
                <m:mr>
                  <m:e>
                    <m:r>
                      <w:rPr>
                        <w:rFonts w:ascii="Cambria Math" w:hAnsi="Cambria Math"/>
                        <w:sz w:val="20"/>
                        <w:szCs w:val="20"/>
                      </w:rPr>
                      <m:t>0</m:t>
                    </m:r>
                    <m:ctrlPr>
                      <w:rPr>
                        <w:rFonts w:ascii="Cambria Math" w:eastAsia="Cambria Math" w:hAnsi="Cambria Math"/>
                        <w:i/>
                        <w:sz w:val="20"/>
                        <w:szCs w:val="20"/>
                      </w:rPr>
                    </m:ctrlPr>
                  </m:e>
                  <m:e>
                    <m:r>
                      <m:rPr>
                        <m:nor/>
                      </m:rPr>
                      <w:rPr>
                        <w:rFonts w:ascii="Times New Roman" w:hAnsi="Times New Roman"/>
                        <w:sz w:val="20"/>
                        <w:szCs w:val="20"/>
                      </w:rPr>
                      <m:t xml:space="preserve">if </m:t>
                    </m:r>
                    <m:r>
                      <w:rPr>
                        <w:rFonts w:ascii="Cambria Math" w:hAnsi="Cambria Math"/>
                        <w:sz w:val="20"/>
                        <w:szCs w:val="20"/>
                      </w:rPr>
                      <m:t>k=0</m:t>
                    </m:r>
                    <m:ctrlPr>
                      <w:rPr>
                        <w:rFonts w:ascii="Cambria Math" w:eastAsia="Cambria Math" w:hAnsi="Cambria Math"/>
                        <w:i/>
                        <w:sz w:val="20"/>
                        <w:szCs w:val="20"/>
                      </w:rPr>
                    </m:ctrlPr>
                  </m:e>
                </m:mr>
                <m:mr>
                  <m:e>
                    <m:r>
                      <m:rPr>
                        <m:sty m:val="p"/>
                      </m:rPr>
                      <w:rPr>
                        <w:rFonts w:ascii="Cambria Math" w:hAnsi="Cambria Math"/>
                        <w:sz w:val="20"/>
                        <w:szCs w:val="20"/>
                      </w:rPr>
                      <m:t xml:space="preserve">1 </m:t>
                    </m:r>
                  </m:e>
                  <m:e>
                    <m:r>
                      <m:rPr>
                        <m:nor/>
                      </m:rPr>
                      <w:rPr>
                        <w:rFonts w:ascii="Times New Roman" w:hAnsi="Times New Roman"/>
                        <w:sz w:val="20"/>
                        <w:szCs w:val="20"/>
                      </w:rPr>
                      <m:t xml:space="preserve">if </m:t>
                    </m:r>
                    <m:r>
                      <w:rPr>
                        <w:rFonts w:ascii="Cambria Math" w:hAnsi="Cambria Math"/>
                        <w:sz w:val="20"/>
                        <w:szCs w:val="20"/>
                      </w:rPr>
                      <m:t>k&gt;0</m:t>
                    </m:r>
                    <m:r>
                      <m:rPr>
                        <m:sty m:val="p"/>
                      </m:rPr>
                      <w:rPr>
                        <w:rFonts w:ascii="Cambria Math" w:hAnsi="Cambria Math"/>
                        <w:sz w:val="20"/>
                        <w:szCs w:val="20"/>
                      </w:rPr>
                      <m:t>,</m:t>
                    </m:r>
                    <m:r>
                      <m:rPr>
                        <m:nor/>
                      </m:rPr>
                      <w:rPr>
                        <w:rFonts w:ascii="Times New Roman" w:hAnsi="Times New Roman"/>
                        <w:sz w:val="20"/>
                        <w:szCs w:val="20"/>
                      </w:rPr>
                      <m:t xml:space="preserve"> </m:t>
                    </m:r>
                    <m:r>
                      <m:rPr>
                        <m:sty m:val="p"/>
                      </m:rPr>
                      <w:rPr>
                        <w:rFonts w:ascii="Cambria Math" w:hAnsi="Cambria Math"/>
                        <w:sz w:val="20"/>
                        <w:szCs w:val="20"/>
                      </w:rPr>
                      <m:t xml:space="preserve">and there is an integer </m:t>
                    </m:r>
                    <m:r>
                      <w:rPr>
                        <w:rFonts w:ascii="Cambria Math" w:hAnsi="Cambria Math"/>
                        <w:sz w:val="20"/>
                        <w:szCs w:val="20"/>
                      </w:rPr>
                      <m:t xml:space="preserve">x </m:t>
                    </m:r>
                    <m:r>
                      <m:rPr>
                        <m:sty m:val="p"/>
                      </m:rPr>
                      <w:rPr>
                        <w:rFonts w:ascii="Cambria Math" w:hAnsi="Cambria Math"/>
                        <w:sz w:val="20"/>
                        <w:szCs w:val="20"/>
                      </w:rPr>
                      <m:t>and</m:t>
                    </m:r>
                    <m:r>
                      <w:rPr>
                        <w:rFonts w:ascii="Cambria Math" w:hAnsi="Cambria Math"/>
                        <w:sz w:val="20"/>
                        <w:szCs w:val="20"/>
                      </w:rPr>
                      <m:t xml:space="preserve"> k-</m:t>
                    </m:r>
                    <m:sSup>
                      <m:sSupPr>
                        <m:ctrlPr>
                          <w:rPr>
                            <w:rFonts w:ascii="Cambria Math" w:hAnsi="Cambria Math"/>
                            <w:i/>
                            <w:sz w:val="20"/>
                            <w:szCs w:val="20"/>
                            <w:lang w:eastAsia="zh-CN"/>
                          </w:rPr>
                        </m:ctrlPr>
                      </m:sSupPr>
                      <m:e>
                        <m:r>
                          <w:rPr>
                            <w:rFonts w:ascii="Cambria Math" w:hAnsi="Cambria Math"/>
                            <w:sz w:val="20"/>
                            <w:szCs w:val="20"/>
                            <w:lang w:eastAsia="zh-CN"/>
                          </w:rPr>
                          <m:t>x</m:t>
                        </m:r>
                      </m:e>
                      <m:sup>
                        <m:r>
                          <w:rPr>
                            <w:rFonts w:ascii="Cambria Math" w:hAnsi="Cambria Math"/>
                            <w:sz w:val="20"/>
                            <w:szCs w:val="20"/>
                            <w:lang w:eastAsia="zh-CN"/>
                          </w:rPr>
                          <m:t>2</m:t>
                        </m:r>
                      </m:sup>
                    </m:sSup>
                    <m:r>
                      <w:rPr>
                        <w:rFonts w:ascii="Cambria Math" w:hAnsi="Cambria Math"/>
                        <w:sz w:val="20"/>
                        <w:szCs w:val="20"/>
                        <w:lang w:eastAsia="zh-CN"/>
                      </w:rPr>
                      <m:t xml:space="preserve"> </m:t>
                    </m:r>
                    <m:r>
                      <m:rPr>
                        <m:sty m:val="p"/>
                      </m:rPr>
                      <w:rPr>
                        <w:rFonts w:ascii="Cambria Math" w:hAnsi="Cambria Math"/>
                        <w:sz w:val="20"/>
                        <w:szCs w:val="20"/>
                        <w:lang w:eastAsia="zh-CN"/>
                      </w:rPr>
                      <m:t>is divisible by</m:t>
                    </m:r>
                    <m:r>
                      <w:rPr>
                        <w:rFonts w:ascii="Cambria Math" w:hAnsi="Cambria Math"/>
                        <w:sz w:val="20"/>
                        <w:szCs w:val="20"/>
                        <w:lang w:eastAsia="zh-CN"/>
                      </w:rPr>
                      <m:t xml:space="preserve"> N</m:t>
                    </m:r>
                  </m:e>
                </m:mr>
                <m:mr>
                  <m:e>
                    <m:r>
                      <m:rPr>
                        <m:sty m:val="p"/>
                      </m:rPr>
                      <w:rPr>
                        <w:rFonts w:ascii="Cambria Math" w:hAnsi="Cambria Math"/>
                        <w:sz w:val="20"/>
                        <w:szCs w:val="20"/>
                      </w:rPr>
                      <m:t>0</m:t>
                    </m:r>
                  </m:e>
                  <m:e>
                    <m:r>
                      <m:rPr>
                        <m:nor/>
                      </m:rPr>
                      <w:rPr>
                        <w:rFonts w:ascii="Times New Roman" w:hAnsi="Times New Roman"/>
                        <w:sz w:val="20"/>
                        <w:szCs w:val="20"/>
                      </w:rPr>
                      <m:t>otherwise</m:t>
                    </m:r>
                  </m:e>
                </m:mr>
              </m:m>
            </m:e>
          </m:d>
        </m:oMath>
      </m:oMathPara>
      <w:bookmarkEnd w:id="9"/>
    </w:p>
    <w:p w14:paraId="56A235FE" w14:textId="77777777" w:rsidR="008D0C8A" w:rsidRPr="002E5672" w:rsidRDefault="008D0C8A" w:rsidP="008D0C8A">
      <w:pPr>
        <w:pStyle w:val="af2"/>
        <w:spacing w:after="120" w:line="260" w:lineRule="exact"/>
        <w:ind w:left="420" w:firstLineChars="0" w:firstLine="0"/>
        <w:rPr>
          <w:rFonts w:ascii="Times New Roman" w:eastAsiaTheme="minorEastAsia" w:hAnsi="Times New Roman"/>
          <w:sz w:val="20"/>
          <w:szCs w:val="20"/>
          <w:lang w:eastAsia="zh-CN"/>
        </w:rPr>
      </w:pPr>
      <w:r w:rsidRPr="002E5672">
        <w:rPr>
          <w:rFonts w:ascii="Times New Roman" w:eastAsiaTheme="minorEastAsia" w:hAnsi="Times New Roman"/>
          <w:sz w:val="20"/>
          <w:szCs w:val="20"/>
          <w:lang w:eastAsia="zh-CN"/>
        </w:rPr>
        <w:t xml:space="preserve">where N is the length of </w:t>
      </w:r>
      <w:r w:rsidRPr="002E5672">
        <w:rPr>
          <w:rFonts w:ascii="Times New Roman" w:hAnsi="Times New Roman"/>
          <w:sz w:val="20"/>
          <w:szCs w:val="20"/>
          <w:lang w:eastAsia="zh-CN"/>
        </w:rPr>
        <w:t xml:space="preserve">Legendre sequence </w:t>
      </w:r>
      <m:oMath>
        <m:r>
          <w:rPr>
            <w:rFonts w:ascii="Cambria Math" w:hAnsi="Cambria Math"/>
            <w:color w:val="000000"/>
            <w:sz w:val="20"/>
            <w:szCs w:val="20"/>
          </w:rPr>
          <m:t>L(k)</m:t>
        </m:r>
      </m:oMath>
      <w:r w:rsidRPr="002E5672">
        <w:rPr>
          <w:rFonts w:ascii="Times New Roman" w:hAnsi="Times New Roman"/>
          <w:sz w:val="20"/>
          <w:szCs w:val="20"/>
          <w:lang w:eastAsia="zh-CN"/>
        </w:rPr>
        <w:t xml:space="preserve">, </w:t>
      </w:r>
      <m:oMath>
        <m:r>
          <w:rPr>
            <w:rFonts w:ascii="Cambria Math" w:hAnsi="Cambria Math"/>
            <w:sz w:val="20"/>
            <w:szCs w:val="20"/>
          </w:rPr>
          <m:t>k</m:t>
        </m:r>
        <m:r>
          <m:rPr>
            <m:sty m:val="p"/>
          </m:rPr>
          <w:rPr>
            <w:rFonts w:ascii="Cambria Math" w:hAnsi="Cambria Math"/>
            <w:sz w:val="20"/>
            <w:szCs w:val="20"/>
          </w:rPr>
          <m:t>∈</m:t>
        </m:r>
        <m:d>
          <m:dPr>
            <m:begChr m:val="{"/>
            <m:endChr m:val="}"/>
            <m:ctrlPr>
              <w:rPr>
                <w:rFonts w:ascii="Cambria Math" w:eastAsiaTheme="minorHAnsi" w:hAnsi="Cambria Math" w:cstheme="minorBidi"/>
                <w:sz w:val="20"/>
                <w:szCs w:val="20"/>
                <w:lang w:val="sv-SE"/>
              </w:rPr>
            </m:ctrlPr>
          </m:dPr>
          <m:e>
            <m:r>
              <m:rPr>
                <m:sty m:val="p"/>
              </m:rPr>
              <w:rPr>
                <w:rFonts w:ascii="Cambria Math" w:hAnsi="Cambria Math"/>
                <w:sz w:val="20"/>
                <w:szCs w:val="20"/>
              </w:rPr>
              <m:t>0,1,…,</m:t>
            </m:r>
            <m:r>
              <w:rPr>
                <w:rFonts w:ascii="Cambria Math" w:eastAsiaTheme="minorHAnsi" w:hAnsi="Cambria Math" w:cstheme="minorBidi"/>
                <w:sz w:val="20"/>
                <w:szCs w:val="20"/>
                <w:lang w:val="sv-SE"/>
              </w:rPr>
              <m:t>N</m:t>
            </m:r>
            <m:r>
              <m:rPr>
                <m:sty m:val="p"/>
              </m:rPr>
              <w:rPr>
                <w:rFonts w:ascii="Cambria Math" w:hAnsi="Cambria Math"/>
                <w:sz w:val="20"/>
                <w:szCs w:val="20"/>
              </w:rPr>
              <m:t>-1</m:t>
            </m:r>
          </m:e>
        </m:d>
      </m:oMath>
      <w:r w:rsidRPr="002E5672">
        <w:rPr>
          <w:rFonts w:ascii="Times New Roman" w:hAnsi="Times New Roman"/>
          <w:sz w:val="20"/>
          <w:szCs w:val="20"/>
          <w:lang w:val="sv-SE" w:eastAsia="zh-CN"/>
        </w:rPr>
        <w:t xml:space="preserve">, here, </w:t>
      </w:r>
      <w:r w:rsidRPr="002E5672">
        <w:rPr>
          <w:rFonts w:ascii="Times New Roman" w:hAnsi="Times New Roman"/>
          <w:i/>
          <w:sz w:val="20"/>
          <w:szCs w:val="20"/>
          <w:lang w:val="sv-SE" w:eastAsia="zh-CN"/>
        </w:rPr>
        <w:t>N</w:t>
      </w:r>
      <w:r w:rsidRPr="002E5672">
        <w:rPr>
          <w:rFonts w:ascii="Times New Roman" w:hAnsi="Times New Roman"/>
          <w:sz w:val="20"/>
          <w:szCs w:val="20"/>
          <w:lang w:val="sv-SE" w:eastAsia="zh-CN"/>
        </w:rPr>
        <w:t>=1637</w:t>
      </w:r>
    </w:p>
    <w:p w14:paraId="27FE2EC9" w14:textId="45928992" w:rsidR="008D0C8A" w:rsidRPr="002E5672" w:rsidRDefault="008D0C8A">
      <w:pPr>
        <w:pStyle w:val="af2"/>
        <w:numPr>
          <w:ilvl w:val="0"/>
          <w:numId w:val="34"/>
        </w:numPr>
        <w:spacing w:after="120" w:line="260" w:lineRule="exact"/>
        <w:ind w:firstLineChars="0"/>
        <w:rPr>
          <w:rFonts w:ascii="Times New Roman" w:eastAsiaTheme="minorEastAsia" w:hAnsi="Times New Roman"/>
          <w:sz w:val="20"/>
          <w:szCs w:val="20"/>
          <w:lang w:eastAsia="zh-CN"/>
        </w:rPr>
      </w:pPr>
      <w:proofErr w:type="spellStart"/>
      <w:r w:rsidRPr="002E5672">
        <w:rPr>
          <w:rFonts w:ascii="Times New Roman" w:eastAsiaTheme="minorEastAsia" w:hAnsi="Times New Roman"/>
          <w:sz w:val="20"/>
          <w:szCs w:val="20"/>
          <w:lang w:eastAsia="zh-CN"/>
        </w:rPr>
        <w:t>Ge</w:t>
      </w:r>
      <w:r w:rsidR="00A9231D">
        <w:rPr>
          <w:rFonts w:ascii="Times New Roman" w:eastAsiaTheme="minorEastAsia" w:hAnsi="Times New Roman" w:hint="eastAsia"/>
          <w:sz w:val="20"/>
          <w:szCs w:val="20"/>
          <w:lang w:eastAsia="zh-CN"/>
        </w:rPr>
        <w:t>ne</w:t>
      </w:r>
      <w:r w:rsidRPr="002E5672">
        <w:rPr>
          <w:rFonts w:ascii="Times New Roman" w:eastAsiaTheme="minorEastAsia" w:hAnsi="Times New Roman"/>
          <w:sz w:val="20"/>
          <w:szCs w:val="20"/>
          <w:lang w:eastAsia="zh-CN"/>
        </w:rPr>
        <w:t>rrate</w:t>
      </w:r>
      <w:proofErr w:type="spellEnd"/>
      <w:r w:rsidRPr="002E5672">
        <w:rPr>
          <w:rFonts w:ascii="Times New Roman" w:eastAsiaTheme="minorEastAsia" w:hAnsi="Times New Roman"/>
          <w:sz w:val="20"/>
          <w:szCs w:val="20"/>
          <w:lang w:eastAsia="zh-CN"/>
        </w:rPr>
        <w:t xml:space="preserve"> Weil sequence</w:t>
      </w:r>
      <m:oMath>
        <m:r>
          <w:rPr>
            <w:rFonts w:ascii="Cambria Math" w:hAnsi="Cambria Math"/>
            <w:sz w:val="20"/>
            <w:szCs w:val="20"/>
            <w:lang w:eastAsia="zh-CN"/>
          </w:rPr>
          <m:t xml:space="preserve"> W</m:t>
        </m:r>
        <m:d>
          <m:dPr>
            <m:ctrlPr>
              <w:rPr>
                <w:rFonts w:ascii="Cambria Math" w:hAnsi="Cambria Math"/>
                <w:i/>
                <w:sz w:val="20"/>
                <w:szCs w:val="20"/>
                <w:lang w:eastAsia="zh-CN"/>
              </w:rPr>
            </m:ctrlPr>
          </m:dPr>
          <m:e>
            <m:r>
              <w:rPr>
                <w:rFonts w:ascii="Cambria Math" w:hAnsi="Cambria Math"/>
                <w:sz w:val="20"/>
                <w:szCs w:val="20"/>
                <w:lang w:eastAsia="zh-CN"/>
              </w:rPr>
              <m:t>k,w</m:t>
            </m:r>
          </m:e>
        </m:d>
      </m:oMath>
      <w:r w:rsidRPr="002E5672">
        <w:rPr>
          <w:rFonts w:ascii="Times New Roman" w:eastAsiaTheme="minorEastAsia" w:hAnsi="Times New Roman"/>
          <w:sz w:val="20"/>
          <w:szCs w:val="20"/>
          <w:lang w:eastAsia="zh-CN"/>
        </w:rPr>
        <w:t xml:space="preserve"> with the length of 1637, according to the sequence</w:t>
      </w:r>
      <w:r w:rsidRPr="002E5672">
        <w:rPr>
          <w:rFonts w:ascii="Times New Roman" w:eastAsiaTheme="minorEastAsia" w:hAnsi="Times New Roman"/>
          <w:i/>
          <w:sz w:val="20"/>
          <w:szCs w:val="20"/>
          <w:lang w:eastAsia="zh-CN"/>
        </w:rPr>
        <w:t xml:space="preserve"> </w:t>
      </w:r>
      <m:oMath>
        <m:r>
          <w:rPr>
            <w:rFonts w:ascii="Cambria Math" w:hAnsi="Cambria Math"/>
            <w:color w:val="000000"/>
            <w:sz w:val="20"/>
            <w:szCs w:val="20"/>
          </w:rPr>
          <m:t>L(k)</m:t>
        </m:r>
      </m:oMath>
      <w:r>
        <w:rPr>
          <w:rFonts w:ascii="Times New Roman" w:eastAsiaTheme="minorEastAsia" w:hAnsi="Times New Roman" w:hint="eastAsia"/>
          <w:i/>
          <w:color w:val="000000"/>
          <w:sz w:val="20"/>
          <w:szCs w:val="20"/>
          <w:lang w:eastAsia="zh-CN"/>
        </w:rPr>
        <w:t>.</w:t>
      </w:r>
    </w:p>
    <w:p w14:paraId="5D55A2DE" w14:textId="77777777" w:rsidR="008D0C8A" w:rsidRPr="002E5672" w:rsidRDefault="008D0C8A" w:rsidP="008D0C8A">
      <w:pPr>
        <w:rPr>
          <w:szCs w:val="20"/>
          <w:lang w:eastAsia="zh-CN"/>
        </w:rPr>
      </w:pPr>
      <m:oMathPara>
        <m:oMath>
          <m:r>
            <w:rPr>
              <w:rFonts w:ascii="Cambria Math" w:hAnsi="Cambria Math"/>
              <w:szCs w:val="20"/>
              <w:lang w:eastAsia="zh-CN"/>
            </w:rPr>
            <m:t>W</m:t>
          </m:r>
          <m:d>
            <m:dPr>
              <m:ctrlPr>
                <w:rPr>
                  <w:rFonts w:ascii="Cambria Math" w:hAnsi="Cambria Math"/>
                  <w:i/>
                  <w:szCs w:val="20"/>
                  <w:lang w:eastAsia="zh-CN"/>
                </w:rPr>
              </m:ctrlPr>
            </m:dPr>
            <m:e>
              <m:r>
                <w:rPr>
                  <w:rFonts w:ascii="Cambria Math" w:hAnsi="Cambria Math"/>
                  <w:szCs w:val="20"/>
                  <w:lang w:eastAsia="zh-CN"/>
                </w:rPr>
                <m:t>k,w</m:t>
              </m:r>
            </m:e>
          </m:d>
          <m:r>
            <w:rPr>
              <w:rFonts w:ascii="Cambria Math" w:hAnsi="Cambria Math"/>
              <w:szCs w:val="20"/>
              <w:lang w:eastAsia="zh-CN"/>
            </w:rPr>
            <m:t>=L</m:t>
          </m:r>
          <m:d>
            <m:dPr>
              <m:ctrlPr>
                <w:rPr>
                  <w:rFonts w:ascii="Cambria Math" w:hAnsi="Cambria Math"/>
                  <w:i/>
                  <w:szCs w:val="20"/>
                  <w:lang w:eastAsia="zh-CN"/>
                </w:rPr>
              </m:ctrlPr>
            </m:dPr>
            <m:e>
              <m:r>
                <w:rPr>
                  <w:rFonts w:ascii="Cambria Math" w:hAnsi="Cambria Math"/>
                  <w:szCs w:val="20"/>
                  <w:lang w:eastAsia="zh-CN"/>
                </w:rPr>
                <m:t>k</m:t>
              </m:r>
            </m:e>
          </m:d>
          <m:r>
            <w:rPr>
              <w:rFonts w:ascii="Cambria Math" w:hAnsi="Cambria Math"/>
              <w:szCs w:val="20"/>
              <w:lang w:eastAsia="zh-CN"/>
            </w:rPr>
            <m:t>⨁L</m:t>
          </m:r>
          <m:d>
            <m:dPr>
              <m:ctrlPr>
                <w:rPr>
                  <w:rFonts w:ascii="Cambria Math" w:hAnsi="Cambria Math"/>
                  <w:i/>
                  <w:szCs w:val="20"/>
                  <w:lang w:eastAsia="zh-CN"/>
                </w:rPr>
              </m:ctrlPr>
            </m:dPr>
            <m:e>
              <m:d>
                <m:dPr>
                  <m:ctrlPr>
                    <w:rPr>
                      <w:rFonts w:ascii="Cambria Math" w:hAnsi="Cambria Math"/>
                      <w:i/>
                      <w:szCs w:val="20"/>
                      <w:lang w:eastAsia="zh-CN"/>
                    </w:rPr>
                  </m:ctrlPr>
                </m:dPr>
                <m:e>
                  <m:r>
                    <w:rPr>
                      <w:rFonts w:ascii="Cambria Math" w:hAnsi="Cambria Math"/>
                      <w:szCs w:val="20"/>
                      <w:lang w:eastAsia="zh-CN"/>
                    </w:rPr>
                    <m:t>k+w</m:t>
                  </m:r>
                </m:e>
              </m:d>
              <m:r>
                <m:rPr>
                  <m:sty m:val="p"/>
                </m:rPr>
                <w:rPr>
                  <w:rFonts w:ascii="Cambria Math" w:hAnsi="Cambria Math"/>
                  <w:szCs w:val="20"/>
                  <w:lang w:eastAsia="zh-CN"/>
                </w:rPr>
                <m:t>mod</m:t>
              </m:r>
              <m:r>
                <w:rPr>
                  <w:rFonts w:ascii="Cambria Math" w:hAnsi="Cambria Math"/>
                  <w:szCs w:val="20"/>
                  <w:lang w:eastAsia="zh-CN"/>
                </w:rPr>
                <m:t xml:space="preserve"> N</m:t>
              </m:r>
            </m:e>
          </m:d>
        </m:oMath>
      </m:oMathPara>
    </w:p>
    <w:p w14:paraId="39561449" w14:textId="77777777" w:rsidR="008D0C8A" w:rsidRPr="002E5672" w:rsidRDefault="008D0C8A" w:rsidP="008D0C8A">
      <w:pPr>
        <w:pStyle w:val="af2"/>
        <w:spacing w:after="120" w:line="260" w:lineRule="exact"/>
        <w:ind w:left="420" w:firstLineChars="0" w:firstLine="0"/>
        <w:rPr>
          <w:rFonts w:ascii="Times New Roman" w:eastAsiaTheme="minorEastAsia" w:hAnsi="Times New Roman"/>
          <w:sz w:val="20"/>
          <w:szCs w:val="20"/>
          <w:lang w:eastAsia="zh-CN"/>
        </w:rPr>
      </w:pPr>
      <w:r w:rsidRPr="002E5672">
        <w:rPr>
          <w:rFonts w:ascii="Times New Roman" w:eastAsiaTheme="minorEastAsia" w:hAnsi="Times New Roman"/>
          <w:sz w:val="20"/>
          <w:szCs w:val="20"/>
          <w:lang w:eastAsia="zh-CN"/>
        </w:rPr>
        <w:t xml:space="preserve">where </w:t>
      </w:r>
      <w:r w:rsidRPr="002E5672">
        <w:rPr>
          <w:rFonts w:ascii="Times New Roman" w:eastAsiaTheme="minorEastAsia" w:hAnsi="Times New Roman"/>
          <w:i/>
          <w:sz w:val="20"/>
          <w:szCs w:val="20"/>
          <w:lang w:eastAsia="zh-CN"/>
        </w:rPr>
        <w:t>w</w:t>
      </w:r>
      <w:r w:rsidRPr="002E5672">
        <w:rPr>
          <w:rFonts w:ascii="Times New Roman" w:eastAsiaTheme="minorEastAsia" w:hAnsi="Times New Roman"/>
          <w:sz w:val="20"/>
          <w:szCs w:val="20"/>
          <w:lang w:eastAsia="zh-CN"/>
        </w:rPr>
        <w:t xml:space="preserve"> is an offset value of </w:t>
      </w:r>
      <w:r w:rsidRPr="002E5672">
        <w:rPr>
          <w:rFonts w:ascii="Times New Roman" w:hAnsi="Times New Roman"/>
          <w:sz w:val="20"/>
          <w:szCs w:val="20"/>
          <w:lang w:eastAsia="zh-CN"/>
        </w:rPr>
        <w:t xml:space="preserve">Legendre sequence </w:t>
      </w:r>
      <m:oMath>
        <m:r>
          <w:rPr>
            <w:rFonts w:ascii="Cambria Math" w:hAnsi="Cambria Math"/>
            <w:color w:val="000000"/>
            <w:sz w:val="20"/>
            <w:szCs w:val="20"/>
          </w:rPr>
          <m:t>L(k)</m:t>
        </m:r>
      </m:oMath>
      <w:r w:rsidRPr="002E5672">
        <w:rPr>
          <w:rFonts w:ascii="Times New Roman" w:hAnsi="Times New Roman" w:hint="eastAsia"/>
          <w:color w:val="000000"/>
          <w:sz w:val="20"/>
          <w:szCs w:val="20"/>
          <w:lang w:eastAsia="zh-CN"/>
        </w:rPr>
        <w:t xml:space="preserve"> </w:t>
      </w:r>
      <w:r w:rsidRPr="002E5672">
        <w:rPr>
          <w:rFonts w:ascii="Times New Roman" w:hAnsi="Times New Roman"/>
          <w:color w:val="000000"/>
          <w:sz w:val="20"/>
          <w:szCs w:val="20"/>
          <w:lang w:eastAsia="zh-CN"/>
        </w:rPr>
        <w:t>to generate Weil sequence</w:t>
      </w:r>
    </w:p>
    <w:p w14:paraId="3655151A" w14:textId="77777777" w:rsidR="008D0C8A" w:rsidRPr="002E5672" w:rsidRDefault="008D0C8A">
      <w:pPr>
        <w:pStyle w:val="af2"/>
        <w:numPr>
          <w:ilvl w:val="0"/>
          <w:numId w:val="34"/>
        </w:numPr>
        <w:spacing w:after="120" w:line="260" w:lineRule="exact"/>
        <w:ind w:firstLineChars="0"/>
        <w:rPr>
          <w:rFonts w:ascii="Times New Roman" w:eastAsiaTheme="minorEastAsia" w:hAnsi="Times New Roman"/>
          <w:sz w:val="20"/>
          <w:szCs w:val="20"/>
          <w:lang w:eastAsia="zh-CN"/>
        </w:rPr>
      </w:pPr>
      <w:r w:rsidRPr="002E5672">
        <w:rPr>
          <w:rFonts w:ascii="Times New Roman" w:eastAsiaTheme="minorEastAsia" w:hAnsi="Times New Roman"/>
          <w:sz w:val="20"/>
          <w:szCs w:val="20"/>
          <w:lang w:eastAsia="zh-CN"/>
        </w:rPr>
        <w:t xml:space="preserve">Generate truncated Weil sequence with the length of 1632, from the Weil sequence in 2). </w:t>
      </w:r>
    </w:p>
    <w:p w14:paraId="79176574" w14:textId="77777777" w:rsidR="008D0C8A" w:rsidRPr="00872192" w:rsidRDefault="008D0C8A" w:rsidP="008D0C8A">
      <w:pPr>
        <w:pStyle w:val="af2"/>
        <w:ind w:left="420" w:firstLineChars="0" w:firstLine="0"/>
        <w:rPr>
          <w:sz w:val="20"/>
          <w:szCs w:val="20"/>
          <w:lang w:eastAsia="zh-CN"/>
        </w:rPr>
      </w:pPr>
      <m:oMathPara>
        <m:oMathParaPr>
          <m:jc m:val="center"/>
        </m:oMathParaPr>
        <m:oMath>
          <m:r>
            <w:rPr>
              <w:rFonts w:ascii="Cambria Math" w:hAnsi="Cambria Math"/>
              <w:sz w:val="20"/>
              <w:szCs w:val="20"/>
              <w:lang w:eastAsia="zh-CN"/>
            </w:rPr>
            <m:t>C</m:t>
          </m:r>
          <m:d>
            <m:dPr>
              <m:ctrlPr>
                <w:rPr>
                  <w:rFonts w:ascii="Cambria Math" w:hAnsi="Cambria Math"/>
                  <w:i/>
                  <w:sz w:val="20"/>
                  <w:szCs w:val="20"/>
                  <w:lang w:eastAsia="zh-CN"/>
                </w:rPr>
              </m:ctrlPr>
            </m:dPr>
            <m:e>
              <m:r>
                <w:rPr>
                  <w:rFonts w:ascii="Cambria Math" w:hAnsi="Cambria Math"/>
                  <w:sz w:val="20"/>
                  <w:szCs w:val="20"/>
                  <w:lang w:eastAsia="zh-CN"/>
                </w:rPr>
                <m:t>n,w,p</m:t>
              </m:r>
            </m:e>
          </m:d>
          <m:r>
            <w:rPr>
              <w:rFonts w:ascii="Cambria Math" w:hAnsi="Cambria Math"/>
              <w:sz w:val="20"/>
              <w:szCs w:val="20"/>
              <w:lang w:eastAsia="zh-CN"/>
            </w:rPr>
            <m:t>=W(</m:t>
          </m:r>
          <m:d>
            <m:dPr>
              <m:ctrlPr>
                <w:rPr>
                  <w:rFonts w:ascii="Cambria Math" w:hAnsi="Cambria Math"/>
                  <w:i/>
                  <w:sz w:val="20"/>
                  <w:szCs w:val="20"/>
                  <w:lang w:eastAsia="zh-CN"/>
                </w:rPr>
              </m:ctrlPr>
            </m:dPr>
            <m:e>
              <m:r>
                <w:rPr>
                  <w:rFonts w:ascii="Cambria Math" w:hAnsi="Cambria Math"/>
                  <w:sz w:val="20"/>
                  <w:szCs w:val="20"/>
                  <w:lang w:eastAsia="zh-CN"/>
                </w:rPr>
                <m:t>n+p-1</m:t>
              </m:r>
            </m:e>
          </m:d>
          <m:r>
            <w:rPr>
              <w:rFonts w:ascii="Cambria Math" w:hAnsi="Cambria Math"/>
              <w:sz w:val="20"/>
              <w:szCs w:val="20"/>
              <w:lang w:eastAsia="zh-CN"/>
            </w:rPr>
            <m:t>mod N,w)</m:t>
          </m:r>
        </m:oMath>
      </m:oMathPara>
    </w:p>
    <w:p w14:paraId="119BF945" w14:textId="77777777" w:rsidR="008D0C8A" w:rsidRPr="002E5672" w:rsidRDefault="008D0C8A" w:rsidP="008D0C8A">
      <w:pPr>
        <w:pStyle w:val="af2"/>
        <w:spacing w:after="120" w:line="260" w:lineRule="exact"/>
        <w:ind w:left="420" w:firstLineChars="0" w:firstLine="0"/>
        <w:rPr>
          <w:rFonts w:ascii="Times New Roman" w:hAnsi="Times New Roman"/>
          <w:sz w:val="20"/>
          <w:szCs w:val="20"/>
          <w:lang w:eastAsia="zh-CN"/>
        </w:rPr>
      </w:pPr>
      <w:r w:rsidRPr="002E5672">
        <w:rPr>
          <w:rFonts w:ascii="Times New Roman" w:eastAsiaTheme="minorEastAsia" w:hAnsi="Times New Roman"/>
          <w:sz w:val="20"/>
          <w:szCs w:val="20"/>
          <w:lang w:eastAsia="zh-CN"/>
        </w:rPr>
        <w:t xml:space="preserve">where </w:t>
      </w:r>
      <w:r w:rsidRPr="002E5672">
        <w:rPr>
          <w:rFonts w:ascii="Times New Roman" w:eastAsiaTheme="minorEastAsia" w:hAnsi="Times New Roman"/>
          <w:i/>
          <w:sz w:val="20"/>
          <w:szCs w:val="20"/>
          <w:lang w:eastAsia="zh-CN"/>
        </w:rPr>
        <w:t xml:space="preserve">p </w:t>
      </w:r>
      <w:r w:rsidRPr="002E5672">
        <w:rPr>
          <w:rFonts w:ascii="Times New Roman" w:eastAsiaTheme="minorEastAsia" w:hAnsi="Times New Roman"/>
          <w:sz w:val="20"/>
          <w:szCs w:val="20"/>
          <w:lang w:eastAsia="zh-CN"/>
        </w:rPr>
        <w:t xml:space="preserve">is an offset value of </w:t>
      </w:r>
      <w:r w:rsidRPr="002E5672">
        <w:rPr>
          <w:rFonts w:ascii="Times New Roman" w:hAnsi="Times New Roman"/>
          <w:sz w:val="20"/>
          <w:szCs w:val="20"/>
          <w:lang w:eastAsia="zh-CN"/>
        </w:rPr>
        <w:t xml:space="preserve">Weil sequence </w:t>
      </w:r>
      <m:oMath>
        <m:r>
          <w:rPr>
            <w:rFonts w:ascii="Cambria Math" w:hAnsi="Cambria Math"/>
            <w:sz w:val="20"/>
            <w:szCs w:val="20"/>
            <w:lang w:eastAsia="zh-CN"/>
          </w:rPr>
          <m:t>W</m:t>
        </m:r>
        <m:d>
          <m:dPr>
            <m:ctrlPr>
              <w:rPr>
                <w:rFonts w:ascii="Cambria Math" w:hAnsi="Cambria Math"/>
                <w:i/>
                <w:sz w:val="20"/>
                <w:szCs w:val="20"/>
                <w:lang w:eastAsia="zh-CN"/>
              </w:rPr>
            </m:ctrlPr>
          </m:dPr>
          <m:e>
            <m:r>
              <w:rPr>
                <w:rFonts w:ascii="Cambria Math" w:hAnsi="Cambria Math"/>
                <w:sz w:val="20"/>
                <w:szCs w:val="20"/>
                <w:lang w:eastAsia="zh-CN"/>
              </w:rPr>
              <m:t>k,w</m:t>
            </m:r>
          </m:e>
        </m:d>
      </m:oMath>
      <w:r w:rsidRPr="002E5672">
        <w:rPr>
          <w:rFonts w:ascii="Times New Roman" w:hAnsi="Times New Roman" w:hint="eastAsia"/>
          <w:sz w:val="20"/>
          <w:szCs w:val="20"/>
          <w:lang w:eastAsia="zh-CN"/>
        </w:rPr>
        <w:t xml:space="preserve"> </w:t>
      </w:r>
      <w:r w:rsidRPr="002E5672">
        <w:rPr>
          <w:rFonts w:ascii="Times New Roman" w:hAnsi="Times New Roman"/>
          <w:sz w:val="20"/>
          <w:szCs w:val="20"/>
          <w:lang w:eastAsia="zh-CN"/>
        </w:rPr>
        <w:t>to generate truncated Weil sequence</w:t>
      </w:r>
    </w:p>
    <w:p w14:paraId="27B695B9" w14:textId="77777777" w:rsidR="008D0C8A" w:rsidRPr="002E5672" w:rsidRDefault="008D0C8A" w:rsidP="008D0C8A">
      <w:pPr>
        <w:pStyle w:val="af2"/>
        <w:spacing w:after="120" w:line="260" w:lineRule="exact"/>
        <w:ind w:left="420" w:firstLineChars="0" w:firstLine="0"/>
        <w:rPr>
          <w:rFonts w:ascii="Times New Roman" w:eastAsiaTheme="minorEastAsia" w:hAnsi="Times New Roman"/>
          <w:sz w:val="20"/>
          <w:szCs w:val="20"/>
          <w:lang w:eastAsia="zh-CN"/>
        </w:rPr>
      </w:pPr>
      <m:oMath>
        <m:r>
          <w:rPr>
            <w:rFonts w:ascii="Cambria Math" w:hAnsi="Cambria Math"/>
            <w:sz w:val="20"/>
            <w:szCs w:val="20"/>
            <w:lang w:eastAsia="zh-CN"/>
          </w:rPr>
          <m:t>n</m:t>
        </m:r>
        <m:r>
          <w:rPr>
            <w:rFonts w:ascii="Cambria Math" w:hAnsi="Cambria Math"/>
            <w:sz w:val="20"/>
            <w:szCs w:val="20"/>
          </w:rPr>
          <m:t>∈</m:t>
        </m:r>
        <m:d>
          <m:dPr>
            <m:begChr m:val="{"/>
            <m:endChr m:val="}"/>
            <m:ctrlPr>
              <w:rPr>
                <w:rFonts w:ascii="Cambria Math" w:eastAsiaTheme="minorHAnsi" w:hAnsi="Cambria Math" w:cstheme="minorBidi"/>
                <w:i/>
                <w:sz w:val="20"/>
                <w:szCs w:val="20"/>
                <w:lang w:val="sv-SE"/>
              </w:rPr>
            </m:ctrlPr>
          </m:dPr>
          <m:e>
            <m:r>
              <w:rPr>
                <w:rFonts w:ascii="Cambria Math" w:hAnsi="Cambria Math"/>
                <w:sz w:val="20"/>
                <w:szCs w:val="20"/>
              </w:rPr>
              <m:t>0,1,…,</m:t>
            </m:r>
            <m:sSub>
              <m:sSubPr>
                <m:ctrlPr>
                  <w:rPr>
                    <w:rFonts w:ascii="Cambria Math" w:hAnsi="Cambria Math"/>
                    <w:i/>
                    <w:color w:val="000000"/>
                    <w:sz w:val="20"/>
                    <w:szCs w:val="20"/>
                  </w:rPr>
                </m:ctrlPr>
              </m:sSubPr>
              <m:e>
                <m:r>
                  <w:rPr>
                    <w:rFonts w:ascii="Cambria Math" w:hAnsi="Cambria Math"/>
                    <w:color w:val="000000"/>
                    <w:sz w:val="20"/>
                    <w:szCs w:val="20"/>
                  </w:rPr>
                  <m:t>N</m:t>
                </m:r>
              </m:e>
              <m:sub>
                <m:r>
                  <w:rPr>
                    <w:rFonts w:ascii="Cambria Math" w:hAnsi="Cambria Math"/>
                    <w:color w:val="000000"/>
                    <w:sz w:val="20"/>
                    <w:szCs w:val="20"/>
                  </w:rPr>
                  <m:t>0</m:t>
                </m:r>
              </m:sub>
            </m:sSub>
            <m:r>
              <w:rPr>
                <w:rFonts w:ascii="Cambria Math" w:hAnsi="Cambria Math"/>
                <w:sz w:val="20"/>
                <w:szCs w:val="20"/>
              </w:rPr>
              <m:t>-1</m:t>
            </m:r>
          </m:e>
        </m:d>
      </m:oMath>
      <w:r w:rsidRPr="002E5672">
        <w:rPr>
          <w:rFonts w:ascii="Times New Roman" w:hAnsi="Times New Roman"/>
          <w:sz w:val="20"/>
          <w:szCs w:val="20"/>
          <w:lang w:eastAsia="zh-CN"/>
        </w:rPr>
        <w:t xml:space="preserve">, </w:t>
      </w:r>
      <m:oMath>
        <m:sSub>
          <m:sSubPr>
            <m:ctrlPr>
              <w:rPr>
                <w:rFonts w:ascii="Cambria Math" w:hAnsi="Cambria Math"/>
                <w:i/>
                <w:color w:val="000000"/>
                <w:sz w:val="20"/>
                <w:szCs w:val="20"/>
              </w:rPr>
            </m:ctrlPr>
          </m:sSubPr>
          <m:e>
            <m:r>
              <w:rPr>
                <w:rFonts w:ascii="Cambria Math" w:hAnsi="Cambria Math"/>
                <w:color w:val="000000"/>
                <w:sz w:val="20"/>
                <w:szCs w:val="20"/>
              </w:rPr>
              <m:t>N</m:t>
            </m:r>
          </m:e>
          <m:sub>
            <m:r>
              <w:rPr>
                <w:rFonts w:ascii="Cambria Math" w:hAnsi="Cambria Math"/>
                <w:color w:val="000000"/>
                <w:sz w:val="20"/>
                <w:szCs w:val="20"/>
              </w:rPr>
              <m:t>0</m:t>
            </m:r>
          </m:sub>
        </m:sSub>
      </m:oMath>
      <w:r w:rsidRPr="002E5672">
        <w:rPr>
          <w:rFonts w:ascii="Times New Roman" w:hAnsi="Times New Roman" w:hint="eastAsia"/>
          <w:color w:val="000000"/>
          <w:sz w:val="20"/>
          <w:szCs w:val="20"/>
          <w:lang w:eastAsia="zh-CN"/>
        </w:rPr>
        <w:t xml:space="preserve"> </w:t>
      </w:r>
      <w:r w:rsidRPr="002E5672">
        <w:rPr>
          <w:rFonts w:ascii="Times New Roman" w:hAnsi="Times New Roman"/>
          <w:color w:val="000000"/>
          <w:sz w:val="20"/>
          <w:szCs w:val="20"/>
          <w:lang w:eastAsia="zh-CN"/>
        </w:rPr>
        <w:t xml:space="preserve">is the length of truncated Weil sequence, here, </w:t>
      </w:r>
      <m:oMath>
        <m:sSub>
          <m:sSubPr>
            <m:ctrlPr>
              <w:rPr>
                <w:rFonts w:ascii="Cambria Math" w:hAnsi="Cambria Math"/>
                <w:i/>
                <w:color w:val="000000"/>
                <w:sz w:val="20"/>
                <w:szCs w:val="20"/>
              </w:rPr>
            </m:ctrlPr>
          </m:sSubPr>
          <m:e>
            <m:r>
              <w:rPr>
                <w:rFonts w:ascii="Cambria Math" w:hAnsi="Cambria Math"/>
                <w:color w:val="000000"/>
                <w:sz w:val="20"/>
                <w:szCs w:val="20"/>
              </w:rPr>
              <m:t>N</m:t>
            </m:r>
          </m:e>
          <m:sub>
            <m:r>
              <w:rPr>
                <w:rFonts w:ascii="Cambria Math" w:hAnsi="Cambria Math"/>
                <w:color w:val="000000"/>
                <w:sz w:val="20"/>
                <w:szCs w:val="20"/>
              </w:rPr>
              <m:t>0</m:t>
            </m:r>
          </m:sub>
        </m:sSub>
      </m:oMath>
      <w:r w:rsidRPr="002E5672">
        <w:rPr>
          <w:rFonts w:ascii="Times New Roman" w:hAnsi="Times New Roman"/>
          <w:color w:val="000000"/>
          <w:sz w:val="20"/>
          <w:szCs w:val="20"/>
          <w:lang w:eastAsia="zh-CN"/>
        </w:rPr>
        <w:t>=1632</w:t>
      </w:r>
    </w:p>
    <w:p w14:paraId="229AA2E4" w14:textId="77EC1C46" w:rsidR="008D0C8A" w:rsidRPr="002E5672" w:rsidRDefault="008D0C8A">
      <w:pPr>
        <w:pStyle w:val="af2"/>
        <w:numPr>
          <w:ilvl w:val="0"/>
          <w:numId w:val="34"/>
        </w:numPr>
        <w:spacing w:after="120" w:line="260" w:lineRule="exact"/>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M</w:t>
      </w:r>
      <w:r w:rsidRPr="002E5672">
        <w:rPr>
          <w:rFonts w:ascii="Times New Roman" w:eastAsiaTheme="minorEastAsia" w:hAnsi="Times New Roman"/>
          <w:sz w:val="20"/>
          <w:szCs w:val="20"/>
          <w:lang w:eastAsia="zh-CN"/>
        </w:rPr>
        <w:t>ap the truncated Weil sequence to PRS RE</w:t>
      </w:r>
      <w:r>
        <w:rPr>
          <w:rFonts w:ascii="Times New Roman" w:eastAsiaTheme="minorEastAsia" w:hAnsi="Times New Roman"/>
          <w:sz w:val="20"/>
          <w:szCs w:val="20"/>
          <w:lang w:eastAsia="zh-CN"/>
        </w:rPr>
        <w:t xml:space="preserve"> and then c</w:t>
      </w:r>
      <w:r w:rsidRPr="002E5672">
        <w:rPr>
          <w:rFonts w:ascii="Times New Roman" w:eastAsiaTheme="minorEastAsia" w:hAnsi="Times New Roman"/>
          <w:sz w:val="20"/>
          <w:szCs w:val="20"/>
          <w:lang w:eastAsia="zh-CN"/>
        </w:rPr>
        <w:t xml:space="preserve">onvert </w:t>
      </w:r>
      <w:r w:rsidR="001E7E6A">
        <w:rPr>
          <w:rFonts w:ascii="Times New Roman" w:eastAsiaTheme="minorEastAsia" w:hAnsi="Times New Roman"/>
          <w:sz w:val="20"/>
          <w:szCs w:val="20"/>
          <w:lang w:eastAsia="zh-CN"/>
        </w:rPr>
        <w:t xml:space="preserve">it </w:t>
      </w:r>
      <w:r w:rsidRPr="002E5672">
        <w:rPr>
          <w:rFonts w:ascii="Times New Roman" w:eastAsiaTheme="minorEastAsia" w:hAnsi="Times New Roman"/>
          <w:sz w:val="20"/>
          <w:szCs w:val="20"/>
          <w:lang w:eastAsia="zh-CN"/>
        </w:rPr>
        <w:t>to PRS time</w:t>
      </w:r>
      <w:r w:rsidR="001E7E6A">
        <w:rPr>
          <w:rFonts w:ascii="Times New Roman" w:eastAsiaTheme="minorEastAsia" w:hAnsi="Times New Roman"/>
          <w:sz w:val="20"/>
          <w:szCs w:val="20"/>
          <w:lang w:eastAsia="zh-CN"/>
        </w:rPr>
        <w:t>-</w:t>
      </w:r>
      <w:r w:rsidRPr="002E5672">
        <w:rPr>
          <w:rFonts w:ascii="Times New Roman" w:eastAsiaTheme="minorEastAsia" w:hAnsi="Times New Roman"/>
          <w:sz w:val="20"/>
          <w:szCs w:val="20"/>
          <w:lang w:eastAsia="zh-CN"/>
        </w:rPr>
        <w:t>domain sequence</w:t>
      </w:r>
      <w:r>
        <w:rPr>
          <w:rFonts w:ascii="Times New Roman" w:eastAsiaTheme="minorEastAsia" w:hAnsi="Times New Roman"/>
          <w:sz w:val="20"/>
          <w:szCs w:val="20"/>
          <w:lang w:eastAsia="zh-CN"/>
        </w:rPr>
        <w:t>.</w:t>
      </w:r>
    </w:p>
    <w:p w14:paraId="2167BFA6" w14:textId="77777777" w:rsidR="008D0C8A" w:rsidRPr="002E5672" w:rsidRDefault="008D0C8A">
      <w:pPr>
        <w:pStyle w:val="af2"/>
        <w:numPr>
          <w:ilvl w:val="0"/>
          <w:numId w:val="34"/>
        </w:numPr>
        <w:spacing w:after="120" w:line="260" w:lineRule="exact"/>
        <w:ind w:firstLineChars="0"/>
        <w:rPr>
          <w:rFonts w:ascii="Times New Roman" w:eastAsiaTheme="minorEastAsia" w:hAnsi="Times New Roman"/>
          <w:sz w:val="20"/>
          <w:szCs w:val="20"/>
          <w:lang w:eastAsia="zh-CN"/>
        </w:rPr>
      </w:pPr>
      <w:r w:rsidRPr="002E5672">
        <w:rPr>
          <w:rFonts w:ascii="Times New Roman" w:eastAsiaTheme="minorEastAsia" w:hAnsi="Times New Roman"/>
          <w:sz w:val="20"/>
          <w:szCs w:val="20"/>
          <w:lang w:eastAsia="zh-CN"/>
        </w:rPr>
        <w:t xml:space="preserve">Randomly select 2 PRS time domain sequences based on </w:t>
      </w:r>
      <w:r w:rsidRPr="002E5672">
        <w:rPr>
          <w:rFonts w:ascii="Times New Roman" w:eastAsiaTheme="minorEastAsia" w:hAnsi="Times New Roman"/>
          <w:i/>
          <w:sz w:val="20"/>
          <w:szCs w:val="20"/>
          <w:lang w:eastAsia="zh-CN"/>
        </w:rPr>
        <w:t xml:space="preserve">w </w:t>
      </w:r>
      <w:r w:rsidRPr="002E5672">
        <w:rPr>
          <w:rFonts w:ascii="Times New Roman" w:eastAsiaTheme="minorEastAsia" w:hAnsi="Times New Roman"/>
          <w:sz w:val="20"/>
          <w:szCs w:val="20"/>
          <w:lang w:eastAsia="zh-CN"/>
        </w:rPr>
        <w:t>and</w:t>
      </w:r>
      <w:r w:rsidRPr="002E5672">
        <w:rPr>
          <w:rFonts w:ascii="Times New Roman" w:eastAsiaTheme="minorEastAsia" w:hAnsi="Times New Roman"/>
          <w:i/>
          <w:sz w:val="20"/>
          <w:szCs w:val="20"/>
          <w:lang w:eastAsia="zh-CN"/>
        </w:rPr>
        <w:t xml:space="preserve"> p.</w:t>
      </w:r>
    </w:p>
    <w:p w14:paraId="585CAD35" w14:textId="3E2F7054" w:rsidR="009B35DD" w:rsidRDefault="008D0C8A" w:rsidP="00BD5823">
      <w:pPr>
        <w:spacing w:after="120" w:line="260" w:lineRule="exact"/>
        <w:jc w:val="both"/>
        <w:rPr>
          <w:noProof/>
        </w:rPr>
      </w:pPr>
      <w:r>
        <w:rPr>
          <w:rFonts w:eastAsiaTheme="minorEastAsia" w:hint="eastAsia"/>
          <w:lang w:eastAsia="zh-CN"/>
        </w:rPr>
        <w:t>T</w:t>
      </w:r>
      <w:r>
        <w:rPr>
          <w:rFonts w:eastAsiaTheme="minorEastAsia"/>
          <w:lang w:eastAsia="zh-CN"/>
        </w:rPr>
        <w:t>hen, we evaluated the correlation performance of Gold sequences and Weil sequences with the following evaluation results. It should be noted that w</w:t>
      </w:r>
      <w:r w:rsidRPr="00BE7A47">
        <w:rPr>
          <w:rFonts w:eastAsiaTheme="minorEastAsia"/>
          <w:lang w:eastAsia="zh-CN"/>
        </w:rPr>
        <w:t xml:space="preserve">e normalized the values in the </w:t>
      </w:r>
      <w:r w:rsidR="00D34E6D">
        <w:rPr>
          <w:rFonts w:eastAsiaTheme="minorEastAsia"/>
          <w:lang w:eastAsia="zh-CN"/>
        </w:rPr>
        <w:t>following</w:t>
      </w:r>
      <w:r w:rsidR="00D34E6D" w:rsidRPr="00BE7A47">
        <w:rPr>
          <w:rFonts w:eastAsiaTheme="minorEastAsia"/>
          <w:lang w:eastAsia="zh-CN"/>
        </w:rPr>
        <w:t xml:space="preserve"> </w:t>
      </w:r>
      <w:r w:rsidRPr="00BE7A47">
        <w:rPr>
          <w:rFonts w:eastAsiaTheme="minorEastAsia"/>
          <w:lang w:eastAsia="zh-CN"/>
        </w:rPr>
        <w:t>figure</w:t>
      </w:r>
      <w:r>
        <w:rPr>
          <w:rFonts w:eastAsiaTheme="minorEastAsia"/>
          <w:lang w:eastAsia="zh-CN"/>
        </w:rPr>
        <w:t>s</w:t>
      </w:r>
      <w:r w:rsidRPr="00BE7A47">
        <w:rPr>
          <w:rFonts w:eastAsiaTheme="minorEastAsia"/>
          <w:lang w:eastAsia="zh-CN"/>
        </w:rPr>
        <w:t>, where the auto</w:t>
      </w:r>
      <w:r>
        <w:rPr>
          <w:rFonts w:eastAsiaTheme="minorEastAsia"/>
          <w:lang w:eastAsia="zh-CN"/>
        </w:rPr>
        <w:t>-</w:t>
      </w:r>
      <w:r w:rsidRPr="00BE7A47">
        <w:rPr>
          <w:rFonts w:eastAsiaTheme="minorEastAsia"/>
          <w:lang w:eastAsia="zh-CN"/>
        </w:rPr>
        <w:t>correlation peak</w:t>
      </w:r>
      <w:r>
        <w:rPr>
          <w:rFonts w:eastAsiaTheme="minorEastAsia"/>
          <w:lang w:eastAsia="zh-CN"/>
        </w:rPr>
        <w:t xml:space="preserve"> for each sequence</w:t>
      </w:r>
      <w:r w:rsidRPr="00BE7A47">
        <w:rPr>
          <w:rFonts w:eastAsiaTheme="minorEastAsia"/>
          <w:lang w:eastAsia="zh-CN"/>
        </w:rPr>
        <w:t xml:space="preserve"> is 1.</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0"/>
        <w:gridCol w:w="4418"/>
        <w:gridCol w:w="222"/>
      </w:tblGrid>
      <w:tr w:rsidR="00BD5823" w14:paraId="3306BDB0" w14:textId="3EC45132" w:rsidTr="00BD5823">
        <w:tc>
          <w:tcPr>
            <w:tcW w:w="4430" w:type="dxa"/>
          </w:tcPr>
          <w:p w14:paraId="6BE7D423" w14:textId="23E2D04F" w:rsidR="00BD5823" w:rsidRDefault="00BD5823" w:rsidP="008D0C8A">
            <w:pPr>
              <w:spacing w:after="120"/>
              <w:jc w:val="both"/>
              <w:rPr>
                <w:rFonts w:ascii="宋体" w:eastAsia="宋体" w:hAnsi="宋体" w:cs="宋体"/>
                <w:noProof/>
                <w:lang w:eastAsia="zh-CN"/>
              </w:rPr>
            </w:pPr>
            <w:r>
              <w:rPr>
                <w:noProof/>
              </w:rPr>
              <w:lastRenderedPageBreak/>
              <w:drawing>
                <wp:inline distT="0" distB="0" distL="0" distR="0" wp14:anchorId="4F5E36CC" wp14:editId="47BCEBB0">
                  <wp:extent cx="2755317" cy="2066489"/>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89196" cy="2091898"/>
                          </a:xfrm>
                          <a:prstGeom prst="rect">
                            <a:avLst/>
                          </a:prstGeom>
                          <a:noFill/>
                          <a:ln>
                            <a:noFill/>
                          </a:ln>
                        </pic:spPr>
                      </pic:pic>
                    </a:graphicData>
                  </a:graphic>
                </wp:inline>
              </w:drawing>
            </w:r>
          </w:p>
        </w:tc>
        <w:tc>
          <w:tcPr>
            <w:tcW w:w="4418" w:type="dxa"/>
          </w:tcPr>
          <w:p w14:paraId="37C24611" w14:textId="12832FB9" w:rsidR="00BD5823" w:rsidRDefault="00BD5823" w:rsidP="008D0C8A">
            <w:pPr>
              <w:spacing w:after="120"/>
              <w:jc w:val="both"/>
              <w:rPr>
                <w:rFonts w:ascii="宋体" w:eastAsia="宋体" w:hAnsi="宋体" w:cs="宋体"/>
                <w:noProof/>
                <w:lang w:eastAsia="zh-CN"/>
              </w:rPr>
            </w:pPr>
            <w:r>
              <w:rPr>
                <w:noProof/>
              </w:rPr>
              <w:drawing>
                <wp:inline distT="0" distB="0" distL="0" distR="0" wp14:anchorId="4DCA8813" wp14:editId="540B922F">
                  <wp:extent cx="2747475" cy="2060606"/>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71553" cy="2078665"/>
                          </a:xfrm>
                          <a:prstGeom prst="rect">
                            <a:avLst/>
                          </a:prstGeom>
                          <a:noFill/>
                          <a:ln>
                            <a:noFill/>
                          </a:ln>
                        </pic:spPr>
                      </pic:pic>
                    </a:graphicData>
                  </a:graphic>
                </wp:inline>
              </w:drawing>
            </w:r>
          </w:p>
        </w:tc>
        <w:tc>
          <w:tcPr>
            <w:tcW w:w="222" w:type="dxa"/>
          </w:tcPr>
          <w:p w14:paraId="0C6BC1B6" w14:textId="77777777" w:rsidR="00BD5823" w:rsidRDefault="00BD5823" w:rsidP="008D0C8A">
            <w:pPr>
              <w:spacing w:after="120"/>
              <w:jc w:val="both"/>
              <w:rPr>
                <w:noProof/>
              </w:rPr>
            </w:pPr>
          </w:p>
        </w:tc>
      </w:tr>
    </w:tbl>
    <w:p w14:paraId="4CA26AF5" w14:textId="50E1E9BC" w:rsidR="009B35DD" w:rsidRPr="009B35DD" w:rsidRDefault="009B35DD" w:rsidP="009B35DD">
      <w:pPr>
        <w:pStyle w:val="a5"/>
        <w:jc w:val="center"/>
        <w:rPr>
          <w:rFonts w:ascii="宋体" w:hAnsi="宋体" w:cs="宋体"/>
          <w:b/>
          <w:bCs/>
          <w:noProof/>
          <w:lang w:eastAsia="zh-CN"/>
        </w:rPr>
      </w:pPr>
      <w:r w:rsidRPr="009B35DD">
        <w:rPr>
          <w:b/>
          <w:bCs/>
        </w:rPr>
        <w:t xml:space="preserve">Figure </w:t>
      </w:r>
      <w:r w:rsidRPr="009B35DD">
        <w:rPr>
          <w:b/>
          <w:bCs/>
        </w:rPr>
        <w:fldChar w:fldCharType="begin"/>
      </w:r>
      <w:r w:rsidRPr="009B35DD">
        <w:rPr>
          <w:b/>
          <w:bCs/>
        </w:rPr>
        <w:instrText xml:space="preserve"> SEQ Figure \* ARABIC </w:instrText>
      </w:r>
      <w:r w:rsidRPr="009B35DD">
        <w:rPr>
          <w:b/>
          <w:bCs/>
        </w:rPr>
        <w:fldChar w:fldCharType="separate"/>
      </w:r>
      <w:r w:rsidR="00505E7C">
        <w:rPr>
          <w:b/>
          <w:bCs/>
          <w:noProof/>
        </w:rPr>
        <w:t>4</w:t>
      </w:r>
      <w:r w:rsidRPr="009B35DD">
        <w:rPr>
          <w:b/>
          <w:bCs/>
        </w:rPr>
        <w:fldChar w:fldCharType="end"/>
      </w:r>
      <w:r w:rsidRPr="009B35DD">
        <w:rPr>
          <w:b/>
          <w:bCs/>
        </w:rPr>
        <w:t xml:space="preserve"> </w:t>
      </w:r>
      <w:r w:rsidRPr="009B35DD">
        <w:rPr>
          <w:rFonts w:hint="eastAsia"/>
          <w:b/>
          <w:bCs/>
          <w:lang w:eastAsia="zh-CN"/>
        </w:rPr>
        <w:t>auto</w:t>
      </w:r>
      <w:r w:rsidRPr="009B35DD">
        <w:rPr>
          <w:b/>
          <w:bCs/>
        </w:rPr>
        <w:t xml:space="preserve">/cross-correlation performance of </w:t>
      </w:r>
      <w:proofErr w:type="gramStart"/>
      <w:r w:rsidRPr="009B35DD">
        <w:rPr>
          <w:b/>
          <w:bCs/>
        </w:rPr>
        <w:t>Gold</w:t>
      </w:r>
      <w:proofErr w:type="gramEnd"/>
      <w:r w:rsidRPr="009B35DD">
        <w:rPr>
          <w:b/>
          <w:bCs/>
        </w:rPr>
        <w:t xml:space="preserve"> sequenc</w:t>
      </w:r>
      <w:r w:rsidR="00CE0932">
        <w:rPr>
          <w:b/>
          <w:bCs/>
        </w:rPr>
        <w:t>e</w:t>
      </w:r>
      <w:r w:rsidRPr="009B35DD">
        <w:rPr>
          <w:b/>
          <w:bCs/>
        </w:rPr>
        <w:t xml:space="preserve"> and Weil sequence</w:t>
      </w:r>
    </w:p>
    <w:p w14:paraId="58B178FE" w14:textId="0FE8C774" w:rsidR="008D0C8A" w:rsidRDefault="008D0C8A" w:rsidP="008D0C8A">
      <w:pPr>
        <w:spacing w:after="120" w:line="260" w:lineRule="exact"/>
        <w:jc w:val="both"/>
        <w:rPr>
          <w:rFonts w:eastAsiaTheme="minorEastAsia"/>
          <w:lang w:eastAsia="zh-CN"/>
        </w:rPr>
      </w:pPr>
      <w:r>
        <w:rPr>
          <w:rFonts w:eastAsiaTheme="minorEastAsia"/>
          <w:lang w:eastAsia="zh-CN"/>
        </w:rPr>
        <w:t xml:space="preserve">We summarize the property of cross-correlation peak for the 2 sequences in the following table. </w:t>
      </w:r>
      <w:r>
        <w:rPr>
          <w:rFonts w:eastAsiaTheme="minorEastAsia" w:hint="eastAsia"/>
          <w:lang w:eastAsia="zh-CN"/>
        </w:rPr>
        <w:t>I</w:t>
      </w:r>
      <w:r>
        <w:rPr>
          <w:rFonts w:eastAsiaTheme="minorEastAsia"/>
          <w:lang w:eastAsia="zh-CN"/>
        </w:rPr>
        <w:t xml:space="preserve">t </w:t>
      </w:r>
      <w:r>
        <w:rPr>
          <w:rFonts w:eastAsiaTheme="minorEastAsia" w:hint="eastAsia"/>
          <w:lang w:eastAsia="zh-CN"/>
        </w:rPr>
        <w:t>c</w:t>
      </w:r>
      <w:r>
        <w:rPr>
          <w:rFonts w:eastAsiaTheme="minorEastAsia"/>
          <w:lang w:eastAsia="zh-CN"/>
        </w:rPr>
        <w:t>an be observed that t</w:t>
      </w:r>
      <w:r w:rsidRPr="009A2900">
        <w:rPr>
          <w:rFonts w:eastAsiaTheme="minorEastAsia"/>
          <w:lang w:eastAsia="zh-CN"/>
        </w:rPr>
        <w:t>he cross-correlation performance of Gold sequence and Weil sequence is close</w:t>
      </w:r>
      <w:r>
        <w:rPr>
          <w:rFonts w:eastAsiaTheme="minorEastAsia"/>
          <w:lang w:eastAsia="zh-CN"/>
        </w:rPr>
        <w:t xml:space="preserve">. At least based on our evaluation, we don’t find </w:t>
      </w:r>
      <w:r w:rsidRPr="007371DA">
        <w:rPr>
          <w:rFonts w:eastAsiaTheme="minorEastAsia"/>
          <w:lang w:eastAsia="zh-CN"/>
        </w:rPr>
        <w:t>apparent benefit to replacing Gold sequences with Weil sequences</w:t>
      </w:r>
      <w:r>
        <w:rPr>
          <w:rFonts w:eastAsiaTheme="minorEastAsia"/>
          <w:lang w:eastAsia="zh-CN"/>
        </w:rPr>
        <w:t xml:space="preserve"> for SL-PRS sequence generation.</w:t>
      </w:r>
    </w:p>
    <w:p w14:paraId="7038785E" w14:textId="19AD233F" w:rsidR="00092080" w:rsidRPr="00092080" w:rsidRDefault="00092080" w:rsidP="00092080">
      <w:pPr>
        <w:pStyle w:val="a5"/>
        <w:jc w:val="center"/>
        <w:rPr>
          <w:rFonts w:eastAsiaTheme="minorEastAsia"/>
          <w:b/>
          <w:bCs/>
          <w:lang w:eastAsia="zh-CN"/>
        </w:rPr>
      </w:pPr>
      <w:r w:rsidRPr="00092080">
        <w:rPr>
          <w:b/>
          <w:bCs/>
        </w:rPr>
        <w:t xml:space="preserve">Table </w:t>
      </w:r>
      <w:r w:rsidRPr="00092080">
        <w:rPr>
          <w:b/>
          <w:bCs/>
        </w:rPr>
        <w:fldChar w:fldCharType="begin"/>
      </w:r>
      <w:r w:rsidRPr="00092080">
        <w:rPr>
          <w:b/>
          <w:bCs/>
        </w:rPr>
        <w:instrText xml:space="preserve"> SEQ Table \* ARABIC </w:instrText>
      </w:r>
      <w:r w:rsidRPr="00092080">
        <w:rPr>
          <w:b/>
          <w:bCs/>
        </w:rPr>
        <w:fldChar w:fldCharType="separate"/>
      </w:r>
      <w:r w:rsidR="005F428C">
        <w:rPr>
          <w:b/>
          <w:bCs/>
          <w:noProof/>
        </w:rPr>
        <w:t>3</w:t>
      </w:r>
      <w:r w:rsidRPr="00092080">
        <w:rPr>
          <w:b/>
          <w:bCs/>
        </w:rPr>
        <w:fldChar w:fldCharType="end"/>
      </w:r>
      <w:r w:rsidRPr="00092080">
        <w:rPr>
          <w:b/>
          <w:bCs/>
        </w:rPr>
        <w:t xml:space="preserve"> Cross-correlation performance of Gold sequence and Weil sequence</w:t>
      </w:r>
    </w:p>
    <w:tbl>
      <w:tblPr>
        <w:tblStyle w:val="af"/>
        <w:tblW w:w="0" w:type="auto"/>
        <w:tblLook w:val="04A0" w:firstRow="1" w:lastRow="0" w:firstColumn="1" w:lastColumn="0" w:noHBand="0" w:noVBand="1"/>
      </w:tblPr>
      <w:tblGrid>
        <w:gridCol w:w="4106"/>
        <w:gridCol w:w="2126"/>
        <w:gridCol w:w="2828"/>
      </w:tblGrid>
      <w:tr w:rsidR="008D0C8A" w14:paraId="7A529044" w14:textId="77777777" w:rsidTr="000334A5">
        <w:tc>
          <w:tcPr>
            <w:tcW w:w="4106" w:type="dxa"/>
          </w:tcPr>
          <w:p w14:paraId="2B7B9A8A" w14:textId="77777777" w:rsidR="008D0C8A" w:rsidRPr="00B571DE" w:rsidRDefault="008D0C8A" w:rsidP="000334A5">
            <w:pPr>
              <w:spacing w:after="120" w:line="260" w:lineRule="exact"/>
              <w:jc w:val="both"/>
              <w:rPr>
                <w:rFonts w:eastAsiaTheme="minorEastAsia"/>
                <w:b/>
                <w:lang w:eastAsia="zh-CN"/>
              </w:rPr>
            </w:pPr>
            <w:r w:rsidRPr="00B571DE">
              <w:rPr>
                <w:rFonts w:eastAsiaTheme="minorEastAsia"/>
                <w:b/>
                <w:lang w:eastAsia="zh-CN"/>
              </w:rPr>
              <w:t>Cross-correlation Peak Property</w:t>
            </w:r>
          </w:p>
        </w:tc>
        <w:tc>
          <w:tcPr>
            <w:tcW w:w="2126" w:type="dxa"/>
          </w:tcPr>
          <w:p w14:paraId="3FE47A0C" w14:textId="77777777" w:rsidR="008D0C8A" w:rsidRDefault="008D0C8A" w:rsidP="000334A5">
            <w:pPr>
              <w:spacing w:after="120" w:line="260" w:lineRule="exact"/>
              <w:jc w:val="both"/>
              <w:rPr>
                <w:rFonts w:eastAsiaTheme="minorEastAsia"/>
                <w:lang w:eastAsia="zh-CN"/>
              </w:rPr>
            </w:pPr>
            <w:r>
              <w:rPr>
                <w:rFonts w:eastAsiaTheme="minorEastAsia" w:hint="eastAsia"/>
                <w:lang w:eastAsia="zh-CN"/>
              </w:rPr>
              <w:t>G</w:t>
            </w:r>
            <w:r>
              <w:rPr>
                <w:rFonts w:eastAsiaTheme="minorEastAsia"/>
                <w:lang w:eastAsia="zh-CN"/>
              </w:rPr>
              <w:t>old sequence</w:t>
            </w:r>
          </w:p>
        </w:tc>
        <w:tc>
          <w:tcPr>
            <w:tcW w:w="2828" w:type="dxa"/>
          </w:tcPr>
          <w:p w14:paraId="3B2AF700" w14:textId="77777777" w:rsidR="008D0C8A" w:rsidRDefault="008D0C8A" w:rsidP="000334A5">
            <w:pPr>
              <w:spacing w:after="120" w:line="260" w:lineRule="exact"/>
              <w:jc w:val="both"/>
              <w:rPr>
                <w:rFonts w:eastAsiaTheme="minorEastAsia"/>
                <w:lang w:eastAsia="zh-CN"/>
              </w:rPr>
            </w:pPr>
            <w:r>
              <w:rPr>
                <w:rFonts w:eastAsiaTheme="minorEastAsia" w:hint="eastAsia"/>
                <w:lang w:eastAsia="zh-CN"/>
              </w:rPr>
              <w:t>W</w:t>
            </w:r>
            <w:r>
              <w:rPr>
                <w:rFonts w:eastAsiaTheme="minorEastAsia"/>
                <w:lang w:eastAsia="zh-CN"/>
              </w:rPr>
              <w:t>eil sequence</w:t>
            </w:r>
          </w:p>
        </w:tc>
      </w:tr>
      <w:tr w:rsidR="008D0C8A" w14:paraId="3FF56B9B" w14:textId="77777777" w:rsidTr="000334A5">
        <w:tc>
          <w:tcPr>
            <w:tcW w:w="4106" w:type="dxa"/>
          </w:tcPr>
          <w:p w14:paraId="4C7575AA" w14:textId="77777777" w:rsidR="008D0C8A" w:rsidRDefault="008D0C8A" w:rsidP="000334A5">
            <w:pPr>
              <w:spacing w:after="120" w:line="260" w:lineRule="exact"/>
              <w:jc w:val="both"/>
              <w:rPr>
                <w:rFonts w:eastAsiaTheme="minorEastAsia"/>
                <w:lang w:eastAsia="zh-CN"/>
              </w:rPr>
            </w:pPr>
            <w:r>
              <w:rPr>
                <w:rFonts w:eastAsiaTheme="minorEastAsia" w:hint="eastAsia"/>
                <w:lang w:eastAsia="zh-CN"/>
              </w:rPr>
              <w:t>M</w:t>
            </w:r>
            <w:r>
              <w:rPr>
                <w:rFonts w:eastAsiaTheme="minorEastAsia"/>
                <w:lang w:eastAsia="zh-CN"/>
              </w:rPr>
              <w:t xml:space="preserve">aximum value of </w:t>
            </w:r>
            <w:r w:rsidRPr="00966440">
              <w:rPr>
                <w:rFonts w:eastAsiaTheme="minorEastAsia"/>
                <w:lang w:eastAsia="zh-CN"/>
              </w:rPr>
              <w:t>cross-correlation peak</w:t>
            </w:r>
          </w:p>
        </w:tc>
        <w:tc>
          <w:tcPr>
            <w:tcW w:w="2126" w:type="dxa"/>
          </w:tcPr>
          <w:p w14:paraId="512FE96D" w14:textId="77777777" w:rsidR="008D0C8A" w:rsidRDefault="008D0C8A" w:rsidP="000334A5">
            <w:pPr>
              <w:spacing w:after="120" w:line="260" w:lineRule="exact"/>
              <w:jc w:val="both"/>
              <w:rPr>
                <w:rFonts w:eastAsiaTheme="minorEastAsia"/>
                <w:lang w:eastAsia="zh-CN"/>
              </w:rPr>
            </w:pPr>
            <w:r>
              <w:rPr>
                <w:rFonts w:eastAsiaTheme="minorEastAsia" w:hint="eastAsia"/>
                <w:lang w:eastAsia="zh-CN"/>
              </w:rPr>
              <w:t>0</w:t>
            </w:r>
            <w:r>
              <w:rPr>
                <w:rFonts w:eastAsiaTheme="minorEastAsia"/>
                <w:lang w:eastAsia="zh-CN"/>
              </w:rPr>
              <w:t>.0807</w:t>
            </w:r>
          </w:p>
        </w:tc>
        <w:tc>
          <w:tcPr>
            <w:tcW w:w="2828" w:type="dxa"/>
          </w:tcPr>
          <w:p w14:paraId="361ADF4D" w14:textId="77777777" w:rsidR="008D0C8A" w:rsidRDefault="008D0C8A" w:rsidP="000334A5">
            <w:pPr>
              <w:spacing w:after="120" w:line="260" w:lineRule="exact"/>
              <w:jc w:val="both"/>
              <w:rPr>
                <w:rFonts w:eastAsiaTheme="minorEastAsia"/>
                <w:lang w:eastAsia="zh-CN"/>
              </w:rPr>
            </w:pPr>
            <w:r>
              <w:rPr>
                <w:rFonts w:eastAsiaTheme="minorEastAsia" w:hint="eastAsia"/>
                <w:lang w:eastAsia="zh-CN"/>
              </w:rPr>
              <w:t>0</w:t>
            </w:r>
            <w:r>
              <w:rPr>
                <w:rFonts w:eastAsiaTheme="minorEastAsia"/>
                <w:lang w:eastAsia="zh-CN"/>
              </w:rPr>
              <w:t>.0942</w:t>
            </w:r>
          </w:p>
        </w:tc>
      </w:tr>
      <w:tr w:rsidR="008D0C8A" w14:paraId="7E40C61F" w14:textId="77777777" w:rsidTr="000334A5">
        <w:tc>
          <w:tcPr>
            <w:tcW w:w="4106" w:type="dxa"/>
          </w:tcPr>
          <w:p w14:paraId="452E02F5" w14:textId="77777777" w:rsidR="008D0C8A" w:rsidRDefault="008D0C8A" w:rsidP="000334A5">
            <w:pPr>
              <w:spacing w:after="120" w:line="260" w:lineRule="exact"/>
              <w:jc w:val="both"/>
              <w:rPr>
                <w:rFonts w:eastAsiaTheme="minorEastAsia"/>
                <w:lang w:eastAsia="zh-CN"/>
              </w:rPr>
            </w:pPr>
            <w:r>
              <w:rPr>
                <w:rFonts w:eastAsiaTheme="minorEastAsia" w:hint="eastAsia"/>
                <w:lang w:eastAsia="zh-CN"/>
              </w:rPr>
              <w:t>M</w:t>
            </w:r>
            <w:r>
              <w:rPr>
                <w:rFonts w:eastAsiaTheme="minorEastAsia"/>
                <w:lang w:eastAsia="zh-CN"/>
              </w:rPr>
              <w:t xml:space="preserve">ean of </w:t>
            </w:r>
            <w:r w:rsidRPr="00966440">
              <w:rPr>
                <w:rFonts w:eastAsiaTheme="minorEastAsia"/>
                <w:lang w:eastAsia="zh-CN"/>
              </w:rPr>
              <w:t>cross-correlation peak</w:t>
            </w:r>
          </w:p>
        </w:tc>
        <w:tc>
          <w:tcPr>
            <w:tcW w:w="2126" w:type="dxa"/>
          </w:tcPr>
          <w:p w14:paraId="11344F31" w14:textId="77777777" w:rsidR="008D0C8A" w:rsidRDefault="008D0C8A" w:rsidP="000334A5">
            <w:pPr>
              <w:spacing w:after="120" w:line="260" w:lineRule="exact"/>
              <w:jc w:val="both"/>
              <w:rPr>
                <w:rFonts w:eastAsiaTheme="minorEastAsia"/>
                <w:lang w:eastAsia="zh-CN"/>
              </w:rPr>
            </w:pPr>
            <w:r>
              <w:rPr>
                <w:rFonts w:eastAsiaTheme="minorEastAsia" w:hint="eastAsia"/>
                <w:lang w:eastAsia="zh-CN"/>
              </w:rPr>
              <w:t>0</w:t>
            </w:r>
            <w:r>
              <w:rPr>
                <w:rFonts w:eastAsiaTheme="minorEastAsia"/>
                <w:lang w:eastAsia="zh-CN"/>
              </w:rPr>
              <w:t>.293</w:t>
            </w:r>
          </w:p>
        </w:tc>
        <w:tc>
          <w:tcPr>
            <w:tcW w:w="2828" w:type="dxa"/>
          </w:tcPr>
          <w:p w14:paraId="1ECECAA4" w14:textId="77777777" w:rsidR="008D0C8A" w:rsidRDefault="008D0C8A" w:rsidP="000334A5">
            <w:pPr>
              <w:spacing w:after="120" w:line="260" w:lineRule="exact"/>
              <w:jc w:val="both"/>
              <w:rPr>
                <w:rFonts w:eastAsiaTheme="minorEastAsia"/>
                <w:lang w:eastAsia="zh-CN"/>
              </w:rPr>
            </w:pPr>
            <w:r>
              <w:rPr>
                <w:rFonts w:eastAsiaTheme="minorEastAsia" w:hint="eastAsia"/>
                <w:lang w:eastAsia="zh-CN"/>
              </w:rPr>
              <w:t>0</w:t>
            </w:r>
            <w:r>
              <w:rPr>
                <w:rFonts w:eastAsiaTheme="minorEastAsia"/>
                <w:lang w:eastAsia="zh-CN"/>
              </w:rPr>
              <w:t>.294</w:t>
            </w:r>
          </w:p>
        </w:tc>
      </w:tr>
      <w:tr w:rsidR="008D0C8A" w14:paraId="18363415" w14:textId="77777777" w:rsidTr="000334A5">
        <w:tc>
          <w:tcPr>
            <w:tcW w:w="4106" w:type="dxa"/>
          </w:tcPr>
          <w:p w14:paraId="15FD9D95" w14:textId="77777777" w:rsidR="008D0C8A" w:rsidRDefault="008D0C8A" w:rsidP="000334A5">
            <w:pPr>
              <w:spacing w:after="120" w:line="260" w:lineRule="exact"/>
              <w:jc w:val="both"/>
              <w:rPr>
                <w:rFonts w:eastAsiaTheme="minorEastAsia"/>
                <w:lang w:eastAsia="zh-CN"/>
              </w:rPr>
            </w:pPr>
            <w:r>
              <w:rPr>
                <w:rFonts w:eastAsiaTheme="minorEastAsia"/>
                <w:lang w:eastAsia="zh-CN"/>
              </w:rPr>
              <w:t>S</w:t>
            </w:r>
            <w:r w:rsidRPr="0054012D">
              <w:rPr>
                <w:rFonts w:eastAsiaTheme="minorEastAsia"/>
                <w:lang w:eastAsia="zh-CN"/>
              </w:rPr>
              <w:t>tandard deviation</w:t>
            </w:r>
            <w:r>
              <w:rPr>
                <w:rFonts w:eastAsiaTheme="minorEastAsia"/>
                <w:lang w:eastAsia="zh-CN"/>
              </w:rPr>
              <w:t xml:space="preserve"> of </w:t>
            </w:r>
            <w:r w:rsidRPr="00966440">
              <w:rPr>
                <w:rFonts w:eastAsiaTheme="minorEastAsia"/>
                <w:lang w:eastAsia="zh-CN"/>
              </w:rPr>
              <w:t>cross-correlation peak</w:t>
            </w:r>
          </w:p>
        </w:tc>
        <w:tc>
          <w:tcPr>
            <w:tcW w:w="2126" w:type="dxa"/>
          </w:tcPr>
          <w:p w14:paraId="3D931C98" w14:textId="77777777" w:rsidR="008D0C8A" w:rsidRDefault="008D0C8A" w:rsidP="000334A5">
            <w:pPr>
              <w:spacing w:after="120" w:line="260" w:lineRule="exact"/>
              <w:jc w:val="both"/>
              <w:rPr>
                <w:rFonts w:eastAsiaTheme="minorEastAsia"/>
                <w:lang w:eastAsia="zh-CN"/>
              </w:rPr>
            </w:pPr>
            <w:r>
              <w:rPr>
                <w:rFonts w:eastAsiaTheme="minorEastAsia" w:hint="eastAsia"/>
                <w:lang w:eastAsia="zh-CN"/>
              </w:rPr>
              <w:t>0</w:t>
            </w:r>
            <w:r>
              <w:rPr>
                <w:rFonts w:eastAsiaTheme="minorEastAsia"/>
                <w:lang w:eastAsia="zh-CN"/>
              </w:rPr>
              <w:t>.0149</w:t>
            </w:r>
          </w:p>
        </w:tc>
        <w:tc>
          <w:tcPr>
            <w:tcW w:w="2828" w:type="dxa"/>
          </w:tcPr>
          <w:p w14:paraId="4FBCC74A" w14:textId="77777777" w:rsidR="008D0C8A" w:rsidRDefault="008D0C8A" w:rsidP="000334A5">
            <w:pPr>
              <w:spacing w:after="120" w:line="260" w:lineRule="exact"/>
              <w:jc w:val="both"/>
              <w:rPr>
                <w:rFonts w:eastAsiaTheme="minorEastAsia"/>
                <w:lang w:eastAsia="zh-CN"/>
              </w:rPr>
            </w:pPr>
            <w:r>
              <w:rPr>
                <w:rFonts w:eastAsiaTheme="minorEastAsia" w:hint="eastAsia"/>
                <w:lang w:eastAsia="zh-CN"/>
              </w:rPr>
              <w:t>0</w:t>
            </w:r>
            <w:r>
              <w:rPr>
                <w:rFonts w:eastAsiaTheme="minorEastAsia"/>
                <w:lang w:eastAsia="zh-CN"/>
              </w:rPr>
              <w:t>.0152</w:t>
            </w:r>
          </w:p>
        </w:tc>
      </w:tr>
    </w:tbl>
    <w:p w14:paraId="7278C711" w14:textId="77777777" w:rsidR="008D0C8A" w:rsidRDefault="008D0C8A" w:rsidP="00CD1040">
      <w:pPr>
        <w:pStyle w:val="a0"/>
        <w:numPr>
          <w:ilvl w:val="0"/>
          <w:numId w:val="11"/>
        </w:numPr>
        <w:spacing w:line="260" w:lineRule="exact"/>
        <w:rPr>
          <w:rFonts w:eastAsiaTheme="minorEastAsia"/>
          <w:b/>
          <w:i/>
          <w:szCs w:val="20"/>
          <w:lang w:eastAsia="zh-CN"/>
        </w:rPr>
      </w:pPr>
    </w:p>
    <w:p w14:paraId="1E79D548" w14:textId="77777777" w:rsidR="008D0C8A" w:rsidRPr="00FF0ECB" w:rsidRDefault="008D0C8A" w:rsidP="008D0C8A">
      <w:pPr>
        <w:pStyle w:val="a0"/>
        <w:numPr>
          <w:ilvl w:val="0"/>
          <w:numId w:val="9"/>
        </w:numPr>
        <w:spacing w:line="260" w:lineRule="exact"/>
        <w:rPr>
          <w:rFonts w:eastAsiaTheme="minorEastAsia"/>
          <w:b/>
          <w:i/>
          <w:szCs w:val="20"/>
          <w:lang w:eastAsia="zh-CN"/>
        </w:rPr>
      </w:pPr>
      <w:r w:rsidRPr="005F62F4">
        <w:rPr>
          <w:rFonts w:eastAsiaTheme="minorEastAsia"/>
          <w:b/>
          <w:i/>
          <w:szCs w:val="20"/>
          <w:lang w:eastAsia="zh-CN"/>
        </w:rPr>
        <w:t xml:space="preserve">For SL PRS sequence generation, </w:t>
      </w:r>
      <w:r>
        <w:rPr>
          <w:rFonts w:eastAsiaTheme="minorEastAsia"/>
          <w:b/>
          <w:i/>
          <w:szCs w:val="20"/>
          <w:lang w:eastAsia="zh-CN"/>
        </w:rPr>
        <w:t>W</w:t>
      </w:r>
      <w:r w:rsidRPr="005F62F4">
        <w:rPr>
          <w:rFonts w:eastAsiaTheme="minorEastAsia"/>
          <w:b/>
          <w:i/>
          <w:szCs w:val="20"/>
          <w:lang w:eastAsia="zh-CN"/>
        </w:rPr>
        <w:t>eil sequence</w:t>
      </w:r>
      <w:r>
        <w:rPr>
          <w:rFonts w:eastAsiaTheme="minorEastAsia"/>
          <w:b/>
          <w:i/>
          <w:szCs w:val="20"/>
          <w:lang w:eastAsia="zh-CN"/>
        </w:rPr>
        <w:t>s</w:t>
      </w:r>
      <w:r w:rsidRPr="005F62F4">
        <w:rPr>
          <w:rFonts w:eastAsiaTheme="minorEastAsia"/>
          <w:b/>
          <w:i/>
          <w:szCs w:val="20"/>
          <w:lang w:eastAsia="zh-CN"/>
        </w:rPr>
        <w:t xml:space="preserve"> ha</w:t>
      </w:r>
      <w:r>
        <w:rPr>
          <w:rFonts w:eastAsiaTheme="minorEastAsia"/>
          <w:b/>
          <w:i/>
          <w:szCs w:val="20"/>
          <w:lang w:eastAsia="zh-CN"/>
        </w:rPr>
        <w:t>ve</w:t>
      </w:r>
      <w:r w:rsidRPr="005F62F4">
        <w:rPr>
          <w:rFonts w:eastAsiaTheme="minorEastAsia"/>
          <w:b/>
          <w:i/>
          <w:szCs w:val="20"/>
          <w:lang w:eastAsia="zh-CN"/>
        </w:rPr>
        <w:t xml:space="preserve"> no obvious advantage over Gold sequence</w:t>
      </w:r>
      <w:r>
        <w:rPr>
          <w:rFonts w:eastAsiaTheme="minorEastAsia"/>
          <w:b/>
          <w:i/>
          <w:szCs w:val="20"/>
          <w:lang w:eastAsia="zh-CN"/>
        </w:rPr>
        <w:t>s.</w:t>
      </w:r>
    </w:p>
    <w:p w14:paraId="317597B9" w14:textId="1DDC2ABE" w:rsidR="00A9231D" w:rsidRPr="00CD1040" w:rsidRDefault="00A9231D" w:rsidP="00CD1040">
      <w:pPr>
        <w:pStyle w:val="af2"/>
        <w:numPr>
          <w:ilvl w:val="0"/>
          <w:numId w:val="12"/>
        </w:numPr>
        <w:ind w:firstLineChars="0"/>
        <w:rPr>
          <w:b/>
          <w:i/>
          <w:szCs w:val="20"/>
          <w:lang w:val="en-US" w:eastAsia="zh-CN"/>
        </w:rPr>
      </w:pPr>
      <w:r w:rsidRPr="00CD1040">
        <w:rPr>
          <w:b/>
          <w:i/>
          <w:szCs w:val="20"/>
          <w:lang w:val="en-US" w:eastAsia="zh-CN"/>
        </w:rPr>
        <w:t xml:space="preserve"> </w:t>
      </w:r>
    </w:p>
    <w:p w14:paraId="074A5AB8" w14:textId="1CF64C27" w:rsidR="00A9231D" w:rsidRPr="00AB4DCC" w:rsidRDefault="006005F5" w:rsidP="00A9231D">
      <w:pPr>
        <w:pStyle w:val="a0"/>
        <w:numPr>
          <w:ilvl w:val="0"/>
          <w:numId w:val="9"/>
        </w:numPr>
        <w:spacing w:line="260" w:lineRule="exact"/>
        <w:rPr>
          <w:b/>
          <w:i/>
          <w:iCs/>
          <w:color w:val="000000"/>
          <w:szCs w:val="20"/>
        </w:rPr>
      </w:pPr>
      <w:r>
        <w:rPr>
          <w:b/>
          <w:i/>
          <w:iCs/>
          <w:color w:val="000000"/>
          <w:szCs w:val="20"/>
        </w:rPr>
        <w:t xml:space="preserve">The </w:t>
      </w:r>
      <w:r w:rsidRPr="00C734E7">
        <w:rPr>
          <w:b/>
          <w:i/>
          <w:iCs/>
          <w:color w:val="000000"/>
          <w:szCs w:val="20"/>
        </w:rPr>
        <w:t>pseudorandom-based</w:t>
      </w:r>
      <w:r w:rsidR="00FE1614">
        <w:rPr>
          <w:b/>
          <w:i/>
          <w:iCs/>
          <w:color w:val="000000"/>
          <w:szCs w:val="20"/>
        </w:rPr>
        <w:t xml:space="preserve"> </w:t>
      </w:r>
      <w:bookmarkStart w:id="10" w:name="OLE_LINK3"/>
      <w:r w:rsidR="00FE1614">
        <w:rPr>
          <w:b/>
          <w:i/>
          <w:iCs/>
          <w:color w:val="000000"/>
          <w:szCs w:val="20"/>
        </w:rPr>
        <w:t xml:space="preserve">(e.g., </w:t>
      </w:r>
      <w:proofErr w:type="gramStart"/>
      <w:r w:rsidR="00FE1614">
        <w:rPr>
          <w:b/>
          <w:i/>
          <w:iCs/>
          <w:color w:val="000000"/>
          <w:szCs w:val="20"/>
        </w:rPr>
        <w:t>Gold</w:t>
      </w:r>
      <w:proofErr w:type="gramEnd"/>
      <w:r w:rsidR="00FE1614">
        <w:rPr>
          <w:b/>
          <w:i/>
          <w:iCs/>
          <w:color w:val="000000"/>
          <w:szCs w:val="20"/>
        </w:rPr>
        <w:t xml:space="preserve"> sequence)</w:t>
      </w:r>
      <w:r w:rsidRPr="00C734E7">
        <w:rPr>
          <w:b/>
          <w:i/>
          <w:iCs/>
          <w:color w:val="000000"/>
          <w:szCs w:val="20"/>
        </w:rPr>
        <w:t xml:space="preserve"> </w:t>
      </w:r>
      <w:bookmarkEnd w:id="10"/>
      <w:r>
        <w:rPr>
          <w:b/>
          <w:i/>
          <w:iCs/>
          <w:color w:val="000000"/>
          <w:szCs w:val="20"/>
        </w:rPr>
        <w:t xml:space="preserve">should be used for the </w:t>
      </w:r>
      <w:r w:rsidRPr="00AB4DCC">
        <w:rPr>
          <w:b/>
          <w:i/>
          <w:iCs/>
          <w:color w:val="000000"/>
          <w:szCs w:val="20"/>
        </w:rPr>
        <w:t xml:space="preserve">new SL </w:t>
      </w:r>
      <w:r>
        <w:rPr>
          <w:b/>
          <w:i/>
          <w:iCs/>
          <w:color w:val="000000"/>
          <w:szCs w:val="20"/>
        </w:rPr>
        <w:t xml:space="preserve">reference </w:t>
      </w:r>
      <w:r w:rsidRPr="00AB4DCC">
        <w:rPr>
          <w:b/>
          <w:i/>
          <w:iCs/>
          <w:color w:val="000000"/>
          <w:szCs w:val="20"/>
        </w:rPr>
        <w:t>signal (i</w:t>
      </w:r>
      <w:r>
        <w:rPr>
          <w:b/>
          <w:i/>
          <w:iCs/>
          <w:color w:val="000000"/>
          <w:szCs w:val="20"/>
        </w:rPr>
        <w:t>.</w:t>
      </w:r>
      <w:r w:rsidRPr="00AB4DCC">
        <w:rPr>
          <w:b/>
          <w:i/>
          <w:iCs/>
          <w:color w:val="000000"/>
          <w:szCs w:val="20"/>
        </w:rPr>
        <w:t>e.</w:t>
      </w:r>
      <w:r>
        <w:rPr>
          <w:b/>
          <w:i/>
          <w:iCs/>
          <w:color w:val="000000"/>
          <w:szCs w:val="20"/>
        </w:rPr>
        <w:t>,</w:t>
      </w:r>
      <w:r w:rsidRPr="00AB4DCC">
        <w:rPr>
          <w:b/>
          <w:i/>
          <w:iCs/>
          <w:color w:val="000000"/>
          <w:szCs w:val="20"/>
        </w:rPr>
        <w:t xml:space="preserve"> SL PRS)</w:t>
      </w:r>
      <w:r>
        <w:rPr>
          <w:b/>
          <w:i/>
          <w:iCs/>
          <w:color w:val="000000"/>
          <w:szCs w:val="20"/>
        </w:rPr>
        <w:t xml:space="preserve">, and the </w:t>
      </w:r>
      <w:r w:rsidRPr="00C734E7">
        <w:rPr>
          <w:b/>
          <w:i/>
          <w:iCs/>
          <w:color w:val="000000"/>
          <w:szCs w:val="20"/>
        </w:rPr>
        <w:t>existing sequence of DL-PRS</w:t>
      </w:r>
      <w:r w:rsidR="00FE1614">
        <w:rPr>
          <w:b/>
          <w:i/>
          <w:iCs/>
          <w:color w:val="000000"/>
          <w:szCs w:val="20"/>
        </w:rPr>
        <w:t xml:space="preserve"> </w:t>
      </w:r>
      <w:r w:rsidRPr="00C734E7">
        <w:rPr>
          <w:b/>
          <w:i/>
          <w:iCs/>
          <w:color w:val="000000"/>
          <w:szCs w:val="20"/>
        </w:rPr>
        <w:t>as a starting point</w:t>
      </w:r>
      <w:r>
        <w:rPr>
          <w:rFonts w:asciiTheme="minorEastAsia" w:eastAsiaTheme="minorEastAsia" w:hAnsiTheme="minorEastAsia"/>
          <w:b/>
          <w:i/>
          <w:iCs/>
          <w:color w:val="000000"/>
          <w:szCs w:val="20"/>
          <w:lang w:eastAsia="zh-CN"/>
        </w:rPr>
        <w:t>.</w:t>
      </w:r>
    </w:p>
    <w:p w14:paraId="7DCFEE7D" w14:textId="77777777" w:rsidR="00054E58" w:rsidRPr="00A9231D" w:rsidRDefault="00054E58" w:rsidP="00054E58">
      <w:pPr>
        <w:pStyle w:val="a0"/>
        <w:spacing w:line="260" w:lineRule="exact"/>
        <w:rPr>
          <w:bCs/>
          <w:color w:val="000000"/>
          <w:szCs w:val="20"/>
        </w:rPr>
      </w:pPr>
    </w:p>
    <w:p w14:paraId="7BAC4B31" w14:textId="4CA385E5" w:rsidR="000D4799" w:rsidRDefault="00BA0A20" w:rsidP="00E14495">
      <w:pPr>
        <w:spacing w:after="120" w:line="260" w:lineRule="exact"/>
        <w:jc w:val="both"/>
      </w:pPr>
      <w:r>
        <w:t>I</w:t>
      </w:r>
      <w:r w:rsidRPr="00BA0A20">
        <w:rPr>
          <w:rFonts w:hint="eastAsia"/>
        </w:rPr>
        <w:t>n</w:t>
      </w:r>
      <w:r>
        <w:t xml:space="preserve"> R</w:t>
      </w:r>
      <w:r w:rsidRPr="00BA0A20">
        <w:rPr>
          <w:rFonts w:hint="eastAsia"/>
        </w:rPr>
        <w:t>el</w:t>
      </w:r>
      <w:r>
        <w:t>-16</w:t>
      </w:r>
      <w:r w:rsidRPr="00BA0A20">
        <w:t xml:space="preserve">, </w:t>
      </w:r>
      <w:r>
        <w:t>t</w:t>
      </w:r>
      <w:r w:rsidR="000D4799">
        <w:t xml:space="preserve">he </w:t>
      </w:r>
      <m:oMath>
        <m:r>
          <w:rPr>
            <w:rFonts w:ascii="Cambria Math" w:hAnsi="Cambria Math"/>
          </w:rPr>
          <m:t>r</m:t>
        </m:r>
        <m:d>
          <m:dPr>
            <m:ctrlPr>
              <w:rPr>
                <w:rFonts w:ascii="Cambria Math" w:hAnsi="Cambria Math"/>
                <w:i/>
              </w:rPr>
            </m:ctrlPr>
          </m:dPr>
          <m:e>
            <m:r>
              <w:rPr>
                <w:rFonts w:ascii="Cambria Math" w:hAnsi="Cambria Math"/>
              </w:rPr>
              <m:t>m</m:t>
            </m:r>
          </m:e>
        </m:d>
      </m:oMath>
      <w:r w:rsidR="00470559">
        <w:rPr>
          <w:rFonts w:eastAsiaTheme="minorEastAsia" w:hint="eastAsia"/>
          <w:lang w:eastAsia="zh-CN"/>
        </w:rPr>
        <w:t xml:space="preserve"> </w:t>
      </w:r>
      <w:r w:rsidR="00470559">
        <w:rPr>
          <w:rFonts w:eastAsiaTheme="minorEastAsia"/>
          <w:lang w:eastAsia="zh-CN"/>
        </w:rPr>
        <w:t xml:space="preserve">of </w:t>
      </w:r>
      <w:r>
        <w:t>DL-PRS</w:t>
      </w:r>
      <w:r w:rsidR="00470559">
        <w:t xml:space="preserve"> </w:t>
      </w:r>
      <w:r w:rsidR="00425ACF">
        <w:t xml:space="preserve">for sequence mapping </w:t>
      </w:r>
      <w:r w:rsidR="000D4799">
        <w:t>is defined by</w:t>
      </w:r>
    </w:p>
    <w:p w14:paraId="1BCD9488" w14:textId="77777777" w:rsidR="000D4799" w:rsidRDefault="000D4799" w:rsidP="00445DD1">
      <w:pPr>
        <w:pStyle w:val="EQ"/>
        <w:jc w:val="both"/>
      </w:pPr>
      <m:oMathPara>
        <m:oMath>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w:rPr>
                      <w:rFonts w:ascii="Cambria Math" w:hAnsi="Cambria Math"/>
                    </w:rPr>
                    <m:t>2m</m:t>
                  </m:r>
                </m:e>
              </m:d>
            </m:e>
          </m:d>
          <m:r>
            <m:rPr>
              <m:sty m:val="p"/>
            </m:rPr>
            <w:rPr>
              <w:rFonts w:ascii="Cambria Math" w:hAnsi="Cambria Math"/>
            </w:rPr>
            <m:t>+</m:t>
          </m:r>
          <m:r>
            <w:rPr>
              <w:rFonts w:ascii="Cambria Math" w:hAnsi="Cambria Math"/>
            </w:rPr>
            <m:t>j</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w:rPr>
                      <w:rFonts w:ascii="Cambria Math" w:hAnsi="Cambria Math"/>
                    </w:rPr>
                    <m:t>2m</m:t>
                  </m:r>
                  <m:r>
                    <m:rPr>
                      <m:sty m:val="p"/>
                    </m:rPr>
                    <w:rPr>
                      <w:rFonts w:ascii="Cambria Math" w:hAnsi="Cambria Math"/>
                    </w:rPr>
                    <m:t>+1</m:t>
                  </m:r>
                </m:e>
              </m:d>
            </m:e>
          </m:d>
        </m:oMath>
      </m:oMathPara>
    </w:p>
    <w:p w14:paraId="38C7F774" w14:textId="65AEEF8C" w:rsidR="000D4799" w:rsidRDefault="000D4799" w:rsidP="00E14495">
      <w:pPr>
        <w:spacing w:after="120" w:line="260" w:lineRule="exact"/>
        <w:jc w:val="both"/>
      </w:pPr>
      <w:r>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shall be </w:t>
      </w:r>
      <w:r w:rsidR="00713709">
        <w:t xml:space="preserve">initialized </w:t>
      </w:r>
      <w:r w:rsidR="00146F75">
        <w:t>with</w:t>
      </w:r>
    </w:p>
    <w:p w14:paraId="68F0B084" w14:textId="54353629" w:rsidR="000D4799" w:rsidRPr="000D4799" w:rsidRDefault="00000000" w:rsidP="00445DD1">
      <w:pPr>
        <w:jc w:val="both"/>
        <w:rPr>
          <w:rFonts w:eastAsiaTheme="minorEastAsia"/>
        </w:rPr>
      </w:pPr>
      <m:oMathPara>
        <m:oMath>
          <m:sSub>
            <m:sSubPr>
              <m:ctrlPr>
                <w:rPr>
                  <w:rFonts w:ascii="Cambria Math" w:eastAsia="Batang" w:hAnsi="Cambria Math"/>
                </w:rPr>
              </m:ctrlPr>
            </m:sSubPr>
            <m:e>
              <m:r>
                <w:rPr>
                  <w:rFonts w:ascii="Cambria Math" w:hAnsi="Cambria Math"/>
                </w:rPr>
                <m:t>c</m:t>
              </m:r>
            </m:e>
            <m:sub>
              <m:r>
                <m:rPr>
                  <m:nor/>
                </m:rPr>
                <w:rPr>
                  <w:lang w:val="en-US"/>
                </w:rPr>
                <m:t>init</m:t>
              </m:r>
            </m:sub>
          </m:sSub>
          <m:r>
            <m:rPr>
              <m:sty m:val="p"/>
            </m:rPr>
            <w:rPr>
              <w:rFonts w:ascii="Cambria Math" w:hAnsi="Cambria Math"/>
              <w:lang w:val="en-US"/>
            </w:rPr>
            <m:t>=</m:t>
          </m:r>
          <m:d>
            <m:dPr>
              <m:ctrlPr>
                <w:rPr>
                  <w:rFonts w:ascii="Cambria Math" w:eastAsia="Batang" w:hAnsi="Cambria Math"/>
                </w:rPr>
              </m:ctrlPr>
            </m:dPr>
            <m:e>
              <m:sSup>
                <m:sSupPr>
                  <m:ctrlPr>
                    <w:rPr>
                      <w:rFonts w:ascii="Cambria Math" w:eastAsia="Batang" w:hAnsi="Cambria Math"/>
                    </w:rPr>
                  </m:ctrlPr>
                </m:sSupPr>
                <m:e>
                  <m:r>
                    <m:rPr>
                      <m:sty m:val="p"/>
                    </m:rPr>
                    <w:rPr>
                      <w:rFonts w:ascii="Cambria Math" w:hAnsi="Cambria Math"/>
                    </w:rPr>
                    <m:t>2</m:t>
                  </m:r>
                </m:e>
                <m:sup>
                  <m:r>
                    <m:rPr>
                      <m:sty m:val="p"/>
                    </m:rPr>
                    <w:rPr>
                      <w:rFonts w:ascii="Cambria Math" w:hAnsi="Cambria Math"/>
                    </w:rPr>
                    <m:t>22</m:t>
                  </m:r>
                </m:sup>
              </m:sSup>
              <m:d>
                <m:dPr>
                  <m:begChr m:val="⌊"/>
                  <m:endChr m:val="⌋"/>
                  <m:ctrlPr>
                    <w:rPr>
                      <w:rFonts w:ascii="Cambria Math" w:eastAsia="Batang" w:hAnsi="Cambria Math"/>
                    </w:rPr>
                  </m:ctrlPr>
                </m:dPr>
                <m:e>
                  <m:f>
                    <m:fPr>
                      <m:ctrlPr>
                        <w:rPr>
                          <w:rFonts w:ascii="Cambria Math" w:eastAsia="Batang" w:hAnsi="Cambria Math"/>
                        </w:rPr>
                      </m:ctrlPr>
                    </m:fPr>
                    <m:num>
                      <m:sSubSup>
                        <m:sSubSupPr>
                          <m:ctrlPr>
                            <w:rPr>
                              <w:rFonts w:ascii="Cambria Math" w:hAnsi="Cambria Math"/>
                            </w:rPr>
                          </m:ctrlPr>
                        </m:sSubSupPr>
                        <m:e>
                          <m:r>
                            <w:rPr>
                              <w:rFonts w:ascii="Cambria Math" w:hAnsi="Cambria Math"/>
                            </w:rPr>
                            <m:t>n</m:t>
                          </m:r>
                        </m:e>
                        <m:sub>
                          <m:r>
                            <m:rPr>
                              <m:nor/>
                            </m:rPr>
                            <m:t>ID,seq</m:t>
                          </m:r>
                        </m:sub>
                        <m:sup>
                          <m:r>
                            <m:rPr>
                              <m:nor/>
                            </m:rPr>
                            <m:t>PRS</m:t>
                          </m:r>
                        </m:sup>
                      </m:sSubSup>
                    </m:num>
                    <m:den>
                      <m:r>
                        <m:rPr>
                          <m:sty m:val="p"/>
                        </m:rPr>
                        <w:rPr>
                          <w:rFonts w:ascii="Cambria Math" w:hAnsi="Cambria Math"/>
                        </w:rPr>
                        <m:t>1024</m:t>
                      </m:r>
                    </m:den>
                  </m:f>
                </m:e>
              </m:d>
              <m:r>
                <m:rPr>
                  <m:sty m:val="p"/>
                </m:rPr>
                <w:rPr>
                  <w:rFonts w:ascii="Cambria Math" w:hAnsi="Cambria Math"/>
                </w:rPr>
                <m:t>+</m:t>
              </m:r>
              <m:sSup>
                <m:sSupPr>
                  <m:ctrlPr>
                    <w:rPr>
                      <w:rFonts w:ascii="Cambria Math" w:eastAsia="Batang" w:hAnsi="Cambria Math"/>
                    </w:rPr>
                  </m:ctrlPr>
                </m:sSupPr>
                <m:e>
                  <m:r>
                    <m:rPr>
                      <m:sty m:val="p"/>
                    </m:rPr>
                    <w:rPr>
                      <w:rFonts w:ascii="Cambria Math" w:hAnsi="Cambria Math"/>
                      <w:lang w:val="en-US"/>
                    </w:rPr>
                    <m:t>2</m:t>
                  </m:r>
                </m:e>
                <m:sup>
                  <m:r>
                    <m:rPr>
                      <m:sty m:val="p"/>
                    </m:rPr>
                    <w:rPr>
                      <w:rFonts w:ascii="Cambria Math" w:hAnsi="Cambria Math"/>
                      <w:lang w:val="en-US"/>
                    </w:rPr>
                    <m:t>10</m:t>
                  </m:r>
                </m:sup>
              </m:sSup>
              <m:d>
                <m:dPr>
                  <m:ctrlPr>
                    <w:rPr>
                      <w:rFonts w:ascii="Cambria Math" w:eastAsia="Batang" w:hAnsi="Cambria Math"/>
                    </w:rPr>
                  </m:ctrlPr>
                </m:dPr>
                <m:e>
                  <m:sSubSup>
                    <m:sSubSupPr>
                      <m:ctrlPr>
                        <w:rPr>
                          <w:rFonts w:ascii="Cambria Math" w:eastAsia="Batang" w:hAnsi="Cambria Math"/>
                        </w:rPr>
                      </m:ctrlPr>
                    </m:sSubSupPr>
                    <m:e>
                      <m:r>
                        <w:rPr>
                          <w:rFonts w:ascii="Cambria Math" w:hAnsi="Cambria Math"/>
                        </w:rPr>
                        <m:t>N</m:t>
                      </m:r>
                    </m:e>
                    <m:sub>
                      <m:r>
                        <m:rPr>
                          <m:nor/>
                        </m:rPr>
                        <m:t>symb</m:t>
                      </m:r>
                    </m:sub>
                    <m:sup>
                      <m:r>
                        <m:rPr>
                          <m:nor/>
                        </m:rPr>
                        <w:rPr>
                          <w:lang w:val="en-US"/>
                        </w:rPr>
                        <m:t>slot</m:t>
                      </m:r>
                    </m:sup>
                  </m:sSubSup>
                  <m:sSubSup>
                    <m:sSubSupPr>
                      <m:ctrlPr>
                        <w:rPr>
                          <w:rFonts w:ascii="Cambria Math" w:eastAsia="Batang"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eastAsia="Batang" w:hAnsi="Cambria Math"/>
                    </w:rPr>
                  </m:ctrlPr>
                </m:dPr>
                <m:e>
                  <m:r>
                    <m:rPr>
                      <m:sty m:val="p"/>
                    </m:rPr>
                    <w:rPr>
                      <w:rFonts w:ascii="Cambria Math" w:hAnsi="Cambria Math"/>
                    </w:rPr>
                    <m:t>2</m:t>
                  </m:r>
                  <m:d>
                    <m:dPr>
                      <m:ctrlPr>
                        <w:rPr>
                          <w:rFonts w:ascii="Cambria Math" w:eastAsia="Batang" w:hAnsi="Cambria Math"/>
                        </w:rPr>
                      </m:ctrlPr>
                    </m:dPr>
                    <m:e>
                      <m:sSubSup>
                        <m:sSubSupPr>
                          <m:ctrlPr>
                            <w:rPr>
                              <w:rFonts w:ascii="Cambria Math" w:hAnsi="Cambria Math"/>
                            </w:rPr>
                          </m:ctrlPr>
                        </m:sSubSupPr>
                        <m:e>
                          <m:r>
                            <w:rPr>
                              <w:rFonts w:ascii="Cambria Math" w:hAnsi="Cambria Math"/>
                            </w:rPr>
                            <m:t>n</m:t>
                          </m:r>
                        </m:e>
                        <m:sub>
                          <m:r>
                            <m:rPr>
                              <m:nor/>
                            </m:rPr>
                            <m:t>ID,seq</m:t>
                          </m:r>
                        </m:sub>
                        <m:sup>
                          <m:r>
                            <m:rPr>
                              <m:nor/>
                            </m:rPr>
                            <m:t>PRS</m:t>
                          </m:r>
                        </m:sup>
                      </m:sSubSup>
                      <m:r>
                        <m:rPr>
                          <m:nor/>
                        </m:rPr>
                        <m:t xml:space="preserve"> mod </m:t>
                      </m:r>
                      <m:r>
                        <m:rPr>
                          <m:sty m:val="p"/>
                        </m:rPr>
                        <w:rPr>
                          <w:rFonts w:ascii="Cambria Math" w:hAnsi="Cambria Math"/>
                        </w:rPr>
                        <m:t>1024</m:t>
                      </m:r>
                    </m:e>
                  </m:d>
                  <m:r>
                    <m:rPr>
                      <m:sty m:val="p"/>
                    </m:rPr>
                    <w:rPr>
                      <w:rFonts w:ascii="Cambria Math" w:hAnsi="Cambria Math"/>
                    </w:rPr>
                    <m:t>+1</m:t>
                  </m:r>
                </m:e>
              </m:d>
              <m:r>
                <m:rPr>
                  <m:sty m:val="p"/>
                </m:rPr>
                <w:rPr>
                  <w:rFonts w:ascii="Cambria Math" w:hAnsi="Cambria Math"/>
                </w:rPr>
                <m:t>+</m:t>
              </m:r>
              <m:d>
                <m:dPr>
                  <m:ctrlPr>
                    <w:rPr>
                      <w:rFonts w:ascii="Cambria Math" w:eastAsia="Batang" w:hAnsi="Cambria Math"/>
                    </w:rPr>
                  </m:ctrlPr>
                </m:dPr>
                <m:e>
                  <m:sSubSup>
                    <m:sSubSupPr>
                      <m:ctrlPr>
                        <w:rPr>
                          <w:rFonts w:ascii="Cambria Math" w:hAnsi="Cambria Math"/>
                        </w:rPr>
                      </m:ctrlPr>
                    </m:sSubSupPr>
                    <m:e>
                      <m:r>
                        <w:rPr>
                          <w:rFonts w:ascii="Cambria Math" w:hAnsi="Cambria Math"/>
                        </w:rPr>
                        <m:t>n</m:t>
                      </m:r>
                    </m:e>
                    <m:sub>
                      <m:r>
                        <m:rPr>
                          <m:nor/>
                        </m:rPr>
                        <m:t>ID,seq</m:t>
                      </m:r>
                    </m:sub>
                    <m:sup>
                      <m:r>
                        <m:rPr>
                          <m:nor/>
                        </m:rPr>
                        <m:t>PRS</m:t>
                      </m:r>
                    </m:sup>
                  </m:sSubSup>
                  <m:r>
                    <m:rPr>
                      <m:nor/>
                    </m:rPr>
                    <m:t xml:space="preserve"> mod </m:t>
                  </m:r>
                  <m:r>
                    <m:rPr>
                      <m:sty m:val="p"/>
                    </m:rPr>
                    <w:rPr>
                      <w:rFonts w:ascii="Cambria Math" w:hAnsi="Cambria Math"/>
                    </w:rPr>
                    <m:t>1024</m:t>
                  </m:r>
                </m:e>
              </m:d>
            </m:e>
          </m:d>
        </m:oMath>
      </m:oMathPara>
    </w:p>
    <w:p w14:paraId="70C3A635" w14:textId="562D2564" w:rsidR="00BA0A20" w:rsidRPr="00252E5D" w:rsidRDefault="00BA0A20" w:rsidP="00445DD1">
      <w:pPr>
        <w:pStyle w:val="af8"/>
        <w:widowControl/>
        <w:spacing w:after="120" w:line="260" w:lineRule="exact"/>
        <w:rPr>
          <w:color w:val="000000"/>
          <w:sz w:val="20"/>
          <w:szCs w:val="20"/>
        </w:rPr>
      </w:pPr>
      <w:r w:rsidRPr="00252E5D">
        <w:rPr>
          <w:color w:val="000000"/>
          <w:sz w:val="20"/>
          <w:szCs w:val="20"/>
        </w:rPr>
        <w:t xml:space="preserve">And the </w:t>
      </w:r>
      <m:oMath>
        <m:sSubSup>
          <m:sSubSupPr>
            <m:ctrlPr>
              <w:rPr>
                <w:rFonts w:ascii="Cambria Math" w:hAnsi="Cambria Math"/>
                <w:color w:val="000000"/>
                <w:sz w:val="20"/>
                <w:szCs w:val="20"/>
              </w:rPr>
            </m:ctrlPr>
          </m:sSubSupPr>
          <m:e>
            <m:r>
              <w:rPr>
                <w:rFonts w:ascii="Cambria Math" w:hAnsi="Cambria Math"/>
                <w:color w:val="000000"/>
                <w:sz w:val="20"/>
                <w:szCs w:val="20"/>
              </w:rPr>
              <m:t>n</m:t>
            </m:r>
          </m:e>
          <m:sub>
            <m:r>
              <m:rPr>
                <m:nor/>
              </m:rPr>
              <w:rPr>
                <w:color w:val="000000"/>
                <w:sz w:val="20"/>
                <w:szCs w:val="20"/>
              </w:rPr>
              <m:t>ID,seq</m:t>
            </m:r>
          </m:sub>
          <m:sup>
            <m:r>
              <m:rPr>
                <m:nor/>
              </m:rPr>
              <w:rPr>
                <w:color w:val="000000"/>
                <w:sz w:val="20"/>
                <w:szCs w:val="20"/>
              </w:rPr>
              <m:t>PRS</m:t>
            </m:r>
          </m:sup>
        </m:sSubSup>
      </m:oMath>
      <w:r w:rsidRPr="00252E5D">
        <w:rPr>
          <w:rFonts w:hint="eastAsia"/>
          <w:color w:val="000000"/>
          <w:sz w:val="20"/>
          <w:szCs w:val="20"/>
        </w:rPr>
        <w:t xml:space="preserve"> </w:t>
      </w:r>
      <w:r w:rsidRPr="00252E5D">
        <w:rPr>
          <w:color w:val="000000"/>
          <w:sz w:val="20"/>
          <w:szCs w:val="20"/>
        </w:rPr>
        <w:t xml:space="preserve">can be used to identify the PRS sequence </w:t>
      </w:r>
      <w:r w:rsidRPr="00252E5D">
        <w:rPr>
          <w:rFonts w:hint="eastAsia"/>
          <w:color w:val="000000"/>
          <w:sz w:val="20"/>
          <w:szCs w:val="20"/>
        </w:rPr>
        <w:t>(</w:t>
      </w:r>
      <w:r w:rsidRPr="00252E5D">
        <w:rPr>
          <w:color w:val="000000"/>
          <w:sz w:val="20"/>
          <w:szCs w:val="20"/>
        </w:rPr>
        <w:t>e.g</w:t>
      </w:r>
      <w:r w:rsidR="00823731">
        <w:rPr>
          <w:color w:val="000000"/>
          <w:sz w:val="20"/>
          <w:szCs w:val="20"/>
        </w:rPr>
        <w:t>.,</w:t>
      </w:r>
      <w:r w:rsidRPr="00252E5D">
        <w:rPr>
          <w:color w:val="000000"/>
          <w:sz w:val="20"/>
          <w:szCs w:val="20"/>
        </w:rPr>
        <w:t xml:space="preserve"> to identify the  PRS </w:t>
      </w:r>
      <w:r w:rsidRPr="00252E5D">
        <w:rPr>
          <w:rFonts w:hint="eastAsia"/>
          <w:color w:val="000000"/>
          <w:sz w:val="20"/>
          <w:szCs w:val="20"/>
        </w:rPr>
        <w:t>f</w:t>
      </w:r>
      <w:r w:rsidRPr="00252E5D">
        <w:rPr>
          <w:color w:val="000000"/>
          <w:sz w:val="20"/>
          <w:szCs w:val="20"/>
        </w:rPr>
        <w:t>ro</w:t>
      </w:r>
      <w:r w:rsidRPr="00252E5D">
        <w:rPr>
          <w:rFonts w:hint="eastAsia"/>
          <w:color w:val="000000"/>
          <w:sz w:val="20"/>
          <w:szCs w:val="20"/>
        </w:rPr>
        <w:t>m</w:t>
      </w:r>
      <w:r w:rsidRPr="00252E5D">
        <w:rPr>
          <w:color w:val="000000"/>
          <w:sz w:val="20"/>
          <w:szCs w:val="20"/>
        </w:rPr>
        <w:t xml:space="preserve"> </w:t>
      </w:r>
      <w:r w:rsidRPr="00252E5D">
        <w:rPr>
          <w:rFonts w:hint="eastAsia"/>
          <w:color w:val="000000"/>
          <w:sz w:val="20"/>
          <w:szCs w:val="20"/>
        </w:rPr>
        <w:t>different</w:t>
      </w:r>
      <w:r w:rsidRPr="00252E5D">
        <w:rPr>
          <w:color w:val="000000"/>
          <w:sz w:val="20"/>
          <w:szCs w:val="20"/>
        </w:rPr>
        <w:t xml:space="preserve"> T</w:t>
      </w:r>
      <w:r w:rsidRPr="00823731">
        <w:rPr>
          <w:color w:val="000000"/>
          <w:sz w:val="20"/>
          <w:szCs w:val="20"/>
        </w:rPr>
        <w:t>RP</w:t>
      </w:r>
      <w:r w:rsidR="00823731" w:rsidRPr="00823731">
        <w:rPr>
          <w:color w:val="000000"/>
          <w:sz w:val="20"/>
          <w:szCs w:val="20"/>
        </w:rPr>
        <w:t>s</w:t>
      </w:r>
      <w:r w:rsidRPr="00252E5D">
        <w:rPr>
          <w:color w:val="000000"/>
          <w:sz w:val="20"/>
          <w:szCs w:val="20"/>
        </w:rPr>
        <w:t>).</w:t>
      </w:r>
    </w:p>
    <w:p w14:paraId="6C1FCBEF" w14:textId="5B92299C" w:rsidR="00BA0A20" w:rsidRPr="00252E5D" w:rsidRDefault="00823731" w:rsidP="00445DD1">
      <w:pPr>
        <w:pStyle w:val="af8"/>
        <w:widowControl/>
        <w:spacing w:after="120" w:line="260" w:lineRule="exact"/>
        <w:rPr>
          <w:color w:val="000000"/>
          <w:sz w:val="20"/>
          <w:szCs w:val="20"/>
        </w:rPr>
      </w:pPr>
      <w:r>
        <w:rPr>
          <w:color w:val="000000"/>
          <w:sz w:val="20"/>
          <w:szCs w:val="20"/>
        </w:rPr>
        <w:t>However,</w:t>
      </w:r>
      <w:r w:rsidR="00BA0A20" w:rsidRPr="00252E5D">
        <w:rPr>
          <w:color w:val="000000"/>
          <w:sz w:val="20"/>
          <w:szCs w:val="20"/>
        </w:rPr>
        <w:t xml:space="preserve"> the current SL </w:t>
      </w:r>
      <w:r>
        <w:rPr>
          <w:color w:val="000000"/>
          <w:sz w:val="20"/>
          <w:szCs w:val="20"/>
        </w:rPr>
        <w:t>parameter</w:t>
      </w:r>
      <w:r w:rsidR="00BA0A20" w:rsidRPr="00252E5D">
        <w:rPr>
          <w:color w:val="000000"/>
          <w:sz w:val="20"/>
          <w:szCs w:val="20"/>
        </w:rPr>
        <w:t xml:space="preserve"> </w:t>
      </w:r>
      <m:oMath>
        <m:sSub>
          <m:sSubPr>
            <m:ctrlPr>
              <w:rPr>
                <w:rFonts w:ascii="Cambria Math" w:hAnsi="Cambria Math"/>
                <w:color w:val="000000"/>
                <w:sz w:val="20"/>
                <w:szCs w:val="20"/>
              </w:rPr>
            </m:ctrlPr>
          </m:sSubPr>
          <m:e>
            <m:r>
              <w:rPr>
                <w:rFonts w:ascii="Cambria Math" w:hAnsi="Cambria Math"/>
                <w:color w:val="000000"/>
                <w:sz w:val="20"/>
                <w:szCs w:val="20"/>
              </w:rPr>
              <m:t>N</m:t>
            </m:r>
          </m:e>
          <m:sub>
            <m:r>
              <m:rPr>
                <m:nor/>
              </m:rPr>
              <w:rPr>
                <w:color w:val="000000"/>
                <w:sz w:val="20"/>
                <w:szCs w:val="20"/>
              </w:rPr>
              <m:t>ID</m:t>
            </m:r>
          </m:sub>
        </m:sSub>
      </m:oMath>
      <w:r w:rsidR="00BA0A20" w:rsidRPr="00252E5D">
        <w:rPr>
          <w:rFonts w:hint="eastAsia"/>
          <w:color w:val="000000"/>
          <w:sz w:val="20"/>
          <w:szCs w:val="20"/>
        </w:rPr>
        <w:t xml:space="preserve"> </w:t>
      </w:r>
      <w:r w:rsidR="0060619C">
        <w:rPr>
          <w:color w:val="000000"/>
          <w:sz w:val="20"/>
          <w:szCs w:val="20"/>
        </w:rPr>
        <w:t xml:space="preserve">in SL RS sequence generation </w:t>
      </w:r>
      <w:r w:rsidR="00BA0A20" w:rsidRPr="00252E5D">
        <w:rPr>
          <w:color w:val="000000"/>
          <w:sz w:val="20"/>
          <w:szCs w:val="20"/>
        </w:rPr>
        <w:t>is 10</w:t>
      </w:r>
      <w:r>
        <w:rPr>
          <w:color w:val="000000"/>
          <w:sz w:val="20"/>
          <w:szCs w:val="20"/>
        </w:rPr>
        <w:t xml:space="preserve">bits or </w:t>
      </w:r>
      <w:r w:rsidR="00BA0A20" w:rsidRPr="00252E5D">
        <w:rPr>
          <w:color w:val="000000"/>
          <w:sz w:val="20"/>
          <w:szCs w:val="20"/>
        </w:rPr>
        <w:t>16 bit</w:t>
      </w:r>
      <w:r>
        <w:rPr>
          <w:color w:val="000000"/>
          <w:sz w:val="20"/>
          <w:szCs w:val="20"/>
        </w:rPr>
        <w:t>s</w:t>
      </w:r>
      <w:r w:rsidR="00BA0A20" w:rsidRPr="00252E5D">
        <w:rPr>
          <w:color w:val="000000"/>
          <w:sz w:val="20"/>
          <w:szCs w:val="20"/>
        </w:rPr>
        <w:t xml:space="preserve"> of CRC of corresponding 1</w:t>
      </w:r>
      <w:r w:rsidR="00BA0A20" w:rsidRPr="00252E5D">
        <w:rPr>
          <w:color w:val="000000"/>
          <w:sz w:val="20"/>
          <w:szCs w:val="20"/>
          <w:vertAlign w:val="superscript"/>
        </w:rPr>
        <w:t>st</w:t>
      </w:r>
      <w:r w:rsidR="00BA0A20" w:rsidRPr="00252E5D">
        <w:rPr>
          <w:color w:val="000000"/>
          <w:sz w:val="20"/>
          <w:szCs w:val="20"/>
        </w:rPr>
        <w:t xml:space="preserve"> SCI</w:t>
      </w:r>
      <w:r w:rsidR="00891067">
        <w:rPr>
          <w:color w:val="000000"/>
          <w:sz w:val="20"/>
          <w:szCs w:val="20"/>
        </w:rPr>
        <w:t xml:space="preserve">, which is </w:t>
      </w:r>
      <w:r w:rsidR="00BA0A20" w:rsidRPr="00252E5D">
        <w:rPr>
          <w:color w:val="000000"/>
          <w:sz w:val="20"/>
          <w:szCs w:val="20"/>
        </w:rPr>
        <w:t>different from the Rel-16 positioning signal</w:t>
      </w:r>
      <w:r w:rsidR="00891067">
        <w:rPr>
          <w:color w:val="000000"/>
          <w:sz w:val="20"/>
          <w:szCs w:val="20"/>
        </w:rPr>
        <w:t>.</w:t>
      </w:r>
      <w:r w:rsidR="00BA0A20" w:rsidRPr="00252E5D">
        <w:rPr>
          <w:color w:val="000000"/>
          <w:sz w:val="20"/>
          <w:szCs w:val="20"/>
        </w:rPr>
        <w:t xml:space="preserve"> </w:t>
      </w:r>
      <w:r w:rsidR="0060619C">
        <w:rPr>
          <w:color w:val="000000"/>
          <w:sz w:val="20"/>
          <w:szCs w:val="20"/>
        </w:rPr>
        <w:t>Therefore,</w:t>
      </w:r>
      <w:r w:rsidR="00BA0A20" w:rsidRPr="00252E5D">
        <w:rPr>
          <w:color w:val="000000"/>
          <w:sz w:val="20"/>
          <w:szCs w:val="20"/>
        </w:rPr>
        <w:t xml:space="preserve"> we have some concerns about directly reusing the </w:t>
      </w:r>
      <m:oMath>
        <m:sSub>
          <m:sSubPr>
            <m:ctrlPr>
              <w:rPr>
                <w:rFonts w:ascii="Cambria Math" w:hAnsi="Cambria Math"/>
                <w:color w:val="000000"/>
                <w:sz w:val="20"/>
                <w:szCs w:val="20"/>
              </w:rPr>
            </m:ctrlPr>
          </m:sSubPr>
          <m:e>
            <m:r>
              <w:rPr>
                <w:rFonts w:ascii="Cambria Math" w:hAnsi="Cambria Math"/>
                <w:color w:val="000000"/>
                <w:sz w:val="20"/>
                <w:szCs w:val="20"/>
              </w:rPr>
              <m:t>N</m:t>
            </m:r>
          </m:e>
          <m:sub>
            <m:r>
              <m:rPr>
                <m:nor/>
              </m:rPr>
              <w:rPr>
                <w:color w:val="000000"/>
                <w:sz w:val="20"/>
                <w:szCs w:val="20"/>
              </w:rPr>
              <m:t>ID</m:t>
            </m:r>
          </m:sub>
        </m:sSub>
      </m:oMath>
      <w:r w:rsidR="00BA0A20" w:rsidRPr="00252E5D">
        <w:rPr>
          <w:rFonts w:hint="eastAsia"/>
          <w:color w:val="000000"/>
          <w:sz w:val="20"/>
          <w:szCs w:val="20"/>
        </w:rPr>
        <w:t xml:space="preserve"> </w:t>
      </w:r>
      <w:r w:rsidR="0060619C">
        <w:rPr>
          <w:color w:val="000000"/>
          <w:sz w:val="20"/>
          <w:szCs w:val="20"/>
        </w:rPr>
        <w:t xml:space="preserve">of SL RS </w:t>
      </w:r>
      <w:r w:rsidR="00BA0A20" w:rsidRPr="00252E5D">
        <w:rPr>
          <w:color w:val="000000"/>
          <w:sz w:val="20"/>
          <w:szCs w:val="20"/>
        </w:rPr>
        <w:t xml:space="preserve">for RTT positioning for SL PRS, for example </w:t>
      </w:r>
    </w:p>
    <w:p w14:paraId="59149B81" w14:textId="591C2127" w:rsidR="00BA0A20" w:rsidRPr="009B3212" w:rsidRDefault="0060619C" w:rsidP="00E14495">
      <w:pPr>
        <w:pStyle w:val="af2"/>
        <w:numPr>
          <w:ilvl w:val="0"/>
          <w:numId w:val="16"/>
        </w:numPr>
        <w:spacing w:after="120" w:line="260" w:lineRule="exact"/>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val="en-US" w:eastAsia="zh-CN"/>
        </w:rPr>
        <w:t xml:space="preserve">If the current SL parameter </w:t>
      </w:r>
      <m:oMath>
        <m:sSub>
          <m:sSubPr>
            <m:ctrlPr>
              <w:rPr>
                <w:rFonts w:ascii="Cambria Math" w:hAnsi="Cambria Math"/>
                <w:color w:val="000000"/>
                <w:sz w:val="20"/>
                <w:szCs w:val="20"/>
              </w:rPr>
            </m:ctrlPr>
          </m:sSubPr>
          <m:e>
            <m:r>
              <w:rPr>
                <w:rFonts w:ascii="Cambria Math" w:hAnsi="Cambria Math"/>
                <w:color w:val="000000"/>
                <w:sz w:val="20"/>
                <w:szCs w:val="20"/>
              </w:rPr>
              <m:t>N</m:t>
            </m:r>
          </m:e>
          <m:sub>
            <m:r>
              <m:rPr>
                <m:nor/>
              </m:rPr>
              <w:rPr>
                <w:color w:val="000000"/>
                <w:sz w:val="20"/>
                <w:szCs w:val="20"/>
              </w:rPr>
              <m:t>ID</m:t>
            </m:r>
          </m:sub>
        </m:sSub>
      </m:oMath>
      <w:r>
        <w:rPr>
          <w:rFonts w:ascii="Times New Roman" w:eastAsiaTheme="minorEastAsia" w:hAnsi="Times New Roman" w:hint="eastAsia"/>
          <w:color w:val="000000"/>
          <w:sz w:val="20"/>
          <w:szCs w:val="20"/>
          <w:lang w:eastAsia="zh-CN"/>
        </w:rPr>
        <w:t xml:space="preserve"> </w:t>
      </w:r>
      <w:r>
        <w:rPr>
          <w:rFonts w:ascii="Times New Roman" w:eastAsiaTheme="minorEastAsia" w:hAnsi="Times New Roman"/>
          <w:color w:val="000000"/>
          <w:sz w:val="20"/>
          <w:szCs w:val="20"/>
          <w:lang w:eastAsia="zh-CN"/>
        </w:rPr>
        <w:t xml:space="preserve">is used to SL PRS for positioning, </w:t>
      </w:r>
      <w:r>
        <w:rPr>
          <w:rFonts w:ascii="Times New Roman" w:eastAsiaTheme="minorEastAsia" w:hAnsi="Times New Roman"/>
          <w:sz w:val="20"/>
          <w:szCs w:val="20"/>
          <w:lang w:eastAsia="zh-CN"/>
        </w:rPr>
        <w:t>a</w:t>
      </w:r>
      <w:r w:rsidR="00BA0A20" w:rsidRPr="009B3212">
        <w:rPr>
          <w:rFonts w:ascii="Times New Roman" w:eastAsiaTheme="minorEastAsia" w:hAnsi="Times New Roman"/>
          <w:sz w:val="20"/>
          <w:szCs w:val="20"/>
          <w:lang w:eastAsia="zh-CN"/>
        </w:rPr>
        <w:t xml:space="preserve">ny UE can get  </w:t>
      </w:r>
      <m:oMath>
        <m:sSub>
          <m:sSubPr>
            <m:ctrlPr>
              <w:rPr>
                <w:rFonts w:ascii="Cambria Math" w:eastAsiaTheme="minorEastAsia" w:hAnsi="Cambria Math"/>
                <w:sz w:val="20"/>
                <w:szCs w:val="20"/>
                <w:lang w:eastAsia="zh-CN"/>
              </w:rPr>
            </m:ctrlPr>
          </m:sSubPr>
          <m:e>
            <m:r>
              <w:rPr>
                <w:rFonts w:ascii="Cambria Math" w:eastAsiaTheme="minorEastAsia" w:hAnsi="Cambria Math"/>
                <w:sz w:val="20"/>
                <w:szCs w:val="20"/>
                <w:lang w:eastAsia="zh-CN"/>
              </w:rPr>
              <m:t>N</m:t>
            </m:r>
          </m:e>
          <m:sub>
            <m:r>
              <m:rPr>
                <m:nor/>
              </m:rPr>
              <w:rPr>
                <w:rFonts w:ascii="Times New Roman" w:eastAsiaTheme="minorEastAsia" w:hAnsi="Times New Roman"/>
                <w:sz w:val="20"/>
                <w:szCs w:val="20"/>
                <w:lang w:eastAsia="zh-CN"/>
              </w:rPr>
              <m:t>ID</m:t>
            </m:r>
          </m:sub>
        </m:sSub>
      </m:oMath>
      <w:r w:rsidR="00BA0A20" w:rsidRPr="009B3212">
        <w:rPr>
          <w:rFonts w:ascii="Times New Roman" w:eastAsiaTheme="minorEastAsia" w:hAnsi="Times New Roman"/>
          <w:sz w:val="20"/>
          <w:szCs w:val="20"/>
          <w:lang w:eastAsia="zh-CN"/>
        </w:rPr>
        <w:t xml:space="preserve"> based on </w:t>
      </w:r>
      <w:r w:rsidR="00891067">
        <w:rPr>
          <w:rFonts w:ascii="Times New Roman" w:eastAsiaTheme="minorEastAsia" w:hAnsi="Times New Roman"/>
          <w:sz w:val="20"/>
          <w:szCs w:val="20"/>
          <w:lang w:eastAsia="zh-CN"/>
        </w:rPr>
        <w:t xml:space="preserve">the </w:t>
      </w:r>
      <w:r>
        <w:rPr>
          <w:rFonts w:ascii="Times New Roman" w:eastAsiaTheme="minorEastAsia" w:hAnsi="Times New Roman"/>
          <w:sz w:val="20"/>
          <w:szCs w:val="20"/>
          <w:lang w:eastAsia="zh-CN"/>
        </w:rPr>
        <w:t xml:space="preserve">CRC of the </w:t>
      </w:r>
      <w:r w:rsidR="00BA0A20" w:rsidRPr="009B3212">
        <w:rPr>
          <w:rFonts w:ascii="Times New Roman" w:eastAsiaTheme="minorEastAsia" w:hAnsi="Times New Roman"/>
          <w:sz w:val="20"/>
          <w:szCs w:val="20"/>
          <w:lang w:eastAsia="zh-CN"/>
        </w:rPr>
        <w:t>1</w:t>
      </w:r>
      <w:r w:rsidR="00BA0A20" w:rsidRPr="009B3212">
        <w:rPr>
          <w:rFonts w:ascii="Times New Roman" w:eastAsiaTheme="minorEastAsia" w:hAnsi="Times New Roman"/>
          <w:sz w:val="20"/>
          <w:szCs w:val="20"/>
          <w:vertAlign w:val="superscript"/>
          <w:lang w:eastAsia="zh-CN"/>
        </w:rPr>
        <w:t>st</w:t>
      </w:r>
      <w:r w:rsidR="00BA0A20" w:rsidRPr="009B3212">
        <w:rPr>
          <w:rFonts w:ascii="Times New Roman" w:eastAsiaTheme="minorEastAsia" w:hAnsi="Times New Roman"/>
          <w:sz w:val="20"/>
          <w:szCs w:val="20"/>
          <w:lang w:eastAsia="zh-CN"/>
        </w:rPr>
        <w:t xml:space="preserve"> SCI</w:t>
      </w:r>
      <w:r>
        <w:rPr>
          <w:rFonts w:ascii="Times New Roman" w:eastAsiaTheme="minorEastAsia" w:hAnsi="Times New Roman"/>
          <w:sz w:val="20"/>
          <w:szCs w:val="20"/>
          <w:lang w:eastAsia="zh-CN"/>
        </w:rPr>
        <w:t>.</w:t>
      </w:r>
      <w:r w:rsidR="00BA0A20" w:rsidRPr="009B3212">
        <w:rPr>
          <w:rFonts w:ascii="Times New Roman" w:eastAsiaTheme="minorEastAsia" w:hAnsi="Times New Roman"/>
          <w:sz w:val="20"/>
          <w:szCs w:val="20"/>
          <w:lang w:eastAsia="zh-CN"/>
        </w:rPr>
        <w:t xml:space="preserve"> </w:t>
      </w:r>
      <w:r>
        <w:rPr>
          <w:rFonts w:ascii="Times New Roman" w:eastAsiaTheme="minorEastAsia" w:hAnsi="Times New Roman"/>
          <w:sz w:val="20"/>
          <w:szCs w:val="20"/>
          <w:lang w:eastAsia="zh-CN"/>
        </w:rPr>
        <w:t>A</w:t>
      </w:r>
      <w:r w:rsidR="00BA0A20" w:rsidRPr="009B3212">
        <w:rPr>
          <w:rFonts w:ascii="Times New Roman" w:eastAsiaTheme="minorEastAsia" w:hAnsi="Times New Roman"/>
          <w:sz w:val="20"/>
          <w:szCs w:val="20"/>
          <w:lang w:eastAsia="zh-CN"/>
        </w:rPr>
        <w:t xml:space="preserve">nd </w:t>
      </w:r>
      <w:r>
        <w:rPr>
          <w:rFonts w:ascii="Times New Roman" w:eastAsiaTheme="minorEastAsia" w:hAnsi="Times New Roman"/>
          <w:sz w:val="20"/>
          <w:szCs w:val="20"/>
          <w:lang w:eastAsia="zh-CN"/>
        </w:rPr>
        <w:t xml:space="preserve">UEs could </w:t>
      </w:r>
      <w:r w:rsidR="00BA0A20" w:rsidRPr="009B3212">
        <w:rPr>
          <w:rFonts w:ascii="Times New Roman" w:eastAsiaTheme="minorEastAsia" w:hAnsi="Times New Roman"/>
          <w:sz w:val="20"/>
          <w:szCs w:val="20"/>
          <w:lang w:eastAsia="zh-CN"/>
        </w:rPr>
        <w:t xml:space="preserve">measure the positioning signal, </w:t>
      </w:r>
      <w:r w:rsidR="008819AF">
        <w:rPr>
          <w:rFonts w:ascii="Times New Roman" w:eastAsiaTheme="minorEastAsia" w:hAnsi="Times New Roman"/>
          <w:sz w:val="20"/>
          <w:szCs w:val="20"/>
          <w:lang w:eastAsia="zh-CN"/>
        </w:rPr>
        <w:t>which</w:t>
      </w:r>
      <w:r w:rsidR="00BA0A20" w:rsidRPr="009B3212">
        <w:rPr>
          <w:rFonts w:ascii="Times New Roman" w:eastAsiaTheme="minorEastAsia" w:hAnsi="Times New Roman"/>
          <w:sz w:val="20"/>
          <w:szCs w:val="20"/>
          <w:lang w:eastAsia="zh-CN"/>
        </w:rPr>
        <w:t xml:space="preserve"> may expose some information</w:t>
      </w:r>
      <w:r w:rsidR="008819AF">
        <w:rPr>
          <w:rFonts w:ascii="Times New Roman" w:eastAsiaTheme="minorEastAsia" w:hAnsi="Times New Roman"/>
          <w:sz w:val="20"/>
          <w:szCs w:val="20"/>
          <w:lang w:eastAsia="zh-CN"/>
        </w:rPr>
        <w:t xml:space="preserve"> </w:t>
      </w:r>
      <w:r w:rsidR="000105EF">
        <w:rPr>
          <w:rFonts w:ascii="Times New Roman" w:eastAsiaTheme="minorEastAsia" w:hAnsi="Times New Roman"/>
          <w:sz w:val="20"/>
          <w:szCs w:val="20"/>
          <w:lang w:eastAsia="zh-CN"/>
        </w:rPr>
        <w:t>about</w:t>
      </w:r>
      <w:r w:rsidR="008819AF">
        <w:rPr>
          <w:rFonts w:ascii="Times New Roman" w:eastAsiaTheme="minorEastAsia" w:hAnsi="Times New Roman"/>
          <w:sz w:val="20"/>
          <w:szCs w:val="20"/>
          <w:lang w:eastAsia="zh-CN"/>
        </w:rPr>
        <w:t xml:space="preserve"> the UE transmitting the SL PRS</w:t>
      </w:r>
      <w:r w:rsidR="00341717">
        <w:rPr>
          <w:rFonts w:ascii="Times New Roman" w:eastAsiaTheme="minorEastAsia" w:hAnsi="Times New Roman"/>
          <w:sz w:val="20"/>
          <w:szCs w:val="20"/>
          <w:lang w:eastAsia="zh-CN"/>
        </w:rPr>
        <w:t>.</w:t>
      </w:r>
    </w:p>
    <w:p w14:paraId="6AF1F8A9" w14:textId="4A1D6264" w:rsidR="00BA0A20" w:rsidRPr="009B3212" w:rsidRDefault="00BA0A20" w:rsidP="00E14495">
      <w:pPr>
        <w:pStyle w:val="af2"/>
        <w:numPr>
          <w:ilvl w:val="0"/>
          <w:numId w:val="16"/>
        </w:numPr>
        <w:spacing w:after="120" w:line="260" w:lineRule="exact"/>
        <w:ind w:firstLineChars="0"/>
        <w:rPr>
          <w:rFonts w:ascii="Times New Roman" w:eastAsiaTheme="minorEastAsia" w:hAnsi="Times New Roman"/>
          <w:sz w:val="20"/>
          <w:szCs w:val="20"/>
          <w:lang w:eastAsia="zh-CN"/>
        </w:rPr>
      </w:pPr>
      <w:r w:rsidRPr="009B3212">
        <w:rPr>
          <w:rFonts w:ascii="Times New Roman" w:eastAsiaTheme="minorEastAsia" w:hAnsi="Times New Roman"/>
          <w:sz w:val="20"/>
          <w:szCs w:val="20"/>
          <w:lang w:eastAsia="zh-CN"/>
        </w:rPr>
        <w:lastRenderedPageBreak/>
        <w:t xml:space="preserve">For RTT positioning, some relationships between SL-PRS1 from UE1 and SL-PRS2 from UE2 </w:t>
      </w:r>
      <w:r w:rsidR="00CE0932">
        <w:rPr>
          <w:rFonts w:ascii="Times New Roman" w:eastAsiaTheme="minorEastAsia" w:hAnsi="Times New Roman"/>
          <w:sz w:val="20"/>
          <w:szCs w:val="20"/>
          <w:lang w:eastAsia="zh-CN"/>
        </w:rPr>
        <w:t xml:space="preserve">may be </w:t>
      </w:r>
      <w:r w:rsidR="00A81602">
        <w:rPr>
          <w:rFonts w:ascii="Times New Roman" w:eastAsiaTheme="minorEastAsia" w:hAnsi="Times New Roman"/>
          <w:sz w:val="20"/>
          <w:szCs w:val="20"/>
          <w:lang w:eastAsia="zh-CN"/>
        </w:rPr>
        <w:t xml:space="preserve">required, </w:t>
      </w:r>
      <w:r w:rsidR="00341717">
        <w:rPr>
          <w:rFonts w:ascii="Times New Roman" w:eastAsiaTheme="minorEastAsia" w:hAnsi="Times New Roman"/>
          <w:sz w:val="20"/>
          <w:szCs w:val="20"/>
          <w:lang w:eastAsia="zh-CN"/>
        </w:rPr>
        <w:t xml:space="preserve">so </w:t>
      </w:r>
      <w:r w:rsidRPr="009B3212">
        <w:rPr>
          <w:rFonts w:ascii="Times New Roman" w:eastAsiaTheme="minorEastAsia" w:hAnsi="Times New Roman"/>
          <w:sz w:val="20"/>
          <w:szCs w:val="20"/>
          <w:lang w:eastAsia="zh-CN"/>
        </w:rPr>
        <w:t>that UE1 know</w:t>
      </w:r>
      <w:r w:rsidR="00341717">
        <w:rPr>
          <w:rFonts w:ascii="Times New Roman" w:eastAsiaTheme="minorEastAsia" w:hAnsi="Times New Roman"/>
          <w:sz w:val="20"/>
          <w:szCs w:val="20"/>
          <w:lang w:eastAsia="zh-CN"/>
        </w:rPr>
        <w:t>s</w:t>
      </w:r>
      <w:r w:rsidRPr="009B3212">
        <w:rPr>
          <w:rFonts w:ascii="Times New Roman" w:eastAsiaTheme="minorEastAsia" w:hAnsi="Times New Roman"/>
          <w:sz w:val="20"/>
          <w:szCs w:val="20"/>
          <w:lang w:eastAsia="zh-CN"/>
        </w:rPr>
        <w:t xml:space="preserve"> </w:t>
      </w:r>
      <w:r w:rsidR="00A81602">
        <w:rPr>
          <w:rFonts w:ascii="Times New Roman" w:eastAsiaTheme="minorEastAsia" w:hAnsi="Times New Roman"/>
          <w:sz w:val="20"/>
          <w:szCs w:val="20"/>
          <w:lang w:eastAsia="zh-CN"/>
        </w:rPr>
        <w:t xml:space="preserve">that </w:t>
      </w:r>
      <w:r w:rsidRPr="009B3212">
        <w:rPr>
          <w:rFonts w:ascii="Times New Roman" w:eastAsiaTheme="minorEastAsia" w:hAnsi="Times New Roman"/>
          <w:sz w:val="20"/>
          <w:szCs w:val="20"/>
          <w:lang w:eastAsia="zh-CN"/>
        </w:rPr>
        <w:t>SL-PRS2 is a feedback signal.</w:t>
      </w:r>
    </w:p>
    <w:p w14:paraId="6488094D" w14:textId="49D8A057" w:rsidR="00BA0A20" w:rsidRDefault="00470559" w:rsidP="00445DD1">
      <w:pPr>
        <w:pStyle w:val="af8"/>
        <w:widowControl/>
        <w:spacing w:after="120" w:line="260" w:lineRule="exact"/>
        <w:rPr>
          <w:color w:val="000000"/>
          <w:sz w:val="20"/>
          <w:szCs w:val="20"/>
        </w:rPr>
      </w:pPr>
      <w:r>
        <w:rPr>
          <w:color w:val="000000"/>
          <w:sz w:val="20"/>
          <w:szCs w:val="20"/>
        </w:rPr>
        <w:t>Therefore, i</w:t>
      </w:r>
      <w:r w:rsidR="00BA0A20" w:rsidRPr="00252E5D">
        <w:rPr>
          <w:color w:val="000000"/>
          <w:sz w:val="20"/>
          <w:szCs w:val="20"/>
        </w:rPr>
        <w:t xml:space="preserve">n our view, the </w:t>
      </w:r>
      <m:oMath>
        <m:sSub>
          <m:sSubPr>
            <m:ctrlPr>
              <w:rPr>
                <w:rFonts w:ascii="Cambria Math" w:hAnsi="Cambria Math"/>
                <w:color w:val="000000"/>
                <w:sz w:val="20"/>
                <w:szCs w:val="20"/>
              </w:rPr>
            </m:ctrlPr>
          </m:sSubPr>
          <m:e>
            <m:r>
              <w:rPr>
                <w:rFonts w:ascii="Cambria Math" w:hAnsi="Cambria Math"/>
                <w:color w:val="000000"/>
                <w:sz w:val="20"/>
                <w:szCs w:val="20"/>
              </w:rPr>
              <m:t>N</m:t>
            </m:r>
          </m:e>
          <m:sub>
            <m:r>
              <m:rPr>
                <m:nor/>
              </m:rPr>
              <w:rPr>
                <w:color w:val="000000"/>
                <w:sz w:val="20"/>
                <w:szCs w:val="20"/>
              </w:rPr>
              <m:t>ID</m:t>
            </m:r>
          </m:sub>
        </m:sSub>
      </m:oMath>
      <w:r w:rsidR="00BA0A20" w:rsidRPr="00252E5D">
        <w:rPr>
          <w:rFonts w:hint="eastAsia"/>
          <w:color w:val="000000"/>
          <w:sz w:val="20"/>
          <w:szCs w:val="20"/>
        </w:rPr>
        <w:t xml:space="preserve"> </w:t>
      </w:r>
      <w:r w:rsidR="00BA0A20" w:rsidRPr="00252E5D">
        <w:rPr>
          <w:color w:val="000000"/>
          <w:sz w:val="20"/>
          <w:szCs w:val="20"/>
        </w:rPr>
        <w:t>of SL-PRS can</w:t>
      </w:r>
      <w:r w:rsidR="00A10A99" w:rsidRPr="00252E5D">
        <w:rPr>
          <w:color w:val="000000"/>
          <w:sz w:val="20"/>
          <w:szCs w:val="20"/>
        </w:rPr>
        <w:t xml:space="preserve"> be associated with </w:t>
      </w:r>
      <w:r w:rsidR="00252E5D">
        <w:rPr>
          <w:color w:val="000000"/>
          <w:sz w:val="20"/>
          <w:szCs w:val="20"/>
        </w:rPr>
        <w:t xml:space="preserve">some </w:t>
      </w:r>
      <w:r w:rsidR="00A10A99" w:rsidRPr="00252E5D">
        <w:rPr>
          <w:color w:val="000000"/>
          <w:sz w:val="20"/>
          <w:szCs w:val="20"/>
        </w:rPr>
        <w:t xml:space="preserve">UE </w:t>
      </w:r>
      <w:r w:rsidR="002000F9" w:rsidRPr="00252E5D">
        <w:rPr>
          <w:color w:val="000000"/>
          <w:sz w:val="20"/>
          <w:szCs w:val="20"/>
        </w:rPr>
        <w:t>information</w:t>
      </w:r>
      <w:r w:rsidR="00C00E8B">
        <w:rPr>
          <w:color w:val="000000"/>
          <w:sz w:val="20"/>
          <w:szCs w:val="20"/>
        </w:rPr>
        <w:t xml:space="preserve"> </w:t>
      </w:r>
      <w:r w:rsidR="00A10A99" w:rsidRPr="00252E5D">
        <w:rPr>
          <w:color w:val="000000"/>
          <w:sz w:val="20"/>
          <w:szCs w:val="20"/>
        </w:rPr>
        <w:t>(</w:t>
      </w:r>
      <w:proofErr w:type="spellStart"/>
      <w:r w:rsidR="00A10A99" w:rsidRPr="00252E5D">
        <w:rPr>
          <w:color w:val="000000"/>
          <w:sz w:val="20"/>
          <w:szCs w:val="20"/>
        </w:rPr>
        <w:t>e.g</w:t>
      </w:r>
      <w:proofErr w:type="spellEnd"/>
      <w:r w:rsidR="002000F9" w:rsidRPr="00252E5D">
        <w:rPr>
          <w:color w:val="000000"/>
          <w:sz w:val="20"/>
          <w:szCs w:val="20"/>
        </w:rPr>
        <w:t xml:space="preserve"> pre-configured sequence ID,</w:t>
      </w:r>
      <w:r w:rsidR="00A10A99" w:rsidRPr="00252E5D">
        <w:rPr>
          <w:color w:val="000000"/>
          <w:sz w:val="20"/>
          <w:szCs w:val="20"/>
        </w:rPr>
        <w:t xml:space="preserve"> </w:t>
      </w:r>
      <w:r w:rsidR="002000F9" w:rsidRPr="00252E5D">
        <w:rPr>
          <w:color w:val="000000"/>
          <w:sz w:val="20"/>
          <w:szCs w:val="20"/>
        </w:rPr>
        <w:t>source ID</w:t>
      </w:r>
      <w:r w:rsidR="00A10A99" w:rsidRPr="00252E5D">
        <w:rPr>
          <w:color w:val="000000"/>
          <w:sz w:val="20"/>
          <w:szCs w:val="20"/>
        </w:rPr>
        <w:t>)</w:t>
      </w:r>
      <w:r w:rsidR="002000F9" w:rsidRPr="00252E5D">
        <w:rPr>
          <w:color w:val="000000"/>
          <w:sz w:val="20"/>
          <w:szCs w:val="20"/>
        </w:rPr>
        <w:t>. In this case, if UE</w:t>
      </w:r>
      <w:r w:rsidR="00341717">
        <w:rPr>
          <w:color w:val="000000"/>
          <w:sz w:val="20"/>
          <w:szCs w:val="20"/>
        </w:rPr>
        <w:t>s</w:t>
      </w:r>
      <w:r w:rsidR="002000F9" w:rsidRPr="00252E5D">
        <w:rPr>
          <w:color w:val="000000"/>
          <w:sz w:val="20"/>
          <w:szCs w:val="20"/>
        </w:rPr>
        <w:t xml:space="preserve"> cannot </w:t>
      </w:r>
      <w:r w:rsidR="00341717">
        <w:rPr>
          <w:color w:val="000000"/>
          <w:sz w:val="20"/>
          <w:szCs w:val="20"/>
        </w:rPr>
        <w:t>obtain</w:t>
      </w:r>
      <w:r w:rsidR="00341717" w:rsidRPr="00252E5D">
        <w:rPr>
          <w:color w:val="000000"/>
          <w:sz w:val="20"/>
          <w:szCs w:val="20"/>
        </w:rPr>
        <w:t xml:space="preserve"> </w:t>
      </w:r>
      <w:r w:rsidR="000105EF" w:rsidRPr="00252E5D">
        <w:rPr>
          <w:color w:val="000000"/>
          <w:sz w:val="20"/>
          <w:szCs w:val="20"/>
        </w:rPr>
        <w:t>th</w:t>
      </w:r>
      <w:r w:rsidR="000105EF">
        <w:rPr>
          <w:color w:val="000000"/>
          <w:sz w:val="20"/>
          <w:szCs w:val="20"/>
        </w:rPr>
        <w:t>at</w:t>
      </w:r>
      <w:r w:rsidR="000105EF" w:rsidRPr="00252E5D">
        <w:rPr>
          <w:color w:val="000000"/>
          <w:sz w:val="20"/>
          <w:szCs w:val="20"/>
        </w:rPr>
        <w:t xml:space="preserve"> </w:t>
      </w:r>
      <w:r w:rsidR="002000F9" w:rsidRPr="00252E5D">
        <w:rPr>
          <w:color w:val="000000"/>
          <w:sz w:val="20"/>
          <w:szCs w:val="20"/>
        </w:rPr>
        <w:t xml:space="preserve">information </w:t>
      </w:r>
      <w:r w:rsidR="00341717">
        <w:rPr>
          <w:color w:val="000000"/>
          <w:sz w:val="20"/>
          <w:szCs w:val="20"/>
        </w:rPr>
        <w:t xml:space="preserve">in </w:t>
      </w:r>
      <w:r w:rsidR="002000F9" w:rsidRPr="00252E5D">
        <w:rPr>
          <w:color w:val="000000"/>
          <w:sz w:val="20"/>
          <w:szCs w:val="20"/>
        </w:rPr>
        <w:t xml:space="preserve">advance, </w:t>
      </w:r>
      <w:r w:rsidR="00221CC2">
        <w:rPr>
          <w:color w:val="000000"/>
          <w:sz w:val="20"/>
          <w:szCs w:val="20"/>
        </w:rPr>
        <w:t xml:space="preserve">those </w:t>
      </w:r>
      <w:r w:rsidR="002000F9" w:rsidRPr="00252E5D">
        <w:rPr>
          <w:color w:val="000000"/>
          <w:sz w:val="20"/>
          <w:szCs w:val="20"/>
        </w:rPr>
        <w:t>UE</w:t>
      </w:r>
      <w:r w:rsidR="00341717">
        <w:rPr>
          <w:color w:val="000000"/>
          <w:sz w:val="20"/>
          <w:szCs w:val="20"/>
        </w:rPr>
        <w:t>s</w:t>
      </w:r>
      <w:r w:rsidR="002000F9" w:rsidRPr="00252E5D">
        <w:rPr>
          <w:color w:val="000000"/>
          <w:sz w:val="20"/>
          <w:szCs w:val="20"/>
        </w:rPr>
        <w:t xml:space="preserve"> </w:t>
      </w:r>
      <w:r w:rsidR="00221CC2">
        <w:rPr>
          <w:color w:val="000000"/>
          <w:sz w:val="20"/>
          <w:szCs w:val="20"/>
        </w:rPr>
        <w:t xml:space="preserve">would </w:t>
      </w:r>
      <w:r w:rsidR="0006060E" w:rsidRPr="00252E5D">
        <w:rPr>
          <w:color w:val="000000"/>
          <w:sz w:val="20"/>
          <w:szCs w:val="20"/>
        </w:rPr>
        <w:t xml:space="preserve">not </w:t>
      </w:r>
      <w:r w:rsidR="002000F9" w:rsidRPr="00252E5D">
        <w:rPr>
          <w:color w:val="000000"/>
          <w:sz w:val="20"/>
          <w:szCs w:val="20"/>
        </w:rPr>
        <w:t>measure the corresponding SL-PRS success</w:t>
      </w:r>
      <w:r w:rsidR="00341717">
        <w:rPr>
          <w:color w:val="000000"/>
          <w:sz w:val="20"/>
          <w:szCs w:val="20"/>
        </w:rPr>
        <w:t>fully</w:t>
      </w:r>
      <w:r w:rsidR="002000F9" w:rsidRPr="00252E5D">
        <w:rPr>
          <w:color w:val="000000"/>
          <w:sz w:val="20"/>
          <w:szCs w:val="20"/>
        </w:rPr>
        <w:t>.</w:t>
      </w:r>
    </w:p>
    <w:p w14:paraId="08071129" w14:textId="77777777" w:rsidR="00252E5D" w:rsidRPr="00F22532" w:rsidRDefault="00252E5D" w:rsidP="001C31CE">
      <w:pPr>
        <w:pStyle w:val="af2"/>
        <w:numPr>
          <w:ilvl w:val="0"/>
          <w:numId w:val="12"/>
        </w:numPr>
        <w:ind w:firstLineChars="0"/>
        <w:rPr>
          <w:b/>
          <w:i/>
          <w:szCs w:val="20"/>
          <w:lang w:val="en-US" w:eastAsia="zh-CN"/>
        </w:rPr>
      </w:pPr>
    </w:p>
    <w:p w14:paraId="1229FFC1" w14:textId="5208D611" w:rsidR="00252E5D" w:rsidRPr="00AB4DCC" w:rsidRDefault="00252E5D" w:rsidP="00AE32A0">
      <w:pPr>
        <w:pStyle w:val="a0"/>
        <w:numPr>
          <w:ilvl w:val="0"/>
          <w:numId w:val="10"/>
        </w:numPr>
        <w:spacing w:line="260" w:lineRule="exact"/>
        <w:rPr>
          <w:b/>
          <w:i/>
          <w:iCs/>
          <w:color w:val="000000"/>
          <w:szCs w:val="20"/>
        </w:rPr>
      </w:pPr>
      <w:r w:rsidRPr="00252E5D">
        <w:rPr>
          <w:b/>
          <w:i/>
          <w:iCs/>
          <w:color w:val="000000"/>
          <w:szCs w:val="20"/>
        </w:rPr>
        <w:t xml:space="preserve">The </w:t>
      </w:r>
      <m:oMath>
        <m:sSub>
          <m:sSubPr>
            <m:ctrlPr>
              <w:rPr>
                <w:rFonts w:ascii="Cambria Math" w:hAnsi="Cambria Math"/>
                <w:b/>
                <w:i/>
                <w:iCs/>
                <w:color w:val="000000"/>
                <w:szCs w:val="20"/>
              </w:rPr>
            </m:ctrlPr>
          </m:sSubPr>
          <m:e>
            <m:r>
              <m:rPr>
                <m:sty m:val="bi"/>
              </m:rPr>
              <w:rPr>
                <w:rFonts w:ascii="Cambria Math" w:hAnsi="Cambria Math"/>
                <w:color w:val="000000"/>
                <w:szCs w:val="20"/>
              </w:rPr>
              <m:t>N</m:t>
            </m:r>
          </m:e>
          <m:sub>
            <m:r>
              <m:rPr>
                <m:nor/>
              </m:rPr>
              <w:rPr>
                <w:b/>
                <w:i/>
                <w:iCs/>
                <w:color w:val="000000"/>
                <w:szCs w:val="20"/>
              </w:rPr>
              <m:t>ID</m:t>
            </m:r>
          </m:sub>
        </m:sSub>
      </m:oMath>
      <w:r w:rsidRPr="00252E5D">
        <w:rPr>
          <w:rFonts w:hint="eastAsia"/>
          <w:b/>
          <w:i/>
          <w:iCs/>
          <w:color w:val="000000"/>
          <w:szCs w:val="20"/>
        </w:rPr>
        <w:t xml:space="preserve"> </w:t>
      </w:r>
      <w:r>
        <w:rPr>
          <w:b/>
          <w:i/>
          <w:iCs/>
          <w:color w:val="000000"/>
          <w:szCs w:val="20"/>
        </w:rPr>
        <w:t xml:space="preserve">of </w:t>
      </w:r>
      <w:r w:rsidRPr="00AB4DCC">
        <w:rPr>
          <w:b/>
          <w:i/>
          <w:iCs/>
          <w:color w:val="000000"/>
          <w:szCs w:val="20"/>
        </w:rPr>
        <w:t>SL PRS</w:t>
      </w:r>
      <w:r>
        <w:rPr>
          <w:b/>
          <w:i/>
          <w:iCs/>
          <w:color w:val="000000"/>
          <w:szCs w:val="20"/>
        </w:rPr>
        <w:t xml:space="preserve"> </w:t>
      </w:r>
      <w:r w:rsidR="00221CC2">
        <w:rPr>
          <w:b/>
          <w:i/>
          <w:iCs/>
          <w:color w:val="000000"/>
          <w:szCs w:val="20"/>
        </w:rPr>
        <w:t xml:space="preserve">should </w:t>
      </w:r>
      <w:r>
        <w:rPr>
          <w:b/>
          <w:i/>
          <w:iCs/>
          <w:color w:val="000000"/>
          <w:szCs w:val="20"/>
        </w:rPr>
        <w:t>be</w:t>
      </w:r>
      <w:r w:rsidRPr="00252E5D">
        <w:rPr>
          <w:b/>
          <w:i/>
          <w:iCs/>
          <w:color w:val="000000"/>
          <w:szCs w:val="20"/>
        </w:rPr>
        <w:t xml:space="preserve"> associated with some UE information</w:t>
      </w:r>
      <w:r w:rsidR="00341717">
        <w:rPr>
          <w:b/>
          <w:i/>
          <w:iCs/>
          <w:color w:val="000000"/>
          <w:szCs w:val="20"/>
        </w:rPr>
        <w:t xml:space="preserve"> </w:t>
      </w:r>
      <w:r w:rsidRPr="00252E5D">
        <w:rPr>
          <w:b/>
          <w:i/>
          <w:iCs/>
          <w:color w:val="000000"/>
          <w:szCs w:val="20"/>
        </w:rPr>
        <w:t>(e.g</w:t>
      </w:r>
      <w:r w:rsidR="0007046C">
        <w:rPr>
          <w:b/>
          <w:i/>
          <w:iCs/>
          <w:color w:val="000000"/>
          <w:szCs w:val="20"/>
        </w:rPr>
        <w:t>.,</w:t>
      </w:r>
      <w:r w:rsidRPr="00252E5D">
        <w:rPr>
          <w:b/>
          <w:i/>
          <w:iCs/>
          <w:color w:val="000000"/>
          <w:szCs w:val="20"/>
        </w:rPr>
        <w:t xml:space="preserve"> pre-configured sequence ID, source ID).</w:t>
      </w:r>
    </w:p>
    <w:p w14:paraId="09E059EA" w14:textId="28005306" w:rsidR="002000F9" w:rsidRDefault="00470559" w:rsidP="00470559">
      <w:pPr>
        <w:pStyle w:val="20"/>
        <w:tabs>
          <w:tab w:val="clear" w:pos="576"/>
          <w:tab w:val="num" w:pos="717"/>
        </w:tabs>
        <w:ind w:left="578" w:hanging="578"/>
      </w:pPr>
      <w:r>
        <w:rPr>
          <w:rFonts w:hint="eastAsia"/>
        </w:rPr>
        <w:t>S</w:t>
      </w:r>
      <w:r>
        <w:t>L</w:t>
      </w:r>
      <w:r w:rsidR="00B47A46">
        <w:t>-</w:t>
      </w:r>
      <w:r>
        <w:t xml:space="preserve">PRS </w:t>
      </w:r>
      <w:r w:rsidR="00894847">
        <w:t xml:space="preserve">frequency </w:t>
      </w:r>
      <w:r>
        <w:t>pattern</w:t>
      </w:r>
    </w:p>
    <w:tbl>
      <w:tblPr>
        <w:tblStyle w:val="af"/>
        <w:tblW w:w="0" w:type="auto"/>
        <w:tblLook w:val="04A0" w:firstRow="1" w:lastRow="0" w:firstColumn="1" w:lastColumn="0" w:noHBand="0" w:noVBand="1"/>
      </w:tblPr>
      <w:tblGrid>
        <w:gridCol w:w="9060"/>
      </w:tblGrid>
      <w:tr w:rsidR="00F835F8" w14:paraId="5EA519FA" w14:textId="77777777" w:rsidTr="00F835F8">
        <w:tc>
          <w:tcPr>
            <w:tcW w:w="9060" w:type="dxa"/>
          </w:tcPr>
          <w:p w14:paraId="73F222AF" w14:textId="77777777" w:rsidR="00F835F8" w:rsidRPr="007D0192" w:rsidRDefault="00F835F8" w:rsidP="00F835F8">
            <w:pPr>
              <w:rPr>
                <w:rFonts w:eastAsia="Malgun Gothic"/>
                <w:sz w:val="21"/>
                <w:szCs w:val="20"/>
              </w:rPr>
            </w:pPr>
            <w:r w:rsidRPr="007D0192">
              <w:rPr>
                <w:rFonts w:eastAsia="等线"/>
                <w:sz w:val="21"/>
                <w:szCs w:val="22"/>
                <w:highlight w:val="green"/>
              </w:rPr>
              <w:t>Agreement</w:t>
            </w:r>
          </w:p>
          <w:p w14:paraId="2B299B45" w14:textId="77777777" w:rsidR="00F835F8" w:rsidRPr="007D0192" w:rsidRDefault="00F835F8" w:rsidP="00F835F8">
            <w:pPr>
              <w:rPr>
                <w:szCs w:val="20"/>
              </w:rPr>
            </w:pPr>
            <w:r w:rsidRPr="007D0192">
              <w:rPr>
                <w:szCs w:val="20"/>
              </w:rPr>
              <w:t>With regards to the frequency domain pattern, a Comb-N SL-PRS occupying M symbol(s) design should be introduced for the support of NR SL positioning</w:t>
            </w:r>
          </w:p>
          <w:p w14:paraId="76367E1B" w14:textId="77777777" w:rsidR="00F835F8" w:rsidRDefault="00F835F8">
            <w:pPr>
              <w:numPr>
                <w:ilvl w:val="0"/>
                <w:numId w:val="28"/>
              </w:numPr>
              <w:spacing w:after="160" w:line="254" w:lineRule="auto"/>
              <w:ind w:left="480" w:hanging="480"/>
              <w:contextualSpacing/>
              <w:rPr>
                <w:rFonts w:cs="Times"/>
                <w:sz w:val="21"/>
                <w:szCs w:val="20"/>
              </w:rPr>
            </w:pPr>
            <w:r w:rsidRPr="007D0192">
              <w:rPr>
                <w:rFonts w:cs="Times"/>
                <w:sz w:val="21"/>
                <w:szCs w:val="20"/>
              </w:rPr>
              <w:t>Note: there could be multiple values for M, N</w:t>
            </w:r>
          </w:p>
          <w:p w14:paraId="2390BC0F" w14:textId="77777777" w:rsidR="00F835F8" w:rsidRDefault="00F835F8" w:rsidP="00F835F8">
            <w:pPr>
              <w:spacing w:after="160" w:line="254" w:lineRule="auto"/>
              <w:contextualSpacing/>
              <w:rPr>
                <w:rFonts w:cs="Times"/>
                <w:sz w:val="21"/>
                <w:szCs w:val="20"/>
              </w:rPr>
            </w:pPr>
          </w:p>
          <w:p w14:paraId="028B54CF" w14:textId="77777777" w:rsidR="00F835F8" w:rsidRPr="007D0192" w:rsidRDefault="00F835F8" w:rsidP="00F835F8">
            <w:pPr>
              <w:rPr>
                <w:rFonts w:eastAsia="等线"/>
                <w:szCs w:val="22"/>
              </w:rPr>
            </w:pPr>
            <w:r w:rsidRPr="007D0192">
              <w:rPr>
                <w:rFonts w:eastAsia="等线"/>
                <w:sz w:val="21"/>
                <w:szCs w:val="22"/>
                <w:highlight w:val="green"/>
              </w:rPr>
              <w:t>Agreement</w:t>
            </w:r>
          </w:p>
          <w:p w14:paraId="36413602" w14:textId="77777777" w:rsidR="00F835F8" w:rsidRPr="007D0192" w:rsidRDefault="00F835F8" w:rsidP="00F835F8">
            <w:pPr>
              <w:rPr>
                <w:rFonts w:ascii="Times" w:hAnsi="Times"/>
                <w:szCs w:val="20"/>
              </w:rPr>
            </w:pPr>
            <w:r w:rsidRPr="007D0192">
              <w:rPr>
                <w:rFonts w:ascii="Times" w:hAnsi="Times"/>
                <w:szCs w:val="20"/>
              </w:rPr>
              <w:t xml:space="preserve">With regards to the frequency domain pattern for multi-symbol SL-PRS, prioritize partially and fully staggered SL-PRS. </w:t>
            </w:r>
          </w:p>
          <w:p w14:paraId="7EC1B607" w14:textId="77777777" w:rsidR="00F835F8" w:rsidRPr="007D0192" w:rsidRDefault="00F835F8">
            <w:pPr>
              <w:numPr>
                <w:ilvl w:val="0"/>
                <w:numId w:val="29"/>
              </w:numPr>
              <w:rPr>
                <w:rFonts w:ascii="Times" w:hAnsi="Times"/>
                <w:szCs w:val="20"/>
              </w:rPr>
            </w:pPr>
            <w:r w:rsidRPr="007D0192">
              <w:rPr>
                <w:rFonts w:ascii="Times" w:hAnsi="Times"/>
                <w:szCs w:val="20"/>
              </w:rPr>
              <w:t>Note: this does not preclude comb N=1</w:t>
            </w:r>
          </w:p>
          <w:p w14:paraId="4C150D1E" w14:textId="7F120D04" w:rsidR="00F835F8" w:rsidRPr="00F835F8" w:rsidRDefault="00F835F8">
            <w:pPr>
              <w:numPr>
                <w:ilvl w:val="0"/>
                <w:numId w:val="29"/>
              </w:numPr>
              <w:rPr>
                <w:rFonts w:ascii="Times" w:hAnsi="Times"/>
                <w:szCs w:val="20"/>
              </w:rPr>
            </w:pPr>
            <w:r w:rsidRPr="007D0192">
              <w:rPr>
                <w:rFonts w:ascii="Times" w:hAnsi="Times"/>
                <w:szCs w:val="20"/>
              </w:rPr>
              <w:t>FFS: single symbol SL-PRS, if supported</w:t>
            </w:r>
          </w:p>
        </w:tc>
      </w:tr>
    </w:tbl>
    <w:p w14:paraId="39ED953F" w14:textId="21ADC2D4" w:rsidR="00157D6B" w:rsidRPr="002A55EB" w:rsidRDefault="00C141E6" w:rsidP="001673B0">
      <w:pPr>
        <w:spacing w:after="120" w:line="260" w:lineRule="exact"/>
        <w:jc w:val="both"/>
        <w:rPr>
          <w:iCs/>
        </w:rPr>
      </w:pPr>
      <w:r>
        <w:rPr>
          <w:rFonts w:eastAsiaTheme="minorEastAsia"/>
          <w:lang w:eastAsia="zh-CN"/>
        </w:rPr>
        <w:t xml:space="preserve">With regards to the frequency domain pattern for </w:t>
      </w:r>
      <w:r w:rsidR="003F2B07">
        <w:rPr>
          <w:rFonts w:eastAsiaTheme="minorEastAsia"/>
          <w:lang w:eastAsia="zh-CN"/>
        </w:rPr>
        <w:t>SL-</w:t>
      </w:r>
      <w:r>
        <w:rPr>
          <w:rFonts w:eastAsiaTheme="minorEastAsia"/>
          <w:lang w:eastAsia="zh-CN"/>
        </w:rPr>
        <w:t>PRS,</w:t>
      </w:r>
      <w:r w:rsidR="00157D6B" w:rsidRPr="00341717">
        <w:rPr>
          <w:rFonts w:eastAsiaTheme="minorEastAsia"/>
          <w:lang w:eastAsia="zh-CN"/>
        </w:rPr>
        <w:t xml:space="preserve"> </w:t>
      </w:r>
      <w:r w:rsidR="00090BDF">
        <w:rPr>
          <w:rFonts w:eastAsiaTheme="minorEastAsia"/>
          <w:lang w:eastAsia="zh-CN"/>
        </w:rPr>
        <w:t xml:space="preserve">it has </w:t>
      </w:r>
      <w:r w:rsidR="00A83825">
        <w:rPr>
          <w:rFonts w:eastAsiaTheme="minorEastAsia"/>
          <w:lang w:eastAsia="zh-CN"/>
        </w:rPr>
        <w:t xml:space="preserve">been </w:t>
      </w:r>
      <w:r w:rsidR="00090BDF">
        <w:rPr>
          <w:rFonts w:eastAsiaTheme="minorEastAsia"/>
          <w:lang w:eastAsia="zh-CN"/>
        </w:rPr>
        <w:t xml:space="preserve">agreed that the Comb-N </w:t>
      </w:r>
      <w:r w:rsidR="003F2B07">
        <w:rPr>
          <w:rFonts w:eastAsiaTheme="minorEastAsia"/>
          <w:lang w:eastAsia="zh-CN"/>
        </w:rPr>
        <w:t>SL-</w:t>
      </w:r>
      <w:r w:rsidR="00090BDF">
        <w:rPr>
          <w:rFonts w:eastAsiaTheme="minorEastAsia"/>
          <w:lang w:eastAsia="zh-CN"/>
        </w:rPr>
        <w:t>PRS need</w:t>
      </w:r>
      <w:r w:rsidR="00A83825">
        <w:rPr>
          <w:rFonts w:eastAsiaTheme="minorEastAsia"/>
          <w:lang w:eastAsia="zh-CN"/>
        </w:rPr>
        <w:t>s</w:t>
      </w:r>
      <w:r w:rsidR="00090BDF">
        <w:rPr>
          <w:rFonts w:eastAsiaTheme="minorEastAsia"/>
          <w:lang w:eastAsia="zh-CN"/>
        </w:rPr>
        <w:t xml:space="preserve"> to be studied further</w:t>
      </w:r>
      <w:r>
        <w:rPr>
          <w:rFonts w:eastAsiaTheme="minorEastAsia"/>
          <w:lang w:eastAsia="zh-CN"/>
        </w:rPr>
        <w:t xml:space="preserve">. In our opinion, the </w:t>
      </w:r>
      <w:r w:rsidR="00157D6B" w:rsidRPr="00341717">
        <w:t>comb size</w:t>
      </w:r>
      <w:r>
        <w:t xml:space="preserve"> of DL-PRS with</w:t>
      </w:r>
      <w:r w:rsidR="00157D6B" w:rsidRPr="00341717">
        <w:t xml:space="preserve"> </w:t>
      </w:r>
      <m:oMath>
        <m:r>
          <w:rPr>
            <w:rFonts w:ascii="Cambria Math" w:hAnsi="Cambria Math"/>
          </w:rPr>
          <m:t>N</m:t>
        </m:r>
        <m:r>
          <w:rPr>
            <w:rFonts w:ascii="Cambria Math" w:hAnsi="Cambria Math" w:hint="eastAsia"/>
            <w:lang w:val="en-US"/>
          </w:rPr>
          <m:t>∈</m:t>
        </m:r>
        <m:d>
          <m:dPr>
            <m:begChr m:val="{"/>
            <m:endChr m:val="}"/>
            <m:ctrlPr>
              <w:rPr>
                <w:rFonts w:ascii="Cambria Math" w:hAnsi="Cambria Math"/>
                <w:i/>
              </w:rPr>
            </m:ctrlPr>
          </m:dPr>
          <m:e>
            <m:r>
              <w:rPr>
                <w:rFonts w:ascii="Cambria Math" w:hAnsi="Cambria Math"/>
                <w:lang w:val="en-US"/>
              </w:rPr>
              <m:t>2, 4, 6,12</m:t>
            </m:r>
          </m:e>
        </m:d>
      </m:oMath>
      <w:r w:rsidR="00157D6B" w:rsidRPr="00341717">
        <w:rPr>
          <w:rFonts w:eastAsiaTheme="minorEastAsia"/>
          <w:lang w:eastAsia="zh-CN"/>
        </w:rPr>
        <w:t xml:space="preserve"> </w:t>
      </w:r>
      <w:r>
        <w:rPr>
          <w:rFonts w:eastAsiaTheme="minorEastAsia"/>
          <w:lang w:eastAsia="zh-CN"/>
        </w:rPr>
        <w:t>can be reused.</w:t>
      </w:r>
      <w:r w:rsidR="00157D6B" w:rsidRPr="00341717">
        <w:rPr>
          <w:rFonts w:eastAsiaTheme="minorEastAsia"/>
          <w:lang w:eastAsia="zh-CN"/>
        </w:rPr>
        <w:t xml:space="preserve"> </w:t>
      </w:r>
      <w:r>
        <w:rPr>
          <w:rFonts w:eastAsiaTheme="minorEastAsia"/>
          <w:lang w:eastAsia="zh-CN"/>
        </w:rPr>
        <w:t>A</w:t>
      </w:r>
      <w:r w:rsidR="00157D6B" w:rsidRPr="00341717">
        <w:rPr>
          <w:rFonts w:eastAsiaTheme="minorEastAsia"/>
          <w:lang w:eastAsia="zh-CN"/>
        </w:rPr>
        <w:t xml:space="preserve">nd </w:t>
      </w:r>
      <w:r w:rsidR="00157D6B" w:rsidRPr="00341717">
        <w:rPr>
          <w:iCs/>
        </w:rPr>
        <w:t xml:space="preserve">the combination </w:t>
      </w:r>
      <m:oMath>
        <m:d>
          <m:dPr>
            <m:begChr m:val="{"/>
            <m:endChr m:val="}"/>
            <m:ctrlPr>
              <w:rPr>
                <w:rFonts w:ascii="Cambria Math" w:hAnsi="Cambria Math"/>
              </w:rPr>
            </m:ctrlPr>
          </m:dPr>
          <m:e>
            <m:r>
              <m:rPr>
                <m:sty m:val="p"/>
              </m:rPr>
              <w:rPr>
                <w:rFonts w:ascii="Cambria Math" w:hAnsi="Cambria Math"/>
              </w:rPr>
              <m:t>M,N</m:t>
            </m:r>
          </m:e>
        </m:d>
      </m:oMath>
      <w:r w:rsidR="00157D6B" w:rsidRPr="00341717">
        <w:t xml:space="preserve"> </w:t>
      </w:r>
      <w:r w:rsidR="00157D6B" w:rsidRPr="00341717">
        <w:rPr>
          <w:iCs/>
        </w:rPr>
        <w:t>is one of {2, 2</w:t>
      </w:r>
      <w:proofErr w:type="gramStart"/>
      <w:r w:rsidR="00157D6B" w:rsidRPr="00341717">
        <w:rPr>
          <w:iCs/>
        </w:rPr>
        <w:t>},{</w:t>
      </w:r>
      <w:proofErr w:type="gramEnd"/>
      <w:r w:rsidR="00157D6B" w:rsidRPr="00341717">
        <w:rPr>
          <w:iCs/>
        </w:rPr>
        <w:t>4, 2}, {6, 2}, {12, 2}, {4, 4}, {12, 4}, {6, 6}, {12, 6} and {12, 12}</w:t>
      </w:r>
      <w:r>
        <w:rPr>
          <w:iCs/>
        </w:rPr>
        <w:t xml:space="preserve"> in which M is the number of symbols for </w:t>
      </w:r>
      <w:r w:rsidR="001D02C9">
        <w:rPr>
          <w:iCs/>
        </w:rPr>
        <w:t>DL</w:t>
      </w:r>
      <w:r>
        <w:rPr>
          <w:iCs/>
        </w:rPr>
        <w:t>-PRS</w:t>
      </w:r>
      <w:r w:rsidR="00341717" w:rsidRPr="00341717">
        <w:rPr>
          <w:iCs/>
        </w:rPr>
        <w:t>.</w:t>
      </w:r>
      <w:r>
        <w:rPr>
          <w:iCs/>
        </w:rPr>
        <w:t xml:space="preserve"> One example is illustrated in</w:t>
      </w:r>
      <w:r w:rsidRPr="00D34E6D">
        <w:rPr>
          <w:iCs/>
        </w:rPr>
        <w:t xml:space="preserve"> </w:t>
      </w:r>
      <w:r w:rsidR="00D34E6D" w:rsidRPr="00D34E6D">
        <w:rPr>
          <w:iCs/>
        </w:rPr>
        <w:fldChar w:fldCharType="begin"/>
      </w:r>
      <w:r w:rsidR="00D34E6D" w:rsidRPr="00D34E6D">
        <w:rPr>
          <w:iCs/>
        </w:rPr>
        <w:instrText xml:space="preserve"> REF _Ref115441753 \h  \* MERGEFORMAT </w:instrText>
      </w:r>
      <w:r w:rsidR="00D34E6D" w:rsidRPr="00D34E6D">
        <w:rPr>
          <w:iCs/>
        </w:rPr>
      </w:r>
      <w:r w:rsidR="00D34E6D" w:rsidRPr="00D34E6D">
        <w:rPr>
          <w:iCs/>
        </w:rPr>
        <w:fldChar w:fldCharType="separate"/>
      </w:r>
      <w:r w:rsidR="00D34E6D" w:rsidRPr="00D34E6D">
        <w:t xml:space="preserve">Figure </w:t>
      </w:r>
      <w:r w:rsidR="00D34E6D" w:rsidRPr="00D34E6D">
        <w:rPr>
          <w:noProof/>
        </w:rPr>
        <w:t>5</w:t>
      </w:r>
      <w:r w:rsidR="00D34E6D" w:rsidRPr="00D34E6D">
        <w:rPr>
          <w:iCs/>
        </w:rPr>
        <w:fldChar w:fldCharType="end"/>
      </w:r>
      <w:r w:rsidRPr="002A55EB">
        <w:rPr>
          <w:rFonts w:hint="eastAsia"/>
          <w:iCs/>
        </w:rPr>
        <w:t>.</w:t>
      </w:r>
      <w:r w:rsidR="00A83825" w:rsidRPr="002A55EB">
        <w:rPr>
          <w:iCs/>
        </w:rPr>
        <w:t xml:space="preserve"> That also means </w:t>
      </w:r>
      <w:r w:rsidR="002A55EB">
        <w:rPr>
          <w:iCs/>
        </w:rPr>
        <w:t xml:space="preserve">that </w:t>
      </w:r>
      <w:r w:rsidR="00A83825" w:rsidRPr="002A55EB">
        <w:rPr>
          <w:iCs/>
        </w:rPr>
        <w:t xml:space="preserve">no new frequency pattern is needed to be introduced </w:t>
      </w:r>
      <w:r w:rsidR="001D6F4A">
        <w:rPr>
          <w:iCs/>
        </w:rPr>
        <w:t>for</w:t>
      </w:r>
      <w:r w:rsidR="001D6F4A" w:rsidRPr="002A55EB">
        <w:rPr>
          <w:iCs/>
        </w:rPr>
        <w:t xml:space="preserve"> </w:t>
      </w:r>
      <w:r w:rsidR="00A83825" w:rsidRPr="002A55EB">
        <w:rPr>
          <w:iCs/>
        </w:rPr>
        <w:t>Rel-1</w:t>
      </w:r>
      <w:r w:rsidR="002A55EB">
        <w:rPr>
          <w:iCs/>
        </w:rPr>
        <w:t>8</w:t>
      </w:r>
      <w:r w:rsidR="00A83825" w:rsidRPr="002A55EB">
        <w:rPr>
          <w:iCs/>
        </w:rPr>
        <w:t xml:space="preserve"> </w:t>
      </w:r>
      <w:proofErr w:type="spellStart"/>
      <w:r w:rsidR="00A83825" w:rsidRPr="002A55EB">
        <w:rPr>
          <w:iCs/>
        </w:rPr>
        <w:t>sidelink</w:t>
      </w:r>
      <w:proofErr w:type="spellEnd"/>
      <w:r w:rsidR="001D6F4A">
        <w:rPr>
          <w:iCs/>
        </w:rPr>
        <w:t xml:space="preserve"> positioning.</w:t>
      </w:r>
    </w:p>
    <w:p w14:paraId="7255E48E" w14:textId="2AFB81B3" w:rsidR="00157D6B" w:rsidRDefault="00B47A46" w:rsidP="004135CC">
      <w:pPr>
        <w:keepNext/>
        <w:jc w:val="center"/>
      </w:pPr>
      <w:r>
        <w:rPr>
          <w:noProof/>
          <w:lang w:val="en-US" w:eastAsia="zh-CN"/>
        </w:rPr>
        <w:drawing>
          <wp:inline distT="0" distB="0" distL="0" distR="0" wp14:anchorId="137FF25D" wp14:editId="27002C45">
            <wp:extent cx="501015" cy="162179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1015" cy="1621790"/>
                    </a:xfrm>
                    <a:prstGeom prst="rect">
                      <a:avLst/>
                    </a:prstGeom>
                    <a:noFill/>
                    <a:ln>
                      <a:noFill/>
                    </a:ln>
                  </pic:spPr>
                </pic:pic>
              </a:graphicData>
            </a:graphic>
          </wp:inline>
        </w:drawing>
      </w:r>
      <w:r>
        <w:rPr>
          <w:noProof/>
          <w:lang w:val="en-US" w:eastAsia="zh-CN"/>
        </w:rPr>
        <w:drawing>
          <wp:inline distT="0" distB="0" distL="0" distR="0" wp14:anchorId="2E81937B" wp14:editId="0FA64864">
            <wp:extent cx="532765" cy="1630045"/>
            <wp:effectExtent l="0" t="0" r="63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2765" cy="1630045"/>
                    </a:xfrm>
                    <a:prstGeom prst="rect">
                      <a:avLst/>
                    </a:prstGeom>
                    <a:noFill/>
                    <a:ln>
                      <a:noFill/>
                    </a:ln>
                  </pic:spPr>
                </pic:pic>
              </a:graphicData>
            </a:graphic>
          </wp:inline>
        </w:drawing>
      </w:r>
      <w:r w:rsidR="00157D6B">
        <w:rPr>
          <w:rFonts w:eastAsiaTheme="minorEastAsia" w:hint="eastAsia"/>
          <w:lang w:eastAsia="zh-CN"/>
        </w:rPr>
        <w:t xml:space="preserve"> </w:t>
      </w:r>
      <w:r w:rsidR="00157D6B">
        <w:rPr>
          <w:rFonts w:eastAsiaTheme="minorEastAsia"/>
          <w:lang w:eastAsia="zh-CN"/>
        </w:rPr>
        <w:t xml:space="preserve">      </w:t>
      </w:r>
      <w:r>
        <w:rPr>
          <w:noProof/>
          <w:lang w:val="en-US" w:eastAsia="zh-CN"/>
        </w:rPr>
        <w:drawing>
          <wp:inline distT="0" distB="0" distL="0" distR="0" wp14:anchorId="3C03AA47" wp14:editId="089A730B">
            <wp:extent cx="771525" cy="1630045"/>
            <wp:effectExtent l="0" t="0" r="9525"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771525" cy="1630045"/>
                    </a:xfrm>
                    <a:prstGeom prst="rect">
                      <a:avLst/>
                    </a:prstGeom>
                    <a:noFill/>
                    <a:ln>
                      <a:noFill/>
                    </a:ln>
                  </pic:spPr>
                </pic:pic>
              </a:graphicData>
            </a:graphic>
          </wp:inline>
        </w:drawing>
      </w:r>
    </w:p>
    <w:p w14:paraId="73A84267" w14:textId="5B632674" w:rsidR="00B47A46" w:rsidRPr="001B429F" w:rsidRDefault="00157D6B" w:rsidP="00157D6B">
      <w:pPr>
        <w:pStyle w:val="a5"/>
        <w:jc w:val="center"/>
        <w:rPr>
          <w:b/>
          <w:bCs/>
        </w:rPr>
      </w:pPr>
      <w:bookmarkStart w:id="11" w:name="_Ref115441753"/>
      <w:r w:rsidRPr="001B429F">
        <w:rPr>
          <w:b/>
          <w:bCs/>
        </w:rPr>
        <w:t xml:space="preserve">Figure </w:t>
      </w:r>
      <w:r w:rsidRPr="001B429F">
        <w:rPr>
          <w:b/>
          <w:bCs/>
        </w:rPr>
        <w:fldChar w:fldCharType="begin"/>
      </w:r>
      <w:r w:rsidRPr="001B429F">
        <w:rPr>
          <w:b/>
          <w:bCs/>
        </w:rPr>
        <w:instrText xml:space="preserve"> SEQ Figure \* ARABIC </w:instrText>
      </w:r>
      <w:r w:rsidRPr="001B429F">
        <w:rPr>
          <w:b/>
          <w:bCs/>
        </w:rPr>
        <w:fldChar w:fldCharType="separate"/>
      </w:r>
      <w:r w:rsidR="00505E7C">
        <w:rPr>
          <w:b/>
          <w:bCs/>
          <w:noProof/>
        </w:rPr>
        <w:t>5</w:t>
      </w:r>
      <w:r w:rsidRPr="001B429F">
        <w:rPr>
          <w:b/>
          <w:bCs/>
        </w:rPr>
        <w:fldChar w:fldCharType="end"/>
      </w:r>
      <w:bookmarkEnd w:id="11"/>
      <w:r w:rsidRPr="001B429F">
        <w:rPr>
          <w:b/>
          <w:bCs/>
        </w:rPr>
        <w:t xml:space="preserve"> The DL-PRS pattern</w:t>
      </w:r>
    </w:p>
    <w:p w14:paraId="02403F9D" w14:textId="308E11E7" w:rsidR="00B47A46" w:rsidRDefault="00157D6B" w:rsidP="001673B0">
      <w:pPr>
        <w:spacing w:after="120" w:line="260" w:lineRule="exact"/>
        <w:jc w:val="both"/>
        <w:rPr>
          <w:rFonts w:eastAsiaTheme="minorEastAsia"/>
          <w:lang w:eastAsia="zh-CN"/>
        </w:rPr>
      </w:pPr>
      <w:r>
        <w:t>In addition, considering SL structure</w:t>
      </w:r>
      <w:r w:rsidR="00341717">
        <w:t xml:space="preserve"> </w:t>
      </w:r>
      <w:r>
        <w:t>(e.g</w:t>
      </w:r>
      <w:r w:rsidR="001D6F4A">
        <w:t>.</w:t>
      </w:r>
      <w:r>
        <w:t xml:space="preserve">, excluding the PSCCH symbol, AGC, or </w:t>
      </w:r>
      <w:r w:rsidR="00B81020">
        <w:t xml:space="preserve">GP </w:t>
      </w:r>
      <w:r>
        <w:t>symbol for SL-PRS transmission), the number of PRS</w:t>
      </w:r>
      <w:r w:rsidR="00090BDF">
        <w:t xml:space="preserve"> symbols</w:t>
      </w:r>
      <w:r w:rsidR="001D02C9">
        <w:t xml:space="preserve"> (i.e., </w:t>
      </w:r>
      <m:oMath>
        <m:r>
          <m:rPr>
            <m:sty m:val="p"/>
          </m:rPr>
          <w:rPr>
            <w:rFonts w:ascii="Cambria Math" w:hAnsi="Cambria Math"/>
          </w:rPr>
          <m:t>M</m:t>
        </m:r>
        <m:r>
          <w:rPr>
            <w:rFonts w:ascii="Cambria Math" w:hAnsi="Cambria Math"/>
          </w:rPr>
          <m:t>∈</m:t>
        </m:r>
        <m:d>
          <m:dPr>
            <m:begChr m:val="{"/>
            <m:endChr m:val="}"/>
            <m:ctrlPr>
              <w:rPr>
                <w:rFonts w:ascii="Cambria Math" w:hAnsi="Cambria Math"/>
                <w:i/>
              </w:rPr>
            </m:ctrlPr>
          </m:dPr>
          <m:e>
            <m:r>
              <w:rPr>
                <w:rFonts w:ascii="Cambria Math" w:hAnsi="Cambria Math"/>
              </w:rPr>
              <m:t>2,4,6,12</m:t>
            </m:r>
          </m:e>
        </m:d>
      </m:oMath>
      <w:r w:rsidR="001D02C9">
        <w:rPr>
          <w:rFonts w:eastAsiaTheme="minorEastAsia" w:hint="eastAsia"/>
          <w:lang w:eastAsia="zh-CN"/>
        </w:rPr>
        <w:t>)</w:t>
      </w:r>
      <w:r>
        <w:t xml:space="preserve"> </w:t>
      </w:r>
      <w:r>
        <w:rPr>
          <w:rFonts w:eastAsiaTheme="minorEastAsia"/>
          <w:lang w:eastAsia="zh-CN"/>
        </w:rPr>
        <w:t>may need to be enhanced for SL-PRS transmission. For example, 12 symbol</w:t>
      </w:r>
      <w:r w:rsidR="009B3212">
        <w:rPr>
          <w:rFonts w:eastAsiaTheme="minorEastAsia"/>
          <w:lang w:eastAsia="zh-CN"/>
        </w:rPr>
        <w:t>s</w:t>
      </w:r>
      <w:r>
        <w:rPr>
          <w:rFonts w:eastAsiaTheme="minorEastAsia"/>
          <w:lang w:eastAsia="zh-CN"/>
        </w:rPr>
        <w:t xml:space="preserve"> </w:t>
      </w:r>
      <w:r w:rsidR="009B3212">
        <w:rPr>
          <w:rFonts w:eastAsiaTheme="minorEastAsia"/>
          <w:lang w:eastAsia="zh-CN"/>
        </w:rPr>
        <w:t>are</w:t>
      </w:r>
      <w:r>
        <w:rPr>
          <w:rFonts w:eastAsiaTheme="minorEastAsia"/>
          <w:lang w:eastAsia="zh-CN"/>
        </w:rPr>
        <w:t xml:space="preserve"> impossible for SL-PRS transmission</w:t>
      </w:r>
      <w:r w:rsidR="00341717">
        <w:rPr>
          <w:rFonts w:eastAsiaTheme="minorEastAsia"/>
          <w:lang w:eastAsia="zh-CN"/>
        </w:rPr>
        <w:t xml:space="preserve"> if </w:t>
      </w:r>
      <w:r w:rsidR="002A55EB">
        <w:rPr>
          <w:rFonts w:eastAsiaTheme="minorEastAsia"/>
          <w:lang w:eastAsia="zh-CN"/>
        </w:rPr>
        <w:t xml:space="preserve">two </w:t>
      </w:r>
      <w:r w:rsidR="00341717">
        <w:rPr>
          <w:rFonts w:eastAsiaTheme="minorEastAsia"/>
          <w:lang w:eastAsia="zh-CN"/>
        </w:rPr>
        <w:t xml:space="preserve">or more symbols are assumed to be </w:t>
      </w:r>
      <w:r w:rsidR="000E3F2B">
        <w:rPr>
          <w:rFonts w:eastAsiaTheme="minorEastAsia"/>
          <w:lang w:eastAsia="zh-CN"/>
        </w:rPr>
        <w:t>used for PSCC</w:t>
      </w:r>
      <w:r w:rsidR="00341717">
        <w:rPr>
          <w:rFonts w:eastAsiaTheme="minorEastAsia"/>
          <w:lang w:eastAsia="zh-CN"/>
        </w:rPr>
        <w:t>H, AGC</w:t>
      </w:r>
      <w:r w:rsidR="00A83825">
        <w:rPr>
          <w:rFonts w:eastAsiaTheme="minorEastAsia"/>
          <w:lang w:eastAsia="zh-CN"/>
        </w:rPr>
        <w:t>,</w:t>
      </w:r>
      <w:r w:rsidR="00341717">
        <w:rPr>
          <w:rFonts w:eastAsiaTheme="minorEastAsia"/>
          <w:lang w:eastAsia="zh-CN"/>
        </w:rPr>
        <w:t xml:space="preserve"> and </w:t>
      </w:r>
      <w:r w:rsidR="009B3212">
        <w:rPr>
          <w:rFonts w:eastAsiaTheme="minorEastAsia"/>
          <w:lang w:eastAsia="zh-CN"/>
        </w:rPr>
        <w:t>GP</w:t>
      </w:r>
      <w:r>
        <w:rPr>
          <w:rFonts w:eastAsiaTheme="minorEastAsia"/>
          <w:lang w:eastAsia="zh-CN"/>
        </w:rPr>
        <w:t xml:space="preserve">. And given the limited communication range between UEs for SL positioning, we think </w:t>
      </w:r>
      <w:r w:rsidR="00A83825">
        <w:rPr>
          <w:rFonts w:eastAsiaTheme="minorEastAsia"/>
          <w:lang w:eastAsia="zh-CN"/>
        </w:rPr>
        <w:t xml:space="preserve">a </w:t>
      </w:r>
      <w:r>
        <w:rPr>
          <w:rFonts w:eastAsiaTheme="minorEastAsia"/>
          <w:lang w:eastAsia="zh-CN"/>
        </w:rPr>
        <w:t>partial stagger</w:t>
      </w:r>
      <w:r w:rsidR="0033435F">
        <w:rPr>
          <w:rFonts w:eastAsiaTheme="minorEastAsia"/>
          <w:lang w:eastAsia="zh-CN"/>
        </w:rPr>
        <w:t>ed pattern</w:t>
      </w:r>
      <w:r>
        <w:rPr>
          <w:rFonts w:eastAsiaTheme="minorEastAsia"/>
          <w:lang w:eastAsia="zh-CN"/>
        </w:rPr>
        <w:t xml:space="preserve"> </w:t>
      </w:r>
      <w:r w:rsidR="00936D36">
        <w:rPr>
          <w:rFonts w:eastAsiaTheme="minorEastAsia"/>
          <w:lang w:eastAsia="zh-CN"/>
        </w:rPr>
        <w:t>need</w:t>
      </w:r>
      <w:r w:rsidR="00A83825">
        <w:rPr>
          <w:rFonts w:eastAsiaTheme="minorEastAsia"/>
          <w:lang w:eastAsia="zh-CN"/>
        </w:rPr>
        <w:t>s</w:t>
      </w:r>
      <w:r w:rsidR="00936D36">
        <w:rPr>
          <w:rFonts w:eastAsiaTheme="minorEastAsia"/>
          <w:lang w:eastAsia="zh-CN"/>
        </w:rPr>
        <w:t xml:space="preserve"> to be</w:t>
      </w:r>
      <w:r>
        <w:rPr>
          <w:rFonts w:eastAsiaTheme="minorEastAsia"/>
          <w:lang w:eastAsia="zh-CN"/>
        </w:rPr>
        <w:t xml:space="preserve"> supported in SL-PRS.</w:t>
      </w:r>
    </w:p>
    <w:p w14:paraId="7E709F0B" w14:textId="6530CD1B" w:rsidR="00CC4C5F" w:rsidRDefault="00CC4C5F" w:rsidP="001673B0">
      <w:pPr>
        <w:spacing w:after="120" w:line="260" w:lineRule="exact"/>
        <w:jc w:val="both"/>
        <w:rPr>
          <w:rFonts w:eastAsiaTheme="minorEastAsia"/>
          <w:lang w:eastAsia="zh-CN"/>
        </w:rPr>
      </w:pPr>
      <w:r>
        <w:rPr>
          <w:rFonts w:eastAsiaTheme="minorEastAsia"/>
          <w:lang w:eastAsia="zh-CN"/>
        </w:rPr>
        <w:t>Therefore, we propose</w:t>
      </w:r>
    </w:p>
    <w:p w14:paraId="62408308" w14:textId="77777777" w:rsidR="00157D6B" w:rsidRPr="00F22532" w:rsidRDefault="00157D6B" w:rsidP="001C31CE">
      <w:pPr>
        <w:pStyle w:val="af2"/>
        <w:numPr>
          <w:ilvl w:val="0"/>
          <w:numId w:val="12"/>
        </w:numPr>
        <w:ind w:firstLineChars="0"/>
        <w:rPr>
          <w:b/>
          <w:i/>
          <w:szCs w:val="20"/>
          <w:lang w:val="en-US" w:eastAsia="zh-CN"/>
        </w:rPr>
      </w:pPr>
    </w:p>
    <w:p w14:paraId="5FEFC2C4" w14:textId="2C0976F3" w:rsidR="00157D6B" w:rsidRDefault="00CE0932" w:rsidP="00AE32A0">
      <w:pPr>
        <w:pStyle w:val="a0"/>
        <w:numPr>
          <w:ilvl w:val="0"/>
          <w:numId w:val="10"/>
        </w:numPr>
        <w:spacing w:line="260" w:lineRule="exact"/>
        <w:rPr>
          <w:b/>
          <w:i/>
          <w:iCs/>
          <w:color w:val="000000"/>
          <w:szCs w:val="20"/>
        </w:rPr>
      </w:pPr>
      <w:r>
        <w:rPr>
          <w:b/>
          <w:i/>
          <w:iCs/>
          <w:color w:val="000000"/>
          <w:szCs w:val="20"/>
        </w:rPr>
        <w:t>The candidate</w:t>
      </w:r>
      <w:r w:rsidR="00157D6B">
        <w:rPr>
          <w:b/>
          <w:i/>
          <w:iCs/>
          <w:color w:val="000000"/>
          <w:szCs w:val="20"/>
        </w:rPr>
        <w:t xml:space="preserve"> </w:t>
      </w:r>
      <w:r w:rsidR="00157D6B" w:rsidRPr="00157D6B">
        <w:rPr>
          <w:b/>
          <w:i/>
          <w:iCs/>
          <w:color w:val="000000"/>
          <w:szCs w:val="20"/>
        </w:rPr>
        <w:t xml:space="preserve">comb sizes of </w:t>
      </w:r>
      <w:r>
        <w:rPr>
          <w:b/>
          <w:i/>
          <w:iCs/>
          <w:color w:val="000000"/>
          <w:szCs w:val="20"/>
        </w:rPr>
        <w:t>S</w:t>
      </w:r>
      <w:r w:rsidRPr="00157D6B">
        <w:rPr>
          <w:b/>
          <w:i/>
          <w:iCs/>
          <w:color w:val="000000"/>
          <w:szCs w:val="20"/>
        </w:rPr>
        <w:t>L</w:t>
      </w:r>
      <w:r w:rsidR="00157D6B" w:rsidRPr="00157D6B">
        <w:rPr>
          <w:b/>
          <w:i/>
          <w:iCs/>
          <w:color w:val="000000"/>
          <w:szCs w:val="20"/>
        </w:rPr>
        <w:t>-PRS</w:t>
      </w:r>
      <w:r>
        <w:rPr>
          <w:b/>
          <w:i/>
          <w:iCs/>
          <w:color w:val="000000"/>
          <w:szCs w:val="20"/>
        </w:rPr>
        <w:t xml:space="preserve"> can be </w:t>
      </w:r>
      <w:r w:rsidR="002549A0">
        <w:rPr>
          <w:b/>
          <w:i/>
          <w:iCs/>
          <w:color w:val="000000"/>
          <w:szCs w:val="20"/>
        </w:rPr>
        <w:t>2,4,6</w:t>
      </w:r>
      <w:r w:rsidR="0054105D">
        <w:rPr>
          <w:b/>
          <w:i/>
          <w:iCs/>
          <w:color w:val="000000"/>
          <w:szCs w:val="20"/>
        </w:rPr>
        <w:t>,</w:t>
      </w:r>
      <w:r w:rsidR="002549A0">
        <w:rPr>
          <w:b/>
          <w:i/>
          <w:iCs/>
          <w:color w:val="000000"/>
          <w:szCs w:val="20"/>
        </w:rPr>
        <w:t>12</w:t>
      </w:r>
    </w:p>
    <w:p w14:paraId="5D88EC2A" w14:textId="4E9575B6" w:rsidR="00CE0932" w:rsidRDefault="00CE0932" w:rsidP="00AE32A0">
      <w:pPr>
        <w:pStyle w:val="a0"/>
        <w:numPr>
          <w:ilvl w:val="0"/>
          <w:numId w:val="10"/>
        </w:numPr>
        <w:spacing w:line="260" w:lineRule="exact"/>
        <w:rPr>
          <w:b/>
          <w:i/>
          <w:iCs/>
          <w:color w:val="000000"/>
          <w:szCs w:val="20"/>
        </w:rPr>
      </w:pPr>
      <w:r>
        <w:rPr>
          <w:b/>
          <w:i/>
          <w:iCs/>
          <w:color w:val="000000"/>
          <w:szCs w:val="20"/>
        </w:rPr>
        <w:t xml:space="preserve">The candidate </w:t>
      </w:r>
      <w:r w:rsidRPr="000B2EF1">
        <w:rPr>
          <w:b/>
          <w:i/>
          <w:iCs/>
          <w:color w:val="000000"/>
          <w:szCs w:val="20"/>
        </w:rPr>
        <w:t>number</w:t>
      </w:r>
      <w:r>
        <w:rPr>
          <w:b/>
          <w:i/>
          <w:iCs/>
          <w:color w:val="000000"/>
          <w:szCs w:val="20"/>
        </w:rPr>
        <w:t>s</w:t>
      </w:r>
      <w:r w:rsidRPr="000B2EF1">
        <w:rPr>
          <w:b/>
          <w:i/>
          <w:iCs/>
          <w:color w:val="000000"/>
          <w:szCs w:val="20"/>
        </w:rPr>
        <w:t xml:space="preserve"> </w:t>
      </w:r>
      <w:r>
        <w:rPr>
          <w:b/>
          <w:i/>
          <w:iCs/>
          <w:color w:val="000000"/>
          <w:szCs w:val="20"/>
        </w:rPr>
        <w:t xml:space="preserve">of SL </w:t>
      </w:r>
      <w:r w:rsidRPr="000B2EF1">
        <w:rPr>
          <w:b/>
          <w:i/>
          <w:iCs/>
          <w:color w:val="000000"/>
          <w:szCs w:val="20"/>
        </w:rPr>
        <w:t>PRS symbols</w:t>
      </w:r>
      <w:r>
        <w:rPr>
          <w:b/>
          <w:i/>
          <w:iCs/>
          <w:color w:val="000000"/>
          <w:szCs w:val="20"/>
        </w:rPr>
        <w:t xml:space="preserve"> can be 2,4,6.</w:t>
      </w:r>
    </w:p>
    <w:p w14:paraId="0E09ABF6" w14:textId="0977708A" w:rsidR="00157D6B" w:rsidRDefault="009F22FB" w:rsidP="00AE32A0">
      <w:pPr>
        <w:pStyle w:val="a0"/>
        <w:numPr>
          <w:ilvl w:val="0"/>
          <w:numId w:val="10"/>
        </w:numPr>
        <w:spacing w:line="260" w:lineRule="exact"/>
        <w:rPr>
          <w:b/>
          <w:i/>
          <w:iCs/>
          <w:color w:val="000000"/>
          <w:szCs w:val="20"/>
        </w:rPr>
      </w:pPr>
      <w:r>
        <w:rPr>
          <w:b/>
          <w:i/>
          <w:iCs/>
          <w:color w:val="000000"/>
          <w:szCs w:val="20"/>
        </w:rPr>
        <w:t>P</w:t>
      </w:r>
      <w:r w:rsidR="001E7E6A" w:rsidRPr="00804B5F">
        <w:rPr>
          <w:b/>
          <w:i/>
          <w:iCs/>
          <w:color w:val="000000"/>
          <w:szCs w:val="20"/>
        </w:rPr>
        <w:t xml:space="preserve">artial </w:t>
      </w:r>
      <w:r w:rsidR="00157D6B" w:rsidRPr="00804B5F">
        <w:rPr>
          <w:b/>
          <w:i/>
          <w:iCs/>
          <w:color w:val="000000"/>
          <w:szCs w:val="20"/>
        </w:rPr>
        <w:t>stagger</w:t>
      </w:r>
      <w:r w:rsidR="00F00B29" w:rsidRPr="00804B5F">
        <w:rPr>
          <w:b/>
          <w:i/>
          <w:iCs/>
          <w:color w:val="000000"/>
          <w:szCs w:val="20"/>
        </w:rPr>
        <w:t>ed pattern</w:t>
      </w:r>
      <w:r w:rsidR="00157D6B">
        <w:rPr>
          <w:b/>
          <w:i/>
          <w:iCs/>
          <w:color w:val="000000"/>
          <w:szCs w:val="20"/>
        </w:rPr>
        <w:t xml:space="preserve"> can be considered for SL-PRS considering </w:t>
      </w:r>
      <w:r w:rsidR="00157D6B" w:rsidRPr="00157D6B">
        <w:rPr>
          <w:b/>
          <w:i/>
          <w:iCs/>
          <w:color w:val="000000"/>
          <w:szCs w:val="20"/>
        </w:rPr>
        <w:t>SL structure</w:t>
      </w:r>
      <w:r w:rsidR="00894847">
        <w:rPr>
          <w:b/>
          <w:i/>
          <w:iCs/>
          <w:color w:val="000000"/>
          <w:szCs w:val="20"/>
        </w:rPr>
        <w:t>.</w:t>
      </w:r>
    </w:p>
    <w:p w14:paraId="6608E344" w14:textId="483A8B19" w:rsidR="00894847" w:rsidRPr="00894847" w:rsidRDefault="00894847" w:rsidP="00E27850">
      <w:pPr>
        <w:pStyle w:val="20"/>
      </w:pPr>
      <w:r w:rsidRPr="00894847">
        <w:t>AGC and Rx-Tx Turnaround</w:t>
      </w:r>
    </w:p>
    <w:tbl>
      <w:tblPr>
        <w:tblStyle w:val="af"/>
        <w:tblW w:w="0" w:type="auto"/>
        <w:tblLook w:val="04A0" w:firstRow="1" w:lastRow="0" w:firstColumn="1" w:lastColumn="0" w:noHBand="0" w:noVBand="1"/>
      </w:tblPr>
      <w:tblGrid>
        <w:gridCol w:w="9060"/>
      </w:tblGrid>
      <w:tr w:rsidR="00F835F8" w14:paraId="3586F83A" w14:textId="77777777" w:rsidTr="00F835F8">
        <w:tc>
          <w:tcPr>
            <w:tcW w:w="9060" w:type="dxa"/>
          </w:tcPr>
          <w:p w14:paraId="4B3638E5" w14:textId="77777777" w:rsidR="00F835F8" w:rsidRPr="00F834FA" w:rsidRDefault="00F835F8" w:rsidP="00F835F8">
            <w:pPr>
              <w:tabs>
                <w:tab w:val="left" w:pos="1276"/>
              </w:tabs>
              <w:rPr>
                <w:rFonts w:ascii="Times" w:eastAsia="Batang" w:hAnsi="Times"/>
                <w:bCs/>
                <w:szCs w:val="20"/>
              </w:rPr>
            </w:pPr>
            <w:r w:rsidRPr="00F834FA">
              <w:rPr>
                <w:rFonts w:ascii="Times" w:eastAsia="Batang" w:hAnsi="Times"/>
                <w:bCs/>
                <w:szCs w:val="20"/>
                <w:highlight w:val="green"/>
              </w:rPr>
              <w:t>Agreement</w:t>
            </w:r>
          </w:p>
          <w:p w14:paraId="7A31844D" w14:textId="77777777" w:rsidR="00F835F8" w:rsidRPr="00F834FA" w:rsidRDefault="00F835F8" w:rsidP="00F835F8">
            <w:pPr>
              <w:jc w:val="both"/>
              <w:rPr>
                <w:rFonts w:eastAsia="Batang"/>
                <w:szCs w:val="20"/>
                <w:lang w:eastAsia="ko-KR"/>
              </w:rPr>
            </w:pPr>
            <w:r w:rsidRPr="00F834FA">
              <w:rPr>
                <w:rFonts w:eastAsia="Batang"/>
                <w:szCs w:val="20"/>
                <w:lang w:eastAsia="ko-KR"/>
              </w:rPr>
              <w:t>For a potential new SL PRS, study further the following</w:t>
            </w:r>
          </w:p>
          <w:p w14:paraId="58AD7961" w14:textId="77777777" w:rsidR="00F835F8" w:rsidRPr="00F834FA" w:rsidRDefault="00F835F8">
            <w:pPr>
              <w:widowControl w:val="0"/>
              <w:numPr>
                <w:ilvl w:val="0"/>
                <w:numId w:val="19"/>
              </w:numPr>
              <w:wordWrap w:val="0"/>
              <w:overflowPunct w:val="0"/>
              <w:autoSpaceDE w:val="0"/>
              <w:autoSpaceDN w:val="0"/>
              <w:adjustRightInd w:val="0"/>
              <w:spacing w:after="180"/>
              <w:contextualSpacing/>
              <w:jc w:val="both"/>
              <w:textAlignment w:val="baseline"/>
              <w:rPr>
                <w:rFonts w:eastAsia="宋体"/>
                <w:szCs w:val="20"/>
                <w:lang w:eastAsia="ja-JP"/>
              </w:rPr>
            </w:pPr>
            <w:r w:rsidRPr="00F834FA">
              <w:rPr>
                <w:rFonts w:eastAsia="宋体"/>
                <w:szCs w:val="20"/>
                <w:lang w:eastAsia="ja-JP"/>
              </w:rPr>
              <w:lastRenderedPageBreak/>
              <w:t>Number of symbol(s) for AGC and/or Rx-Tx turnaround time</w:t>
            </w:r>
          </w:p>
          <w:p w14:paraId="66E68B9D" w14:textId="376AAA49" w:rsidR="00F835F8" w:rsidRPr="00F835F8" w:rsidRDefault="00F835F8">
            <w:pPr>
              <w:widowControl w:val="0"/>
              <w:numPr>
                <w:ilvl w:val="0"/>
                <w:numId w:val="19"/>
              </w:numPr>
              <w:wordWrap w:val="0"/>
              <w:overflowPunct w:val="0"/>
              <w:autoSpaceDE w:val="0"/>
              <w:autoSpaceDN w:val="0"/>
              <w:adjustRightInd w:val="0"/>
              <w:spacing w:after="180"/>
              <w:contextualSpacing/>
              <w:jc w:val="both"/>
              <w:textAlignment w:val="baseline"/>
              <w:rPr>
                <w:rFonts w:eastAsia="宋体"/>
                <w:szCs w:val="20"/>
                <w:lang w:eastAsia="ja-JP"/>
              </w:rPr>
            </w:pPr>
            <w:r w:rsidRPr="00F834FA">
              <w:rPr>
                <w:rFonts w:eastAsia="宋体"/>
                <w:szCs w:val="20"/>
                <w:lang w:eastAsia="ja-JP"/>
              </w:rPr>
              <w:t>Conditions under which AGC training and/or Rx-Tx turnaround time are needed</w:t>
            </w:r>
          </w:p>
        </w:tc>
      </w:tr>
    </w:tbl>
    <w:p w14:paraId="537651BB" w14:textId="77777777" w:rsidR="00F835F8" w:rsidRPr="00F835F8" w:rsidRDefault="00F835F8" w:rsidP="00894847">
      <w:pPr>
        <w:spacing w:after="120" w:line="260" w:lineRule="exact"/>
        <w:jc w:val="both"/>
        <w:rPr>
          <w:rFonts w:eastAsiaTheme="minorEastAsia"/>
          <w:lang w:eastAsia="zh-CN"/>
        </w:rPr>
      </w:pPr>
    </w:p>
    <w:p w14:paraId="5E6FFFC0" w14:textId="59134621" w:rsidR="00894847" w:rsidRDefault="00894847" w:rsidP="00894847">
      <w:pPr>
        <w:spacing w:after="120" w:line="260" w:lineRule="exact"/>
        <w:jc w:val="both"/>
        <w:rPr>
          <w:rFonts w:eastAsiaTheme="minorEastAsia"/>
          <w:lang w:eastAsia="zh-CN"/>
        </w:rPr>
      </w:pPr>
      <w:r>
        <w:rPr>
          <w:rFonts w:eastAsiaTheme="minorEastAsia"/>
          <w:lang w:eastAsia="zh-CN"/>
        </w:rPr>
        <w:t>It has been agreed that AGC and/or Rx-Tx turnaround time (i.e., GP symbol) should be studied. For AGC symbol, the receiver collects the energy around and adjusts the gain of power amplifier accordingly to make the power amplif</w:t>
      </w:r>
      <w:r>
        <w:rPr>
          <w:rFonts w:eastAsiaTheme="minorEastAsia" w:hint="eastAsia"/>
          <w:lang w:eastAsia="zh-CN"/>
        </w:rPr>
        <w:t>i</w:t>
      </w:r>
      <w:r>
        <w:rPr>
          <w:rFonts w:eastAsiaTheme="minorEastAsia"/>
          <w:lang w:eastAsia="zh-CN"/>
        </w:rPr>
        <w:t xml:space="preserve">er operate in a linear operating range, which keeps the signal from being distorted. For Rx-Tx turnaround time, the UE can switch between transmission and reception during the symbol. An SL UE is not expected to receive any signal during the Rx-Tx turnaround time symbol. </w:t>
      </w:r>
    </w:p>
    <w:p w14:paraId="09B34644" w14:textId="77777777" w:rsidR="00894847" w:rsidRDefault="00894847" w:rsidP="00894847">
      <w:pPr>
        <w:spacing w:after="120" w:line="260" w:lineRule="exact"/>
        <w:jc w:val="both"/>
        <w:rPr>
          <w:rFonts w:eastAsiaTheme="minorEastAsia"/>
          <w:lang w:eastAsia="zh-CN"/>
        </w:rPr>
      </w:pPr>
      <w:r>
        <w:rPr>
          <w:rFonts w:eastAsiaTheme="minorEastAsia"/>
          <w:lang w:eastAsia="zh-CN"/>
        </w:rPr>
        <w:t xml:space="preserve">In Rel-16 SL, one symbol AGC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assumed</w:t>
      </w:r>
      <w:r>
        <w:rPr>
          <w:rFonts w:eastAsiaTheme="minorEastAsia"/>
          <w:lang w:eastAsia="zh-CN"/>
        </w:rPr>
        <w:t xml:space="preserve"> in FR1, and it can be assumed for SL-PRS. Considering Rx-Tx turnaround time, according to RAN4 evaluation </w:t>
      </w:r>
      <w:r>
        <w:rPr>
          <w:rFonts w:eastAsiaTheme="minorEastAsia" w:hint="eastAsia"/>
          <w:lang w:eastAsia="zh-CN"/>
        </w:rPr>
        <w:t>for</w:t>
      </w:r>
      <w:r>
        <w:rPr>
          <w:rFonts w:eastAsiaTheme="minorEastAsia"/>
          <w:lang w:eastAsia="zh-CN"/>
        </w:rPr>
        <w:t xml:space="preserve"> Rel-16 SL, 13 us is required for FR1, and 7 us is required for FR2. Therefore, one symbol can be assumed for Rx-Tx turnaround time for SL-PRS. </w:t>
      </w:r>
    </w:p>
    <w:p w14:paraId="3D9B4631" w14:textId="77777777" w:rsidR="00894847" w:rsidRPr="00F22532" w:rsidRDefault="00894847" w:rsidP="00966AE1">
      <w:pPr>
        <w:pStyle w:val="af2"/>
        <w:numPr>
          <w:ilvl w:val="0"/>
          <w:numId w:val="12"/>
        </w:numPr>
        <w:ind w:firstLineChars="0"/>
        <w:rPr>
          <w:b/>
          <w:i/>
          <w:szCs w:val="20"/>
          <w:lang w:val="en-US" w:eastAsia="zh-CN"/>
        </w:rPr>
      </w:pPr>
    </w:p>
    <w:p w14:paraId="376E6CC7" w14:textId="66E79ED7" w:rsidR="00894847" w:rsidRDefault="00894847" w:rsidP="00894847">
      <w:pPr>
        <w:pStyle w:val="a0"/>
        <w:numPr>
          <w:ilvl w:val="0"/>
          <w:numId w:val="10"/>
        </w:numPr>
        <w:spacing w:line="260" w:lineRule="exact"/>
        <w:rPr>
          <w:b/>
          <w:i/>
          <w:iCs/>
          <w:color w:val="000000"/>
          <w:szCs w:val="20"/>
        </w:rPr>
      </w:pPr>
      <w:r>
        <w:rPr>
          <w:b/>
          <w:i/>
          <w:iCs/>
          <w:color w:val="000000"/>
          <w:szCs w:val="20"/>
        </w:rPr>
        <w:t xml:space="preserve">One symbol for </w:t>
      </w:r>
      <w:r w:rsidRPr="00157D6B">
        <w:rPr>
          <w:b/>
          <w:i/>
          <w:iCs/>
          <w:color w:val="000000"/>
          <w:szCs w:val="20"/>
        </w:rPr>
        <w:t xml:space="preserve">AGC </w:t>
      </w:r>
      <w:r w:rsidRPr="00157D6B">
        <w:rPr>
          <w:rFonts w:hint="eastAsia"/>
          <w:b/>
          <w:i/>
          <w:iCs/>
          <w:color w:val="000000"/>
          <w:szCs w:val="20"/>
        </w:rPr>
        <w:t>and</w:t>
      </w:r>
      <w:r w:rsidRPr="00157D6B">
        <w:rPr>
          <w:b/>
          <w:i/>
          <w:iCs/>
          <w:color w:val="000000"/>
          <w:szCs w:val="20"/>
        </w:rPr>
        <w:t xml:space="preserve"> </w:t>
      </w:r>
      <w:r>
        <w:rPr>
          <w:b/>
          <w:i/>
          <w:iCs/>
          <w:color w:val="000000"/>
          <w:szCs w:val="20"/>
        </w:rPr>
        <w:t>one symbol for GP</w:t>
      </w:r>
      <w:r w:rsidRPr="00157D6B">
        <w:rPr>
          <w:b/>
          <w:i/>
          <w:iCs/>
          <w:color w:val="000000"/>
          <w:szCs w:val="20"/>
        </w:rPr>
        <w:t xml:space="preserve"> </w:t>
      </w:r>
      <w:r w:rsidRPr="00157D6B">
        <w:rPr>
          <w:rFonts w:hint="eastAsia"/>
          <w:b/>
          <w:i/>
          <w:iCs/>
          <w:color w:val="000000"/>
          <w:szCs w:val="20"/>
        </w:rPr>
        <w:t>symbol</w:t>
      </w:r>
      <w:r w:rsidRPr="00157D6B">
        <w:rPr>
          <w:b/>
          <w:i/>
          <w:iCs/>
          <w:color w:val="000000"/>
          <w:szCs w:val="20"/>
        </w:rPr>
        <w:t xml:space="preserve"> </w:t>
      </w:r>
      <w:r>
        <w:rPr>
          <w:b/>
          <w:i/>
          <w:iCs/>
          <w:color w:val="000000"/>
          <w:szCs w:val="20"/>
        </w:rPr>
        <w:t>are</w:t>
      </w:r>
      <w:r w:rsidRPr="00157D6B">
        <w:rPr>
          <w:b/>
          <w:i/>
          <w:iCs/>
          <w:color w:val="000000"/>
          <w:szCs w:val="20"/>
        </w:rPr>
        <w:t xml:space="preserve"> </w:t>
      </w:r>
      <w:r>
        <w:rPr>
          <w:b/>
          <w:i/>
          <w:iCs/>
          <w:color w:val="000000"/>
          <w:szCs w:val="20"/>
        </w:rPr>
        <w:t>assumed</w:t>
      </w:r>
      <w:r w:rsidRPr="00157D6B">
        <w:rPr>
          <w:rFonts w:hint="eastAsia"/>
          <w:b/>
          <w:i/>
          <w:iCs/>
          <w:color w:val="000000"/>
          <w:szCs w:val="20"/>
        </w:rPr>
        <w:t xml:space="preserve"> for</w:t>
      </w:r>
      <w:r w:rsidRPr="00157D6B">
        <w:rPr>
          <w:b/>
          <w:i/>
          <w:iCs/>
          <w:color w:val="000000"/>
          <w:szCs w:val="20"/>
        </w:rPr>
        <w:t xml:space="preserve"> </w:t>
      </w:r>
      <w:r>
        <w:rPr>
          <w:b/>
          <w:i/>
          <w:iCs/>
          <w:color w:val="000000"/>
          <w:szCs w:val="20"/>
        </w:rPr>
        <w:t xml:space="preserve">one </w:t>
      </w:r>
      <w:r w:rsidRPr="00157D6B">
        <w:rPr>
          <w:b/>
          <w:i/>
          <w:iCs/>
          <w:color w:val="000000"/>
          <w:szCs w:val="20"/>
        </w:rPr>
        <w:t>SL PRS.</w:t>
      </w:r>
    </w:p>
    <w:p w14:paraId="5EC58043" w14:textId="480AFF48" w:rsidR="00894847" w:rsidRDefault="00894847" w:rsidP="00894847">
      <w:pPr>
        <w:pStyle w:val="a0"/>
        <w:spacing w:line="260" w:lineRule="exact"/>
        <w:rPr>
          <w:rFonts w:eastAsiaTheme="minorEastAsia"/>
          <w:bCs/>
          <w:color w:val="000000"/>
          <w:szCs w:val="20"/>
          <w:lang w:eastAsia="zh-CN"/>
        </w:rPr>
      </w:pPr>
      <w:r>
        <w:rPr>
          <w:rFonts w:eastAsiaTheme="minorEastAsia" w:hint="eastAsia"/>
          <w:bCs/>
          <w:color w:val="000000"/>
          <w:szCs w:val="20"/>
          <w:lang w:eastAsia="zh-CN"/>
        </w:rPr>
        <w:t>I</w:t>
      </w:r>
      <w:r>
        <w:rPr>
          <w:rFonts w:eastAsiaTheme="minorEastAsia"/>
          <w:bCs/>
          <w:color w:val="000000"/>
          <w:szCs w:val="20"/>
          <w:lang w:eastAsia="zh-CN"/>
        </w:rPr>
        <w:t xml:space="preserve">f multiple SL </w:t>
      </w:r>
      <w:r w:rsidR="00392BB3">
        <w:rPr>
          <w:rFonts w:eastAsiaTheme="minorEastAsia"/>
          <w:bCs/>
          <w:color w:val="000000"/>
          <w:szCs w:val="20"/>
          <w:lang w:eastAsia="zh-CN"/>
        </w:rPr>
        <w:t>PRS</w:t>
      </w:r>
      <w:r>
        <w:rPr>
          <w:rFonts w:eastAsiaTheme="minorEastAsia"/>
          <w:bCs/>
          <w:color w:val="000000"/>
          <w:szCs w:val="20"/>
          <w:lang w:eastAsia="zh-CN"/>
        </w:rPr>
        <w:t xml:space="preserve"> in </w:t>
      </w:r>
      <w:r w:rsidR="00392BB3">
        <w:rPr>
          <w:rFonts w:eastAsiaTheme="minorEastAsia" w:hint="eastAsia"/>
          <w:bCs/>
          <w:color w:val="000000"/>
          <w:szCs w:val="20"/>
          <w:lang w:eastAsia="zh-CN"/>
        </w:rPr>
        <w:t>the</w:t>
      </w:r>
      <w:r w:rsidR="00392BB3">
        <w:rPr>
          <w:rFonts w:eastAsiaTheme="minorEastAsia"/>
          <w:bCs/>
          <w:color w:val="000000"/>
          <w:szCs w:val="20"/>
          <w:lang w:eastAsia="zh-CN"/>
        </w:rPr>
        <w:t xml:space="preserve"> </w:t>
      </w:r>
      <w:r w:rsidR="00392BB3">
        <w:rPr>
          <w:rFonts w:eastAsiaTheme="minorEastAsia" w:hint="eastAsia"/>
          <w:bCs/>
          <w:color w:val="000000"/>
          <w:szCs w:val="20"/>
          <w:lang w:eastAsia="zh-CN"/>
        </w:rPr>
        <w:t>time</w:t>
      </w:r>
      <w:r w:rsidR="00392BB3">
        <w:rPr>
          <w:rFonts w:eastAsiaTheme="minorEastAsia"/>
          <w:bCs/>
          <w:color w:val="000000"/>
          <w:szCs w:val="20"/>
          <w:lang w:eastAsia="zh-CN"/>
        </w:rPr>
        <w:t xml:space="preserve"> </w:t>
      </w:r>
      <w:r w:rsidR="00392BB3">
        <w:rPr>
          <w:rFonts w:eastAsiaTheme="minorEastAsia" w:hint="eastAsia"/>
          <w:bCs/>
          <w:color w:val="000000"/>
          <w:szCs w:val="20"/>
          <w:lang w:eastAsia="zh-CN"/>
        </w:rPr>
        <w:t>domain</w:t>
      </w:r>
      <w:r w:rsidR="00392BB3">
        <w:rPr>
          <w:rFonts w:eastAsiaTheme="minorEastAsia"/>
          <w:bCs/>
          <w:color w:val="000000"/>
          <w:szCs w:val="20"/>
          <w:lang w:eastAsia="zh-CN"/>
        </w:rPr>
        <w:t xml:space="preserve"> of </w:t>
      </w:r>
      <w:r w:rsidR="000D6BDB">
        <w:rPr>
          <w:rFonts w:eastAsiaTheme="minorEastAsia"/>
          <w:bCs/>
          <w:color w:val="000000"/>
          <w:szCs w:val="20"/>
          <w:lang w:eastAsia="zh-CN"/>
        </w:rPr>
        <w:t>a slot</w:t>
      </w:r>
      <w:r>
        <w:rPr>
          <w:rFonts w:eastAsiaTheme="minorEastAsia"/>
          <w:bCs/>
          <w:color w:val="000000"/>
          <w:szCs w:val="20"/>
          <w:lang w:eastAsia="zh-CN"/>
        </w:rPr>
        <w:t xml:space="preserve"> is supported,</w:t>
      </w:r>
      <w:r w:rsidR="000D6BDB">
        <w:rPr>
          <w:rFonts w:eastAsiaTheme="minorEastAsia"/>
          <w:bCs/>
          <w:color w:val="000000"/>
          <w:szCs w:val="20"/>
          <w:lang w:eastAsia="zh-CN"/>
        </w:rPr>
        <w:t xml:space="preserve"> </w:t>
      </w:r>
      <w:r w:rsidR="00392BB3">
        <w:rPr>
          <w:rFonts w:eastAsiaTheme="minorEastAsia"/>
          <w:bCs/>
          <w:color w:val="000000"/>
          <w:szCs w:val="20"/>
          <w:lang w:eastAsia="zh-CN"/>
        </w:rPr>
        <w:t>multiple AGC symbols or multiple GP symbols may</w:t>
      </w:r>
      <w:r w:rsidR="001E7E6A">
        <w:rPr>
          <w:rFonts w:eastAsiaTheme="minorEastAsia"/>
          <w:bCs/>
          <w:color w:val="000000"/>
          <w:szCs w:val="20"/>
          <w:lang w:eastAsia="zh-CN"/>
        </w:rPr>
        <w:t xml:space="preserve"> </w:t>
      </w:r>
      <w:r w:rsidR="00392BB3">
        <w:rPr>
          <w:rFonts w:eastAsiaTheme="minorEastAsia"/>
          <w:bCs/>
          <w:color w:val="000000"/>
          <w:szCs w:val="20"/>
          <w:lang w:eastAsia="zh-CN"/>
        </w:rPr>
        <w:t>be required. The following option can be taken into consideration.</w:t>
      </w:r>
    </w:p>
    <w:p w14:paraId="46865872" w14:textId="42FF5B14" w:rsidR="00392BB3" w:rsidRDefault="00392BB3" w:rsidP="00894847">
      <w:pPr>
        <w:pStyle w:val="a0"/>
        <w:spacing w:line="260" w:lineRule="exact"/>
        <w:rPr>
          <w:rFonts w:eastAsiaTheme="minorEastAsia"/>
          <w:bCs/>
          <w:color w:val="000000"/>
          <w:szCs w:val="20"/>
          <w:lang w:eastAsia="zh-CN"/>
        </w:rPr>
      </w:pPr>
      <w:r>
        <w:rPr>
          <w:rFonts w:eastAsiaTheme="minorEastAsia"/>
          <w:bCs/>
          <w:color w:val="000000"/>
          <w:szCs w:val="20"/>
          <w:lang w:eastAsia="zh-CN"/>
        </w:rPr>
        <w:t>Option 1. Multiple AGC symbols and one GP symbol are required in a slot;</w:t>
      </w:r>
    </w:p>
    <w:p w14:paraId="7FA39CF9" w14:textId="16443A2C" w:rsidR="00392BB3" w:rsidRDefault="00392BB3" w:rsidP="00894847">
      <w:pPr>
        <w:pStyle w:val="a0"/>
        <w:spacing w:line="260" w:lineRule="exact"/>
        <w:rPr>
          <w:rFonts w:eastAsiaTheme="minorEastAsia"/>
          <w:bCs/>
          <w:color w:val="000000"/>
          <w:szCs w:val="20"/>
          <w:lang w:eastAsia="zh-CN"/>
        </w:rPr>
      </w:pPr>
      <w:r>
        <w:rPr>
          <w:rFonts w:eastAsiaTheme="minorEastAsia"/>
          <w:bCs/>
          <w:color w:val="000000"/>
          <w:szCs w:val="20"/>
          <w:lang w:eastAsia="zh-CN"/>
        </w:rPr>
        <w:t>Option 2. Multiple AGC symbols and multiple GP symbols are required in a slot.</w:t>
      </w:r>
    </w:p>
    <w:p w14:paraId="7CBA7A3E" w14:textId="6FD10449" w:rsidR="000D77FC" w:rsidRDefault="00392BB3">
      <w:pPr>
        <w:pStyle w:val="a0"/>
        <w:spacing w:line="260" w:lineRule="exact"/>
        <w:rPr>
          <w:rFonts w:eastAsiaTheme="minorEastAsia"/>
          <w:bCs/>
          <w:color w:val="000000"/>
          <w:szCs w:val="20"/>
          <w:lang w:eastAsia="zh-CN"/>
        </w:rPr>
      </w:pPr>
      <w:r>
        <w:rPr>
          <w:rFonts w:eastAsiaTheme="minorEastAsia" w:hint="eastAsia"/>
          <w:bCs/>
          <w:color w:val="000000"/>
          <w:szCs w:val="20"/>
          <w:lang w:eastAsia="zh-CN"/>
        </w:rPr>
        <w:t>F</w:t>
      </w:r>
      <w:r>
        <w:rPr>
          <w:rFonts w:eastAsiaTheme="minorEastAsia"/>
          <w:bCs/>
          <w:color w:val="000000"/>
          <w:szCs w:val="20"/>
          <w:lang w:eastAsia="zh-CN"/>
        </w:rPr>
        <w:t xml:space="preserve">or option 1, </w:t>
      </w:r>
      <w:r w:rsidR="000D77FC">
        <w:rPr>
          <w:rFonts w:eastAsiaTheme="minorEastAsia"/>
          <w:bCs/>
          <w:color w:val="000000"/>
          <w:szCs w:val="20"/>
          <w:lang w:eastAsia="zh-CN"/>
        </w:rPr>
        <w:t xml:space="preserve">the UE transmitting SL PRS only can turn to reception in the next slot, which </w:t>
      </w:r>
      <w:r w:rsidR="00B264B6">
        <w:rPr>
          <w:rFonts w:eastAsiaTheme="minorEastAsia" w:hint="eastAsia"/>
          <w:bCs/>
          <w:color w:val="000000"/>
          <w:szCs w:val="20"/>
          <w:lang w:eastAsia="zh-CN"/>
        </w:rPr>
        <w:t>may</w:t>
      </w:r>
      <w:r w:rsidR="00B264B6">
        <w:rPr>
          <w:rFonts w:eastAsiaTheme="minorEastAsia"/>
          <w:bCs/>
          <w:color w:val="000000"/>
          <w:szCs w:val="20"/>
          <w:lang w:eastAsia="zh-CN"/>
        </w:rPr>
        <w:t xml:space="preserve"> </w:t>
      </w:r>
      <w:r w:rsidR="000D77FC">
        <w:rPr>
          <w:rFonts w:eastAsiaTheme="minorEastAsia"/>
          <w:bCs/>
          <w:color w:val="000000"/>
          <w:szCs w:val="20"/>
          <w:lang w:eastAsia="zh-CN"/>
        </w:rPr>
        <w:t>lead to more half duplex problem than option 2. However, the overhead of GP symbols is less than option 2. It may increase the performance of throughput. In our opi</w:t>
      </w:r>
      <w:r w:rsidR="001E7E6A">
        <w:rPr>
          <w:rFonts w:eastAsiaTheme="minorEastAsia"/>
          <w:bCs/>
          <w:color w:val="000000"/>
          <w:szCs w:val="20"/>
          <w:lang w:eastAsia="zh-CN"/>
        </w:rPr>
        <w:t>n</w:t>
      </w:r>
      <w:r w:rsidR="000D77FC">
        <w:rPr>
          <w:rFonts w:eastAsiaTheme="minorEastAsia"/>
          <w:bCs/>
          <w:color w:val="000000"/>
          <w:szCs w:val="20"/>
          <w:lang w:eastAsia="zh-CN"/>
        </w:rPr>
        <w:t xml:space="preserve">ion, option </w:t>
      </w:r>
      <w:r w:rsidR="00B264B6">
        <w:rPr>
          <w:rFonts w:eastAsiaTheme="minorEastAsia"/>
          <w:bCs/>
          <w:color w:val="000000"/>
          <w:szCs w:val="20"/>
          <w:lang w:eastAsia="zh-CN"/>
        </w:rPr>
        <w:t xml:space="preserve">1 </w:t>
      </w:r>
      <w:r w:rsidR="000D77FC">
        <w:rPr>
          <w:rFonts w:eastAsiaTheme="minorEastAsia"/>
          <w:bCs/>
          <w:color w:val="000000"/>
          <w:szCs w:val="20"/>
          <w:lang w:eastAsia="zh-CN"/>
        </w:rPr>
        <w:t>should be supported which is beneficial for scheduling flexibility.</w:t>
      </w:r>
      <w:r w:rsidR="000D77FC" w:rsidRPr="00CD1040">
        <w:rPr>
          <w:rFonts w:eastAsiaTheme="minorEastAsia"/>
          <w:bCs/>
          <w:color w:val="000000"/>
          <w:szCs w:val="20"/>
          <w:lang w:eastAsia="zh-CN"/>
        </w:rPr>
        <w:t xml:space="preserve"> </w:t>
      </w:r>
      <w:r w:rsidR="00CD1040" w:rsidRPr="00CD1040">
        <w:rPr>
          <w:rFonts w:eastAsiaTheme="minorEastAsia"/>
          <w:bCs/>
          <w:color w:val="000000"/>
          <w:szCs w:val="20"/>
          <w:highlight w:val="yellow"/>
          <w:lang w:eastAsia="zh-CN"/>
        </w:rPr>
        <w:fldChar w:fldCharType="begin"/>
      </w:r>
      <w:r w:rsidR="00CD1040" w:rsidRPr="00CD1040">
        <w:rPr>
          <w:rFonts w:eastAsiaTheme="minorEastAsia"/>
          <w:bCs/>
          <w:color w:val="000000"/>
          <w:szCs w:val="20"/>
          <w:lang w:eastAsia="zh-CN"/>
        </w:rPr>
        <w:instrText xml:space="preserve"> REF _Ref115361095 \h </w:instrText>
      </w:r>
      <w:r w:rsidR="00CD1040" w:rsidRPr="00966AE1">
        <w:rPr>
          <w:rFonts w:eastAsiaTheme="minorEastAsia"/>
          <w:bCs/>
          <w:color w:val="000000"/>
          <w:szCs w:val="20"/>
          <w:highlight w:val="yellow"/>
          <w:lang w:eastAsia="zh-CN"/>
        </w:rPr>
        <w:instrText xml:space="preserve"> \* MERGEFORMAT </w:instrText>
      </w:r>
      <w:r w:rsidR="00CD1040" w:rsidRPr="00CD1040">
        <w:rPr>
          <w:rFonts w:eastAsiaTheme="minorEastAsia"/>
          <w:bCs/>
          <w:color w:val="000000"/>
          <w:szCs w:val="20"/>
          <w:highlight w:val="yellow"/>
          <w:lang w:eastAsia="zh-CN"/>
        </w:rPr>
      </w:r>
      <w:r w:rsidR="00CD1040" w:rsidRPr="00CD1040">
        <w:rPr>
          <w:rFonts w:eastAsiaTheme="minorEastAsia"/>
          <w:bCs/>
          <w:color w:val="000000"/>
          <w:szCs w:val="20"/>
          <w:highlight w:val="yellow"/>
          <w:lang w:eastAsia="zh-CN"/>
        </w:rPr>
        <w:fldChar w:fldCharType="separate"/>
      </w:r>
      <w:r w:rsidR="00CD1040" w:rsidRPr="00966AE1">
        <w:rPr>
          <w:bCs/>
        </w:rPr>
        <w:t xml:space="preserve">Figure </w:t>
      </w:r>
      <w:r w:rsidR="00CD1040" w:rsidRPr="00966AE1">
        <w:rPr>
          <w:bCs/>
          <w:noProof/>
        </w:rPr>
        <w:t>7</w:t>
      </w:r>
      <w:r w:rsidR="00CD1040" w:rsidRPr="00CD1040">
        <w:rPr>
          <w:rFonts w:eastAsiaTheme="minorEastAsia"/>
          <w:bCs/>
          <w:color w:val="000000"/>
          <w:szCs w:val="20"/>
          <w:highlight w:val="yellow"/>
          <w:lang w:eastAsia="zh-CN"/>
        </w:rPr>
        <w:fldChar w:fldCharType="end"/>
      </w:r>
      <w:r w:rsidR="00642CA9">
        <w:rPr>
          <w:rFonts w:eastAsiaTheme="minorEastAsia"/>
          <w:bCs/>
          <w:color w:val="000000"/>
          <w:szCs w:val="20"/>
          <w:lang w:eastAsia="zh-CN"/>
        </w:rPr>
        <w:t xml:space="preserve"> is </w:t>
      </w:r>
      <w:r w:rsidR="00642CA9">
        <w:rPr>
          <w:rFonts w:eastAsiaTheme="minorEastAsia"/>
          <w:lang w:eastAsia="zh-CN"/>
        </w:rPr>
        <w:t>a</w:t>
      </w:r>
      <w:r w:rsidR="00642CA9" w:rsidRPr="007E0FE4">
        <w:rPr>
          <w:rFonts w:eastAsiaTheme="minorEastAsia"/>
          <w:lang w:eastAsia="zh-CN"/>
        </w:rPr>
        <w:t>n example of multiple SL-PRS multiplexed in a slot</w:t>
      </w:r>
      <w:r w:rsidR="00642CA9">
        <w:rPr>
          <w:rFonts w:eastAsiaTheme="minorEastAsia"/>
          <w:lang w:eastAsia="zh-CN"/>
        </w:rPr>
        <w:t xml:space="preserve"> for option </w:t>
      </w:r>
      <w:r w:rsidR="00C650B7">
        <w:rPr>
          <w:rFonts w:eastAsiaTheme="minorEastAsia"/>
          <w:lang w:eastAsia="zh-CN"/>
        </w:rPr>
        <w:t>1</w:t>
      </w:r>
      <w:r w:rsidR="00642CA9" w:rsidRPr="007E0FE4">
        <w:rPr>
          <w:rFonts w:eastAsiaTheme="minorEastAsia"/>
          <w:lang w:eastAsia="zh-CN"/>
        </w:rPr>
        <w:t>.</w:t>
      </w:r>
    </w:p>
    <w:p w14:paraId="14C2F00C" w14:textId="037B392B" w:rsidR="000105EF" w:rsidRPr="00966AE1" w:rsidRDefault="000D77FC" w:rsidP="00966AE1">
      <w:pPr>
        <w:pStyle w:val="af2"/>
        <w:numPr>
          <w:ilvl w:val="0"/>
          <w:numId w:val="12"/>
        </w:numPr>
        <w:ind w:firstLineChars="0"/>
        <w:rPr>
          <w:b/>
          <w:i/>
          <w:szCs w:val="20"/>
          <w:lang w:val="en-US" w:eastAsia="zh-CN"/>
        </w:rPr>
      </w:pPr>
      <w:r w:rsidRPr="00966AE1">
        <w:rPr>
          <w:b/>
          <w:i/>
          <w:szCs w:val="20"/>
          <w:lang w:val="en-US" w:eastAsia="zh-CN"/>
        </w:rPr>
        <w:t xml:space="preserve"> </w:t>
      </w:r>
    </w:p>
    <w:p w14:paraId="76FBF362" w14:textId="4683EB49" w:rsidR="000D77FC" w:rsidRDefault="001F362C" w:rsidP="00D30873">
      <w:pPr>
        <w:pStyle w:val="a0"/>
        <w:numPr>
          <w:ilvl w:val="0"/>
          <w:numId w:val="10"/>
        </w:numPr>
        <w:spacing w:line="260" w:lineRule="exact"/>
        <w:rPr>
          <w:b/>
          <w:i/>
          <w:iCs/>
          <w:color w:val="000000"/>
          <w:szCs w:val="20"/>
        </w:rPr>
      </w:pPr>
      <w:r>
        <w:rPr>
          <w:b/>
          <w:i/>
          <w:iCs/>
          <w:color w:val="000000"/>
          <w:szCs w:val="20"/>
        </w:rPr>
        <w:t>Support m</w:t>
      </w:r>
      <w:r w:rsidR="000D77FC" w:rsidRPr="00F413CA">
        <w:rPr>
          <w:b/>
          <w:i/>
          <w:iCs/>
          <w:color w:val="000000"/>
          <w:szCs w:val="20"/>
        </w:rPr>
        <w:t xml:space="preserve">ultiple AGC symbols and </w:t>
      </w:r>
      <w:r w:rsidR="00B264B6">
        <w:rPr>
          <w:b/>
          <w:i/>
          <w:iCs/>
          <w:color w:val="000000"/>
          <w:szCs w:val="20"/>
        </w:rPr>
        <w:t>one</w:t>
      </w:r>
      <w:r w:rsidR="00B264B6" w:rsidRPr="00F413CA">
        <w:rPr>
          <w:b/>
          <w:i/>
          <w:iCs/>
          <w:color w:val="000000"/>
          <w:szCs w:val="20"/>
        </w:rPr>
        <w:t xml:space="preserve"> </w:t>
      </w:r>
      <w:r w:rsidR="000D77FC" w:rsidRPr="00F413CA">
        <w:rPr>
          <w:b/>
          <w:i/>
          <w:iCs/>
          <w:color w:val="000000"/>
          <w:szCs w:val="20"/>
        </w:rPr>
        <w:t xml:space="preserve">GP symbol in </w:t>
      </w:r>
      <w:r w:rsidR="00CE0932">
        <w:rPr>
          <w:b/>
          <w:i/>
          <w:iCs/>
          <w:color w:val="000000"/>
          <w:szCs w:val="20"/>
        </w:rPr>
        <w:t>a</w:t>
      </w:r>
      <w:r w:rsidR="00CE0932" w:rsidRPr="00F413CA">
        <w:rPr>
          <w:b/>
          <w:i/>
          <w:iCs/>
          <w:color w:val="000000"/>
          <w:szCs w:val="20"/>
        </w:rPr>
        <w:t xml:space="preserve"> </w:t>
      </w:r>
      <w:r w:rsidR="000D77FC" w:rsidRPr="00F413CA">
        <w:rPr>
          <w:b/>
          <w:i/>
          <w:iCs/>
          <w:color w:val="000000"/>
          <w:szCs w:val="20"/>
        </w:rPr>
        <w:t xml:space="preserve">slot. </w:t>
      </w:r>
    </w:p>
    <w:p w14:paraId="5096906D" w14:textId="77777777" w:rsidR="00CE0932" w:rsidRPr="00CE0932" w:rsidRDefault="00CE0932" w:rsidP="00D30873">
      <w:pPr>
        <w:pStyle w:val="a0"/>
        <w:spacing w:line="260" w:lineRule="exact"/>
        <w:ind w:left="1305"/>
        <w:rPr>
          <w:b/>
          <w:i/>
          <w:iCs/>
          <w:color w:val="000000"/>
          <w:szCs w:val="20"/>
        </w:rPr>
      </w:pPr>
    </w:p>
    <w:p w14:paraId="6466E9B0" w14:textId="77777777" w:rsidR="006C73F2" w:rsidRPr="00C93DAC" w:rsidRDefault="006C73F2" w:rsidP="006C73F2">
      <w:pPr>
        <w:pStyle w:val="20"/>
        <w:tabs>
          <w:tab w:val="clear" w:pos="576"/>
          <w:tab w:val="num" w:pos="717"/>
        </w:tabs>
        <w:ind w:left="578" w:hanging="578"/>
      </w:pPr>
      <w:r>
        <w:t>Configuration for SL-PRS</w:t>
      </w:r>
    </w:p>
    <w:tbl>
      <w:tblPr>
        <w:tblStyle w:val="af"/>
        <w:tblW w:w="0" w:type="auto"/>
        <w:tblLook w:val="04A0" w:firstRow="1" w:lastRow="0" w:firstColumn="1" w:lastColumn="0" w:noHBand="0" w:noVBand="1"/>
      </w:tblPr>
      <w:tblGrid>
        <w:gridCol w:w="9060"/>
      </w:tblGrid>
      <w:tr w:rsidR="000266D7" w14:paraId="157D8A58" w14:textId="77777777" w:rsidTr="000266D7">
        <w:tc>
          <w:tcPr>
            <w:tcW w:w="9060" w:type="dxa"/>
          </w:tcPr>
          <w:p w14:paraId="74649542" w14:textId="3D72247E" w:rsidR="000266D7" w:rsidRPr="00B950E1" w:rsidRDefault="000266D7" w:rsidP="0030257E">
            <w:pPr>
              <w:rPr>
                <w:rFonts w:ascii="Times" w:eastAsiaTheme="minorEastAsia" w:hAnsi="Times"/>
                <w:b/>
                <w:bCs/>
                <w:szCs w:val="20"/>
                <w:u w:val="single"/>
                <w:lang w:eastAsia="zh-CN"/>
              </w:rPr>
            </w:pPr>
            <w:r w:rsidRPr="00B950E1">
              <w:rPr>
                <w:rFonts w:ascii="Times" w:eastAsiaTheme="minorEastAsia" w:hAnsi="Times" w:hint="eastAsia"/>
                <w:b/>
                <w:bCs/>
                <w:szCs w:val="20"/>
                <w:u w:val="single"/>
                <w:lang w:eastAsia="zh-CN"/>
              </w:rPr>
              <w:t>R</w:t>
            </w:r>
            <w:r w:rsidRPr="00B950E1">
              <w:rPr>
                <w:rFonts w:ascii="Times" w:eastAsiaTheme="minorEastAsia" w:hAnsi="Times"/>
                <w:b/>
                <w:bCs/>
                <w:szCs w:val="20"/>
                <w:u w:val="single"/>
                <w:lang w:eastAsia="zh-CN"/>
              </w:rPr>
              <w:t xml:space="preserve">AN1 109e </w:t>
            </w:r>
            <w:r w:rsidRPr="00B950E1">
              <w:rPr>
                <w:rFonts w:ascii="Times" w:eastAsiaTheme="minorEastAsia" w:hAnsi="Times" w:hint="eastAsia"/>
                <w:b/>
                <w:bCs/>
                <w:szCs w:val="20"/>
                <w:u w:val="single"/>
                <w:lang w:eastAsia="zh-CN"/>
              </w:rPr>
              <w:t>meeting</w:t>
            </w:r>
          </w:p>
          <w:p w14:paraId="4071CC1E" w14:textId="77777777" w:rsidR="00B950E1" w:rsidRPr="000A0D40" w:rsidRDefault="00B950E1" w:rsidP="0030257E">
            <w:pPr>
              <w:tabs>
                <w:tab w:val="left" w:pos="1276"/>
              </w:tabs>
              <w:rPr>
                <w:rFonts w:ascii="Times" w:hAnsi="Times"/>
                <w:bCs/>
                <w:szCs w:val="20"/>
              </w:rPr>
            </w:pPr>
            <w:r w:rsidRPr="000A0D40">
              <w:rPr>
                <w:rFonts w:ascii="Times" w:hAnsi="Times"/>
                <w:bCs/>
                <w:szCs w:val="20"/>
                <w:highlight w:val="green"/>
              </w:rPr>
              <w:t>Agreement</w:t>
            </w:r>
          </w:p>
          <w:p w14:paraId="68B08332" w14:textId="77777777" w:rsidR="00B950E1" w:rsidRPr="000A0D40" w:rsidRDefault="00B950E1" w:rsidP="0030257E">
            <w:pPr>
              <w:rPr>
                <w:rFonts w:ascii="Times" w:hAnsi="Times"/>
                <w:lang w:eastAsia="x-none"/>
              </w:rPr>
            </w:pPr>
            <w:r w:rsidRPr="000A0D40">
              <w:rPr>
                <w:rFonts w:ascii="Times" w:hAnsi="Times"/>
                <w:lang w:eastAsia="x-none"/>
              </w:rPr>
              <w:t>With regards to the configuration/activation/deactivation/triggering of SL-PRS, study the following options:</w:t>
            </w:r>
          </w:p>
          <w:p w14:paraId="56A60F5F" w14:textId="77777777" w:rsidR="00B950E1" w:rsidRPr="00B950E1" w:rsidRDefault="00B950E1" w:rsidP="0030257E">
            <w:pPr>
              <w:numPr>
                <w:ilvl w:val="0"/>
                <w:numId w:val="23"/>
              </w:numPr>
              <w:rPr>
                <w:rFonts w:ascii="Times" w:hAnsi="Times"/>
                <w:lang w:eastAsia="x-none"/>
              </w:rPr>
            </w:pPr>
            <w:r w:rsidRPr="000A0D40">
              <w:rPr>
                <w:rFonts w:ascii="Times" w:hAnsi="Times"/>
                <w:lang w:eastAsia="x-none"/>
              </w:rPr>
              <w:t>Option 1</w:t>
            </w:r>
            <w:r w:rsidRPr="00B950E1">
              <w:rPr>
                <w:rFonts w:ascii="Times" w:hAnsi="Times"/>
                <w:lang w:eastAsia="x-none"/>
              </w:rPr>
              <w:t xml:space="preserve">: High-layer-only </w:t>
            </w:r>
            <w:proofErr w:type="spellStart"/>
            <w:r w:rsidRPr="00B950E1">
              <w:rPr>
                <w:rFonts w:ascii="Times" w:hAnsi="Times"/>
                <w:lang w:eastAsia="x-none"/>
              </w:rPr>
              <w:t>signaling</w:t>
            </w:r>
            <w:proofErr w:type="spellEnd"/>
            <w:r w:rsidRPr="00B950E1">
              <w:rPr>
                <w:rFonts w:ascii="Times" w:hAnsi="Times"/>
                <w:lang w:eastAsia="x-none"/>
              </w:rPr>
              <w:t xml:space="preserve"> involvement in the SL-PRS configuration</w:t>
            </w:r>
          </w:p>
          <w:p w14:paraId="3BA8932B" w14:textId="77777777" w:rsidR="00B950E1" w:rsidRPr="00B950E1" w:rsidRDefault="00B950E1" w:rsidP="0030257E">
            <w:pPr>
              <w:numPr>
                <w:ilvl w:val="1"/>
                <w:numId w:val="23"/>
              </w:numPr>
              <w:rPr>
                <w:rFonts w:ascii="Times" w:hAnsi="Times"/>
                <w:lang w:eastAsia="x-none"/>
              </w:rPr>
            </w:pPr>
            <w:r w:rsidRPr="00B950E1">
              <w:rPr>
                <w:rFonts w:ascii="Times" w:hAnsi="Times"/>
                <w:lang w:eastAsia="x-none"/>
              </w:rPr>
              <w:t xml:space="preserve">No Lower layer involvement, e.g., SL-MAC-CE or SCI or DCI, for the activation or the triggering of a SL-PRS. </w:t>
            </w:r>
          </w:p>
          <w:p w14:paraId="4D22A26D" w14:textId="77777777" w:rsidR="00B950E1" w:rsidRPr="00B950E1" w:rsidRDefault="00B950E1" w:rsidP="0030257E">
            <w:pPr>
              <w:numPr>
                <w:ilvl w:val="1"/>
                <w:numId w:val="23"/>
              </w:numPr>
              <w:rPr>
                <w:rFonts w:ascii="Times" w:hAnsi="Times"/>
                <w:lang w:eastAsia="x-none"/>
              </w:rPr>
            </w:pPr>
            <w:r w:rsidRPr="00B950E1">
              <w:rPr>
                <w:rFonts w:ascii="Times" w:hAnsi="Times"/>
                <w:lang w:eastAsia="x-none"/>
              </w:rPr>
              <w:t>Based on the study, this option may correspond to</w:t>
            </w:r>
          </w:p>
          <w:p w14:paraId="44BE0637" w14:textId="77777777" w:rsidR="00B950E1" w:rsidRPr="00B950E1" w:rsidRDefault="00B950E1" w:rsidP="0030257E">
            <w:pPr>
              <w:numPr>
                <w:ilvl w:val="2"/>
                <w:numId w:val="23"/>
              </w:numPr>
              <w:rPr>
                <w:rFonts w:ascii="Times" w:hAnsi="Times"/>
                <w:lang w:eastAsia="x-none"/>
              </w:rPr>
            </w:pPr>
            <w:r w:rsidRPr="00B950E1">
              <w:rPr>
                <w:rFonts w:ascii="Times" w:hAnsi="Times"/>
                <w:lang w:eastAsia="x-none"/>
              </w:rPr>
              <w:t xml:space="preserve">A SL-PRS configuration that is a single-shot or multiple shots </w:t>
            </w:r>
          </w:p>
          <w:p w14:paraId="490144EC" w14:textId="77777777" w:rsidR="00B950E1" w:rsidRPr="00B950E1" w:rsidRDefault="00B950E1" w:rsidP="0030257E">
            <w:pPr>
              <w:numPr>
                <w:ilvl w:val="2"/>
                <w:numId w:val="23"/>
              </w:numPr>
              <w:rPr>
                <w:rFonts w:ascii="Times" w:hAnsi="Times"/>
                <w:lang w:eastAsia="x-none"/>
              </w:rPr>
            </w:pPr>
            <w:r w:rsidRPr="00B950E1">
              <w:rPr>
                <w:rFonts w:ascii="Times" w:hAnsi="Times"/>
                <w:lang w:eastAsia="x-none"/>
              </w:rPr>
              <w:t xml:space="preserve">A high-layer configuration that may be received from an LMF, a </w:t>
            </w:r>
            <w:proofErr w:type="spellStart"/>
            <w:r w:rsidRPr="00B950E1">
              <w:rPr>
                <w:rFonts w:ascii="Times" w:hAnsi="Times"/>
                <w:lang w:eastAsia="x-none"/>
              </w:rPr>
              <w:t>gNB</w:t>
            </w:r>
            <w:proofErr w:type="spellEnd"/>
            <w:r w:rsidRPr="00B950E1">
              <w:rPr>
                <w:rFonts w:ascii="Times" w:hAnsi="Times"/>
                <w:lang w:eastAsia="x-none"/>
              </w:rPr>
              <w:t>, or a UE</w:t>
            </w:r>
          </w:p>
          <w:p w14:paraId="50BDDC83" w14:textId="77777777" w:rsidR="00B950E1" w:rsidRPr="00B950E1" w:rsidRDefault="00B950E1" w:rsidP="0030257E">
            <w:pPr>
              <w:numPr>
                <w:ilvl w:val="0"/>
                <w:numId w:val="23"/>
              </w:numPr>
              <w:rPr>
                <w:rFonts w:ascii="Times" w:hAnsi="Times"/>
                <w:lang w:eastAsia="x-none"/>
              </w:rPr>
            </w:pPr>
            <w:r w:rsidRPr="00B950E1">
              <w:rPr>
                <w:rFonts w:ascii="Times" w:hAnsi="Times"/>
                <w:lang w:eastAsia="x-none"/>
              </w:rPr>
              <w:t xml:space="preserve">Option 2: High-layer and lower-layer </w:t>
            </w:r>
            <w:proofErr w:type="spellStart"/>
            <w:r w:rsidRPr="00B950E1">
              <w:rPr>
                <w:rFonts w:ascii="Times" w:hAnsi="Times"/>
                <w:lang w:eastAsia="x-none"/>
              </w:rPr>
              <w:t>signaling</w:t>
            </w:r>
            <w:proofErr w:type="spellEnd"/>
            <w:r w:rsidRPr="00B950E1">
              <w:rPr>
                <w:rFonts w:ascii="Times" w:hAnsi="Times"/>
                <w:lang w:eastAsia="x-none"/>
              </w:rPr>
              <w:t xml:space="preserve"> involvement in the SL-PRS configuration</w:t>
            </w:r>
          </w:p>
          <w:p w14:paraId="1EC17212" w14:textId="77777777" w:rsidR="00B950E1" w:rsidRPr="00B950E1" w:rsidRDefault="00B950E1" w:rsidP="0030257E">
            <w:pPr>
              <w:numPr>
                <w:ilvl w:val="1"/>
                <w:numId w:val="23"/>
              </w:numPr>
              <w:rPr>
                <w:rFonts w:ascii="Times" w:hAnsi="Times"/>
                <w:lang w:eastAsia="x-none"/>
              </w:rPr>
            </w:pPr>
            <w:r w:rsidRPr="00B950E1">
              <w:rPr>
                <w:rFonts w:ascii="Times" w:hAnsi="Times"/>
                <w:lang w:eastAsia="x-none"/>
              </w:rPr>
              <w:t>Lower-layer may correspond to SL-MAC-CE, or SCI, or DCI</w:t>
            </w:r>
          </w:p>
          <w:p w14:paraId="7E41E644" w14:textId="77777777" w:rsidR="00B950E1" w:rsidRPr="000A0D40" w:rsidRDefault="00B950E1" w:rsidP="0030257E">
            <w:pPr>
              <w:numPr>
                <w:ilvl w:val="1"/>
                <w:numId w:val="23"/>
              </w:numPr>
              <w:rPr>
                <w:rFonts w:ascii="Times" w:hAnsi="Times"/>
                <w:lang w:eastAsia="x-none"/>
              </w:rPr>
            </w:pPr>
            <w:r w:rsidRPr="000A0D40">
              <w:rPr>
                <w:rFonts w:ascii="Times" w:hAnsi="Times"/>
                <w:lang w:eastAsia="x-none"/>
              </w:rPr>
              <w:t xml:space="preserve">For example, high layer </w:t>
            </w:r>
            <w:proofErr w:type="spellStart"/>
            <w:r w:rsidRPr="000A0D40">
              <w:rPr>
                <w:rFonts w:ascii="Times" w:hAnsi="Times"/>
                <w:lang w:eastAsia="x-none"/>
              </w:rPr>
              <w:t>signaling</w:t>
            </w:r>
            <w:proofErr w:type="spellEnd"/>
            <w:r w:rsidRPr="000A0D40">
              <w:rPr>
                <w:rFonts w:ascii="Times" w:hAnsi="Times"/>
                <w:lang w:eastAsia="x-none"/>
              </w:rPr>
              <w:t xml:space="preserve"> can may be used for SL-PRS configuration and lower layer </w:t>
            </w:r>
            <w:proofErr w:type="spellStart"/>
            <w:r w:rsidRPr="000A0D40">
              <w:rPr>
                <w:rFonts w:ascii="Times" w:hAnsi="Times"/>
                <w:lang w:eastAsia="x-none"/>
              </w:rPr>
              <w:t>signaling</w:t>
            </w:r>
            <w:proofErr w:type="spellEnd"/>
            <w:r w:rsidRPr="000A0D40">
              <w:rPr>
                <w:rFonts w:ascii="Times" w:hAnsi="Times"/>
                <w:lang w:eastAsia="x-none"/>
              </w:rPr>
              <w:t xml:space="preserve"> can may be used for initiating SL positioning and/or configuration/triggering/activating/deactivating/indicating and potential resource indication/reservation transmission of SL-PRS.</w:t>
            </w:r>
          </w:p>
          <w:p w14:paraId="412BB4B7" w14:textId="77777777" w:rsidR="00B950E1" w:rsidRPr="000A0D40" w:rsidRDefault="00B950E1" w:rsidP="0030257E">
            <w:pPr>
              <w:numPr>
                <w:ilvl w:val="0"/>
                <w:numId w:val="23"/>
              </w:numPr>
              <w:rPr>
                <w:rFonts w:ascii="Times" w:hAnsi="Times"/>
                <w:lang w:eastAsia="x-none"/>
              </w:rPr>
            </w:pPr>
            <w:r w:rsidRPr="000A0D40">
              <w:rPr>
                <w:rFonts w:ascii="Times" w:hAnsi="Times"/>
                <w:lang w:eastAsia="x-none"/>
              </w:rPr>
              <w:t xml:space="preserve">Option 3: Only lower-layer </w:t>
            </w:r>
            <w:proofErr w:type="spellStart"/>
            <w:r w:rsidRPr="000A0D40">
              <w:rPr>
                <w:rFonts w:ascii="Times" w:hAnsi="Times"/>
                <w:lang w:eastAsia="x-none"/>
              </w:rPr>
              <w:t>signaling</w:t>
            </w:r>
            <w:proofErr w:type="spellEnd"/>
            <w:r w:rsidRPr="000A0D40">
              <w:rPr>
                <w:rFonts w:ascii="Times" w:hAnsi="Times"/>
                <w:lang w:eastAsia="x-none"/>
              </w:rPr>
              <w:t xml:space="preserve"> involvement in the SL-PRS configuration</w:t>
            </w:r>
          </w:p>
          <w:p w14:paraId="44C0AD9E" w14:textId="77777777" w:rsidR="00B950E1" w:rsidRPr="000A0D40" w:rsidRDefault="00B950E1" w:rsidP="0030257E">
            <w:pPr>
              <w:numPr>
                <w:ilvl w:val="1"/>
                <w:numId w:val="23"/>
              </w:numPr>
              <w:rPr>
                <w:rFonts w:ascii="Times" w:hAnsi="Times"/>
                <w:lang w:eastAsia="x-none"/>
              </w:rPr>
            </w:pPr>
            <w:r w:rsidRPr="000A0D40">
              <w:rPr>
                <w:rFonts w:ascii="Times" w:hAnsi="Times"/>
                <w:lang w:eastAsia="x-none"/>
              </w:rPr>
              <w:t>Lower-layer may correspond to SL-MAC-CE, or SCI, or DCI</w:t>
            </w:r>
          </w:p>
          <w:p w14:paraId="2ED157C6" w14:textId="77777777" w:rsidR="00B950E1" w:rsidRPr="000A0D40" w:rsidRDefault="00B950E1" w:rsidP="0030257E">
            <w:pPr>
              <w:numPr>
                <w:ilvl w:val="0"/>
                <w:numId w:val="23"/>
              </w:numPr>
              <w:rPr>
                <w:rFonts w:ascii="Times" w:hAnsi="Times"/>
                <w:lang w:eastAsia="x-none"/>
              </w:rPr>
            </w:pPr>
            <w:r w:rsidRPr="000A0D40">
              <w:rPr>
                <w:rFonts w:ascii="Times" w:hAnsi="Times"/>
                <w:lang w:eastAsia="x-none"/>
              </w:rPr>
              <w:t>Note 1: Include aspects in the study related to flexibility, overhead, latency, and reliability as/if needed.</w:t>
            </w:r>
          </w:p>
          <w:p w14:paraId="52ADDFD4" w14:textId="77777777" w:rsidR="000266D7" w:rsidRDefault="000266D7" w:rsidP="0030257E">
            <w:pPr>
              <w:rPr>
                <w:rFonts w:ascii="Times" w:hAnsi="Times"/>
                <w:szCs w:val="20"/>
              </w:rPr>
            </w:pPr>
          </w:p>
          <w:p w14:paraId="0D2933A2" w14:textId="4600C8ED" w:rsidR="000266D7" w:rsidRPr="00B950E1" w:rsidRDefault="000266D7" w:rsidP="0030257E">
            <w:pPr>
              <w:rPr>
                <w:rFonts w:ascii="Times" w:eastAsiaTheme="minorEastAsia" w:hAnsi="Times"/>
                <w:b/>
                <w:bCs/>
                <w:szCs w:val="20"/>
                <w:u w:val="single"/>
                <w:lang w:eastAsia="zh-CN"/>
              </w:rPr>
            </w:pPr>
            <w:r w:rsidRPr="00B950E1">
              <w:rPr>
                <w:rFonts w:ascii="Times" w:eastAsiaTheme="minorEastAsia" w:hAnsi="Times" w:hint="eastAsia"/>
                <w:b/>
                <w:bCs/>
                <w:szCs w:val="20"/>
                <w:u w:val="single"/>
                <w:lang w:eastAsia="zh-CN"/>
              </w:rPr>
              <w:t>R</w:t>
            </w:r>
            <w:r w:rsidRPr="00B950E1">
              <w:rPr>
                <w:rFonts w:ascii="Times" w:eastAsiaTheme="minorEastAsia" w:hAnsi="Times"/>
                <w:b/>
                <w:bCs/>
                <w:szCs w:val="20"/>
                <w:u w:val="single"/>
                <w:lang w:eastAsia="zh-CN"/>
              </w:rPr>
              <w:t xml:space="preserve">AN1 110 </w:t>
            </w:r>
            <w:r w:rsidRPr="00B950E1">
              <w:rPr>
                <w:rFonts w:ascii="Times" w:eastAsiaTheme="minorEastAsia" w:hAnsi="Times" w:hint="eastAsia"/>
                <w:b/>
                <w:bCs/>
                <w:szCs w:val="20"/>
                <w:u w:val="single"/>
                <w:lang w:eastAsia="zh-CN"/>
              </w:rPr>
              <w:t>meeting</w:t>
            </w:r>
          </w:p>
          <w:p w14:paraId="51BEF9CA" w14:textId="77777777" w:rsidR="000266D7" w:rsidRPr="006C73F2" w:rsidRDefault="000266D7" w:rsidP="0030257E">
            <w:pPr>
              <w:rPr>
                <w:rFonts w:eastAsia="等线"/>
                <w:szCs w:val="20"/>
              </w:rPr>
            </w:pPr>
            <w:r w:rsidRPr="00F57B13">
              <w:rPr>
                <w:rFonts w:eastAsia="等线"/>
                <w:szCs w:val="20"/>
                <w:highlight w:val="green"/>
              </w:rPr>
              <w:t>Agreement</w:t>
            </w:r>
          </w:p>
          <w:p w14:paraId="26819B1E" w14:textId="77777777" w:rsidR="000266D7" w:rsidRPr="00F57B13" w:rsidRDefault="000266D7" w:rsidP="006416E7">
            <w:pPr>
              <w:numPr>
                <w:ilvl w:val="0"/>
                <w:numId w:val="33"/>
              </w:numPr>
              <w:spacing w:after="160"/>
              <w:ind w:left="400" w:hanging="400"/>
              <w:contextualSpacing/>
              <w:rPr>
                <w:rFonts w:ascii="Times" w:hAnsi="Times" w:cs="Times"/>
                <w:szCs w:val="20"/>
                <w:lang w:eastAsia="x-none"/>
              </w:rPr>
            </w:pPr>
            <w:r w:rsidRPr="00F57B13">
              <w:rPr>
                <w:rFonts w:ascii="Times" w:hAnsi="Times" w:cs="Times"/>
                <w:szCs w:val="20"/>
                <w:lang w:eastAsia="x-none"/>
              </w:rPr>
              <w:t>With regards to the configuration/activation/deactivation/triggering of SL-PRS, Option 3 from the previous corresponding RAN1 #109 agreement will not be considered further.</w:t>
            </w:r>
          </w:p>
          <w:p w14:paraId="5528947B" w14:textId="77777777" w:rsidR="000266D7" w:rsidRPr="00F57B13" w:rsidRDefault="000266D7" w:rsidP="006416E7">
            <w:pPr>
              <w:numPr>
                <w:ilvl w:val="0"/>
                <w:numId w:val="33"/>
              </w:numPr>
              <w:ind w:left="400" w:hanging="400"/>
              <w:contextualSpacing/>
              <w:rPr>
                <w:rFonts w:cs="Times"/>
                <w:szCs w:val="20"/>
                <w:lang w:eastAsia="x-none"/>
              </w:rPr>
            </w:pPr>
            <w:r w:rsidRPr="00F57B13">
              <w:rPr>
                <w:rFonts w:ascii="Times" w:hAnsi="Times" w:cs="Times"/>
                <w:szCs w:val="20"/>
                <w:lang w:eastAsia="x-none"/>
              </w:rPr>
              <w:t>With regards to reservation of SL-PRS, it can be considered based on the Option 1 or Option 2 from the previous corresponding RAN1 #109 agreement.</w:t>
            </w:r>
          </w:p>
          <w:p w14:paraId="13D2B52F" w14:textId="77777777" w:rsidR="000266D7" w:rsidRPr="000266D7" w:rsidRDefault="000266D7" w:rsidP="006416E7">
            <w:pPr>
              <w:jc w:val="both"/>
              <w:rPr>
                <w:rFonts w:eastAsiaTheme="minorEastAsia"/>
                <w:lang w:eastAsia="zh-CN"/>
              </w:rPr>
            </w:pPr>
          </w:p>
        </w:tc>
      </w:tr>
    </w:tbl>
    <w:p w14:paraId="47F2F92F" w14:textId="0275F825" w:rsidR="004135AD" w:rsidRDefault="000266D7" w:rsidP="006416E7">
      <w:pPr>
        <w:spacing w:after="120" w:line="260" w:lineRule="exact"/>
        <w:jc w:val="both"/>
        <w:rPr>
          <w:rFonts w:eastAsiaTheme="minorEastAsia"/>
          <w:lang w:eastAsia="zh-CN"/>
        </w:rPr>
      </w:pPr>
      <w:r>
        <w:rPr>
          <w:rFonts w:eastAsiaTheme="minorEastAsia" w:hint="eastAsia"/>
          <w:lang w:eastAsia="zh-CN"/>
        </w:rPr>
        <w:lastRenderedPageBreak/>
        <w:t>In</w:t>
      </w:r>
      <w:r>
        <w:rPr>
          <w:rFonts w:eastAsiaTheme="minorEastAsia"/>
          <w:lang w:eastAsia="zh-CN"/>
        </w:rPr>
        <w:t xml:space="preserve"> RAN1</w:t>
      </w:r>
      <w:r w:rsidR="00CE0932">
        <w:rPr>
          <w:rFonts w:eastAsiaTheme="minorEastAsia"/>
          <w:lang w:eastAsia="zh-CN"/>
        </w:rPr>
        <w:t>#</w:t>
      </w:r>
      <w:r>
        <w:rPr>
          <w:rFonts w:eastAsiaTheme="minorEastAsia"/>
          <w:lang w:eastAsia="zh-CN"/>
        </w:rPr>
        <w:t xml:space="preserve">110 meeting, it has </w:t>
      </w:r>
      <w:r w:rsidR="005C1BA9">
        <w:rPr>
          <w:rFonts w:eastAsiaTheme="minorEastAsia"/>
          <w:lang w:eastAsia="zh-CN"/>
        </w:rPr>
        <w:t xml:space="preserve">been </w:t>
      </w:r>
      <w:r>
        <w:rPr>
          <w:rFonts w:eastAsiaTheme="minorEastAsia"/>
          <w:lang w:eastAsia="zh-CN"/>
        </w:rPr>
        <w:t xml:space="preserve">agreed that </w:t>
      </w:r>
      <w:r w:rsidR="00B950E1">
        <w:rPr>
          <w:rFonts w:eastAsiaTheme="minorEastAsia"/>
          <w:lang w:eastAsia="zh-CN"/>
        </w:rPr>
        <w:t>O</w:t>
      </w:r>
      <w:r>
        <w:rPr>
          <w:rFonts w:eastAsiaTheme="minorEastAsia"/>
          <w:lang w:eastAsia="zh-CN"/>
        </w:rPr>
        <w:t xml:space="preserve">ption 1 or </w:t>
      </w:r>
      <w:r w:rsidR="00B950E1">
        <w:rPr>
          <w:rFonts w:eastAsiaTheme="minorEastAsia"/>
          <w:lang w:eastAsia="zh-CN"/>
        </w:rPr>
        <w:t>O</w:t>
      </w:r>
      <w:r>
        <w:rPr>
          <w:rFonts w:eastAsiaTheme="minorEastAsia"/>
          <w:lang w:eastAsia="zh-CN"/>
        </w:rPr>
        <w:t xml:space="preserve">ption 2 can be </w:t>
      </w:r>
      <w:r w:rsidR="00B950E1">
        <w:rPr>
          <w:rFonts w:eastAsiaTheme="minorEastAsia"/>
          <w:lang w:eastAsia="zh-CN"/>
        </w:rPr>
        <w:t xml:space="preserve">used for SL-PRS reservation. </w:t>
      </w:r>
      <w:r w:rsidR="004135AD">
        <w:rPr>
          <w:rFonts w:eastAsiaTheme="minorEastAsia"/>
          <w:lang w:eastAsia="zh-CN"/>
        </w:rPr>
        <w:t xml:space="preserve">And the scheme 1 and scheme 2 SL-PRS resource allocation were supported. </w:t>
      </w:r>
    </w:p>
    <w:p w14:paraId="5B1FFB2C" w14:textId="034B1949" w:rsidR="006C73F2" w:rsidRPr="006416E7" w:rsidRDefault="006C73F2" w:rsidP="006416E7">
      <w:pPr>
        <w:spacing w:after="120" w:line="260" w:lineRule="exact"/>
        <w:jc w:val="both"/>
        <w:rPr>
          <w:rFonts w:eastAsiaTheme="minorEastAsia"/>
          <w:lang w:eastAsia="zh-CN"/>
        </w:rPr>
      </w:pPr>
      <w:r>
        <w:rPr>
          <w:rFonts w:eastAsiaTheme="minorEastAsia"/>
          <w:lang w:eastAsia="zh-CN"/>
        </w:rPr>
        <w:t xml:space="preserve">In </w:t>
      </w:r>
      <w:r w:rsidR="004135AD">
        <w:rPr>
          <w:rFonts w:eastAsiaTheme="minorEastAsia"/>
          <w:lang w:eastAsia="zh-CN"/>
        </w:rPr>
        <w:t>scheme 1</w:t>
      </w:r>
      <w:r w:rsidRPr="00053321">
        <w:rPr>
          <w:rFonts w:eastAsiaTheme="minorEastAsia"/>
          <w:lang w:eastAsia="zh-CN"/>
        </w:rPr>
        <w:t xml:space="preserve"> SL-PRS resource allocation</w:t>
      </w:r>
      <w:r>
        <w:rPr>
          <w:rFonts w:eastAsiaTheme="minorEastAsia"/>
          <w:lang w:eastAsia="zh-CN"/>
        </w:rPr>
        <w:t xml:space="preserve">, for the configuration of SL-PRS, we think the high-layer </w:t>
      </w:r>
      <w:proofErr w:type="spellStart"/>
      <w:r>
        <w:rPr>
          <w:rFonts w:eastAsiaTheme="minorEastAsia"/>
          <w:lang w:eastAsia="zh-CN"/>
        </w:rPr>
        <w:t>signaling</w:t>
      </w:r>
      <w:proofErr w:type="spellEnd"/>
      <w:r>
        <w:rPr>
          <w:rFonts w:eastAsiaTheme="minorEastAsia"/>
          <w:lang w:eastAsia="zh-CN"/>
        </w:rPr>
        <w:t xml:space="preserve"> </w:t>
      </w:r>
      <w:r w:rsidR="004F4CA7">
        <w:rPr>
          <w:rFonts w:eastAsiaTheme="minorEastAsia"/>
          <w:lang w:eastAsia="zh-CN"/>
        </w:rPr>
        <w:t>is</w:t>
      </w:r>
      <w:r>
        <w:rPr>
          <w:rFonts w:eastAsiaTheme="minorEastAsia"/>
          <w:lang w:eastAsia="zh-CN"/>
        </w:rPr>
        <w:t xml:space="preserve"> involved to </w:t>
      </w:r>
      <w:r>
        <w:rPr>
          <w:rFonts w:eastAsiaTheme="minorEastAsia" w:hint="eastAsia"/>
          <w:lang w:eastAsia="zh-CN"/>
        </w:rPr>
        <w:t>configure</w:t>
      </w:r>
      <w:r>
        <w:rPr>
          <w:rFonts w:eastAsiaTheme="minorEastAsia"/>
          <w:lang w:eastAsia="zh-CN"/>
        </w:rPr>
        <w:t xml:space="preserve"> some SL-PRS parameters (such as comb N, number of symbols M, configuration of resource pool and configuration of resource, etc.) by RRC </w:t>
      </w:r>
      <w:proofErr w:type="spellStart"/>
      <w:r>
        <w:rPr>
          <w:rFonts w:eastAsiaTheme="minorEastAsia"/>
          <w:lang w:eastAsia="zh-CN"/>
        </w:rPr>
        <w:t>signaling</w:t>
      </w:r>
      <w:proofErr w:type="spellEnd"/>
      <w:r>
        <w:rPr>
          <w:rFonts w:eastAsiaTheme="minorEastAsia"/>
          <w:lang w:eastAsia="zh-CN"/>
        </w:rPr>
        <w:t xml:space="preserve">. And the </w:t>
      </w:r>
      <w:r w:rsidR="004F4CA7">
        <w:rPr>
          <w:rFonts w:eastAsiaTheme="minorEastAsia"/>
          <w:lang w:eastAsia="zh-CN"/>
        </w:rPr>
        <w:t xml:space="preserve">lower layer </w:t>
      </w:r>
      <w:proofErr w:type="spellStart"/>
      <w:r w:rsidR="004F4CA7">
        <w:rPr>
          <w:rFonts w:eastAsiaTheme="minorEastAsia"/>
          <w:lang w:eastAsia="zh-CN"/>
        </w:rPr>
        <w:t>signaling</w:t>
      </w:r>
      <w:proofErr w:type="spellEnd"/>
      <w:r w:rsidR="004F4CA7">
        <w:rPr>
          <w:rFonts w:eastAsiaTheme="minorEastAsia"/>
          <w:lang w:eastAsia="zh-CN"/>
        </w:rPr>
        <w:t xml:space="preserve"> (e.g., </w:t>
      </w:r>
      <w:r>
        <w:rPr>
          <w:rFonts w:eastAsiaTheme="minorEastAsia"/>
          <w:lang w:eastAsia="zh-CN"/>
        </w:rPr>
        <w:t>DCI</w:t>
      </w:r>
      <w:r w:rsidR="004F4CA7">
        <w:rPr>
          <w:rFonts w:eastAsiaTheme="minorEastAsia"/>
          <w:lang w:eastAsia="zh-CN"/>
        </w:rPr>
        <w:t>)</w:t>
      </w:r>
      <w:r>
        <w:rPr>
          <w:rFonts w:eastAsiaTheme="minorEastAsia"/>
          <w:lang w:eastAsia="zh-CN"/>
        </w:rPr>
        <w:t xml:space="preserve"> can be used to trigger/indicate the resource for SL-PRS. The SL mode 1 resource allocation mechanism can be studied as </w:t>
      </w:r>
      <w:r w:rsidR="001E7E6A">
        <w:rPr>
          <w:rFonts w:eastAsiaTheme="minorEastAsia"/>
          <w:lang w:eastAsia="zh-CN"/>
        </w:rPr>
        <w:t xml:space="preserve">the </w:t>
      </w:r>
      <w:r>
        <w:rPr>
          <w:rFonts w:eastAsiaTheme="minorEastAsia"/>
          <w:lang w:eastAsia="zh-CN"/>
        </w:rPr>
        <w:t xml:space="preserve">baseline for </w:t>
      </w:r>
      <w:r w:rsidR="004F4CA7">
        <w:rPr>
          <w:rFonts w:eastAsiaTheme="minorEastAsia"/>
          <w:lang w:eastAsia="zh-CN"/>
        </w:rPr>
        <w:t>SL-</w:t>
      </w:r>
      <w:r>
        <w:rPr>
          <w:rFonts w:eastAsiaTheme="minorEastAsia"/>
          <w:lang w:eastAsia="zh-CN"/>
        </w:rPr>
        <w:t>PRS</w:t>
      </w:r>
      <w:r w:rsidR="004F4CA7">
        <w:rPr>
          <w:rFonts w:eastAsiaTheme="minorEastAsia"/>
          <w:lang w:eastAsia="zh-CN"/>
        </w:rPr>
        <w:t xml:space="preserve"> resource reservation</w:t>
      </w:r>
      <w:r>
        <w:rPr>
          <w:rFonts w:eastAsiaTheme="minorEastAsia"/>
          <w:lang w:eastAsia="zh-CN"/>
        </w:rPr>
        <w:t xml:space="preserve">. It means that </w:t>
      </w:r>
      <w:r w:rsidRPr="006416E7">
        <w:rPr>
          <w:rFonts w:eastAsiaTheme="minorEastAsia"/>
          <w:lang w:eastAsia="zh-CN"/>
        </w:rPr>
        <w:t>configured grant Type 1, configured grant Type 2 and dynamic scheduling can be considered</w:t>
      </w:r>
      <w:r w:rsidR="004F4CA7" w:rsidRPr="006416E7">
        <w:rPr>
          <w:rFonts w:eastAsiaTheme="minorEastAsia"/>
          <w:lang w:eastAsia="zh-CN"/>
        </w:rPr>
        <w:t xml:space="preserve"> for SL-PRS</w:t>
      </w:r>
      <w:r w:rsidRPr="006416E7">
        <w:rPr>
          <w:rFonts w:eastAsiaTheme="minorEastAsia"/>
          <w:lang w:eastAsia="zh-CN"/>
        </w:rPr>
        <w:t xml:space="preserve">. For configured grant Type 1, only high layer configuration is used for resource configuration and triggering, and for configured grant Type 2 </w:t>
      </w:r>
      <w:proofErr w:type="spellStart"/>
      <w:r w:rsidRPr="006416E7">
        <w:rPr>
          <w:rFonts w:eastAsiaTheme="minorEastAsia"/>
          <w:lang w:eastAsia="zh-CN"/>
        </w:rPr>
        <w:t>sidelink</w:t>
      </w:r>
      <w:proofErr w:type="spellEnd"/>
      <w:r w:rsidRPr="006416E7">
        <w:rPr>
          <w:rFonts w:eastAsiaTheme="minorEastAsia"/>
          <w:lang w:eastAsia="zh-CN"/>
        </w:rPr>
        <w:t xml:space="preserve"> transmission is semi-persistently scheduled by an activation DCI. And for dynamic scheduling, a valid DCI is used. </w:t>
      </w:r>
    </w:p>
    <w:p w14:paraId="544D4E5C" w14:textId="4C717D49" w:rsidR="00043A70" w:rsidRDefault="006C73F2" w:rsidP="006416E7">
      <w:pPr>
        <w:spacing w:after="120" w:line="260" w:lineRule="exact"/>
        <w:jc w:val="both"/>
        <w:rPr>
          <w:rFonts w:eastAsiaTheme="minorEastAsia"/>
          <w:lang w:eastAsia="zh-CN"/>
        </w:rPr>
      </w:pPr>
      <w:r>
        <w:rPr>
          <w:rFonts w:eastAsiaTheme="minorEastAsia"/>
          <w:lang w:eastAsia="zh-CN"/>
        </w:rPr>
        <w:t xml:space="preserve">In </w:t>
      </w:r>
      <w:r w:rsidR="004F4CA7">
        <w:rPr>
          <w:rFonts w:eastAsiaTheme="minorEastAsia"/>
          <w:lang w:eastAsia="zh-CN"/>
        </w:rPr>
        <w:t>scheme 2</w:t>
      </w:r>
      <w:r>
        <w:rPr>
          <w:rFonts w:eastAsiaTheme="minorEastAsia"/>
          <w:lang w:eastAsia="zh-CN"/>
        </w:rPr>
        <w:t xml:space="preserve"> SL-PRS resource allocation, for broadcast and groupcast transmission, some SL-PRS parameters (such as comb N, number of symbols M, configuration of resource pool and configuration of resource, etc.) can be the pre-configured or configured by RRC </w:t>
      </w:r>
      <w:proofErr w:type="spellStart"/>
      <w:r>
        <w:rPr>
          <w:rFonts w:eastAsiaTheme="minorEastAsia"/>
          <w:lang w:eastAsia="zh-CN"/>
        </w:rPr>
        <w:t>signaling</w:t>
      </w:r>
      <w:proofErr w:type="spellEnd"/>
      <w:r>
        <w:rPr>
          <w:rFonts w:eastAsiaTheme="minorEastAsia"/>
          <w:lang w:eastAsia="zh-CN"/>
        </w:rPr>
        <w:t xml:space="preserve"> for UEs. For unicast transmission, the pre-configured parameters or RRC/PC5-RRC can be used for SL PRS configuration. And lower layer </w:t>
      </w:r>
      <w:proofErr w:type="spellStart"/>
      <w:r>
        <w:rPr>
          <w:rFonts w:eastAsiaTheme="minorEastAsia"/>
          <w:lang w:eastAsia="zh-CN"/>
        </w:rPr>
        <w:t>signaling</w:t>
      </w:r>
      <w:proofErr w:type="spellEnd"/>
      <w:r>
        <w:rPr>
          <w:rFonts w:eastAsiaTheme="minorEastAsia"/>
          <w:lang w:eastAsia="zh-CN"/>
        </w:rPr>
        <w:t xml:space="preserve"> is used for indicating the detailed used resource (e.g., frequency resource, time resource, reservation period, etc.)</w:t>
      </w:r>
      <w:r w:rsidR="004F4CA7">
        <w:rPr>
          <w:rFonts w:eastAsiaTheme="minorEastAsia"/>
          <w:lang w:eastAsia="zh-CN"/>
        </w:rPr>
        <w:t xml:space="preserve">. </w:t>
      </w:r>
    </w:p>
    <w:p w14:paraId="450B26AE" w14:textId="053F94DF" w:rsidR="006C73F2" w:rsidRDefault="004F4CA7" w:rsidP="006416E7">
      <w:pPr>
        <w:spacing w:after="120" w:line="260" w:lineRule="exact"/>
        <w:jc w:val="both"/>
        <w:rPr>
          <w:rFonts w:eastAsiaTheme="minorEastAsia"/>
          <w:lang w:eastAsia="zh-CN"/>
        </w:rPr>
      </w:pPr>
      <w:r>
        <w:rPr>
          <w:rFonts w:eastAsiaTheme="minorEastAsia"/>
          <w:lang w:eastAsia="zh-CN"/>
        </w:rPr>
        <w:t xml:space="preserve">In our opinion, for scheme 2 SL-PRS resource reservation, the lower layer </w:t>
      </w:r>
      <w:proofErr w:type="spellStart"/>
      <w:r>
        <w:rPr>
          <w:rFonts w:eastAsiaTheme="minorEastAsia"/>
          <w:lang w:eastAsia="zh-CN"/>
        </w:rPr>
        <w:t>signaling</w:t>
      </w:r>
      <w:proofErr w:type="spellEnd"/>
      <w:r>
        <w:rPr>
          <w:rFonts w:eastAsiaTheme="minorEastAsia"/>
          <w:lang w:eastAsia="zh-CN"/>
        </w:rPr>
        <w:t xml:space="preserve"> </w:t>
      </w:r>
      <w:r w:rsidR="00043A70">
        <w:rPr>
          <w:rFonts w:eastAsiaTheme="minorEastAsia"/>
          <w:lang w:eastAsia="zh-CN"/>
        </w:rPr>
        <w:t xml:space="preserve">is </w:t>
      </w:r>
      <w:r>
        <w:rPr>
          <w:rFonts w:eastAsiaTheme="minorEastAsia"/>
          <w:lang w:eastAsia="zh-CN"/>
        </w:rPr>
        <w:t>required</w:t>
      </w:r>
      <w:r w:rsidR="00043A70">
        <w:rPr>
          <w:rFonts w:eastAsiaTheme="minorEastAsia"/>
          <w:lang w:eastAsia="zh-CN"/>
        </w:rPr>
        <w:t xml:space="preserve">. </w:t>
      </w:r>
      <w:r w:rsidR="006C73F2">
        <w:rPr>
          <w:rFonts w:eastAsiaTheme="minorEastAsia" w:hint="eastAsia"/>
          <w:lang w:eastAsia="zh-CN"/>
        </w:rPr>
        <w:t>T</w:t>
      </w:r>
      <w:r w:rsidR="006C73F2">
        <w:rPr>
          <w:rFonts w:eastAsiaTheme="minorEastAsia"/>
          <w:lang w:eastAsia="zh-CN"/>
        </w:rPr>
        <w:t>herefore, we propose option 2 should be supported as the following</w:t>
      </w:r>
    </w:p>
    <w:p w14:paraId="3FBDC646" w14:textId="58EEECCD" w:rsidR="00DC5F19" w:rsidRPr="00DC5F19" w:rsidRDefault="00910892" w:rsidP="006416E7">
      <w:pPr>
        <w:pStyle w:val="a0"/>
        <w:numPr>
          <w:ilvl w:val="0"/>
          <w:numId w:val="11"/>
        </w:numPr>
        <w:spacing w:line="260" w:lineRule="exact"/>
        <w:rPr>
          <w:rFonts w:eastAsiaTheme="minorEastAsia"/>
          <w:b/>
          <w:i/>
          <w:szCs w:val="20"/>
          <w:lang w:eastAsia="zh-CN"/>
        </w:rPr>
      </w:pPr>
      <w:r w:rsidRPr="00DC5F19">
        <w:rPr>
          <w:rFonts w:eastAsiaTheme="minorEastAsia"/>
          <w:b/>
          <w:i/>
          <w:szCs w:val="20"/>
          <w:lang w:eastAsia="zh-CN"/>
        </w:rPr>
        <w:t xml:space="preserve"> </w:t>
      </w:r>
    </w:p>
    <w:p w14:paraId="733EDC0A" w14:textId="5F0436F9" w:rsidR="00910892" w:rsidRPr="006416E7" w:rsidRDefault="00910892" w:rsidP="006416E7">
      <w:pPr>
        <w:pStyle w:val="a0"/>
        <w:numPr>
          <w:ilvl w:val="0"/>
          <w:numId w:val="10"/>
        </w:numPr>
        <w:spacing w:line="260" w:lineRule="exact"/>
        <w:rPr>
          <w:b/>
          <w:i/>
          <w:iCs/>
          <w:color w:val="000000"/>
          <w:szCs w:val="20"/>
        </w:rPr>
      </w:pPr>
      <w:r w:rsidRPr="006416E7">
        <w:rPr>
          <w:b/>
          <w:i/>
          <w:iCs/>
          <w:color w:val="000000"/>
          <w:szCs w:val="20"/>
        </w:rPr>
        <w:t xml:space="preserve">For Scheme 1, if configured grant type 2 or dynamic scheduling like mechanism are supported, </w:t>
      </w:r>
      <w:r w:rsidR="00E41736" w:rsidRPr="006416E7">
        <w:rPr>
          <w:b/>
          <w:i/>
          <w:iCs/>
          <w:color w:val="000000"/>
          <w:szCs w:val="20"/>
        </w:rPr>
        <w:t xml:space="preserve">RRC and </w:t>
      </w:r>
      <w:r w:rsidRPr="006416E7">
        <w:rPr>
          <w:b/>
          <w:i/>
          <w:iCs/>
          <w:color w:val="000000"/>
          <w:szCs w:val="20"/>
        </w:rPr>
        <w:t>DCI is required.</w:t>
      </w:r>
    </w:p>
    <w:p w14:paraId="62121731" w14:textId="280D9922" w:rsidR="00DC5F19" w:rsidRPr="00DC5F19" w:rsidRDefault="00910892" w:rsidP="006416E7">
      <w:pPr>
        <w:pStyle w:val="a0"/>
        <w:numPr>
          <w:ilvl w:val="0"/>
          <w:numId w:val="11"/>
        </w:numPr>
        <w:spacing w:line="260" w:lineRule="exact"/>
        <w:rPr>
          <w:rFonts w:eastAsiaTheme="minorEastAsia"/>
          <w:b/>
          <w:i/>
          <w:szCs w:val="20"/>
          <w:lang w:eastAsia="zh-CN"/>
        </w:rPr>
      </w:pPr>
      <w:r w:rsidRPr="00DC5F19">
        <w:rPr>
          <w:rFonts w:eastAsiaTheme="minorEastAsia"/>
          <w:b/>
          <w:i/>
          <w:szCs w:val="20"/>
          <w:lang w:eastAsia="zh-CN"/>
        </w:rPr>
        <w:t xml:space="preserve"> </w:t>
      </w:r>
    </w:p>
    <w:p w14:paraId="468BE15F" w14:textId="54753B00" w:rsidR="00910892" w:rsidRPr="006416E7" w:rsidRDefault="00910892" w:rsidP="006416E7">
      <w:pPr>
        <w:pStyle w:val="a0"/>
        <w:numPr>
          <w:ilvl w:val="0"/>
          <w:numId w:val="10"/>
        </w:numPr>
        <w:spacing w:line="260" w:lineRule="exact"/>
        <w:rPr>
          <w:b/>
          <w:i/>
          <w:iCs/>
          <w:color w:val="000000"/>
          <w:szCs w:val="20"/>
        </w:rPr>
      </w:pPr>
      <w:r w:rsidRPr="006416E7">
        <w:rPr>
          <w:b/>
          <w:i/>
          <w:iCs/>
          <w:color w:val="000000"/>
          <w:szCs w:val="20"/>
        </w:rPr>
        <w:t>For Scheme 2, the SCI is required to reserve resource and sensing mechanism.</w:t>
      </w:r>
    </w:p>
    <w:p w14:paraId="57D7CA56" w14:textId="77777777" w:rsidR="006C73F2" w:rsidRPr="00F22532" w:rsidRDefault="006C73F2" w:rsidP="006416E7">
      <w:pPr>
        <w:pStyle w:val="af2"/>
        <w:numPr>
          <w:ilvl w:val="0"/>
          <w:numId w:val="12"/>
        </w:numPr>
        <w:ind w:firstLineChars="0"/>
        <w:rPr>
          <w:b/>
          <w:i/>
          <w:szCs w:val="20"/>
          <w:lang w:val="en-US" w:eastAsia="zh-CN"/>
        </w:rPr>
      </w:pPr>
    </w:p>
    <w:p w14:paraId="21471021" w14:textId="0D3357FD" w:rsidR="006C73F2" w:rsidRPr="006C73F2" w:rsidRDefault="00043A70" w:rsidP="006C73F2">
      <w:pPr>
        <w:pStyle w:val="a0"/>
        <w:numPr>
          <w:ilvl w:val="0"/>
          <w:numId w:val="10"/>
        </w:numPr>
        <w:spacing w:line="260" w:lineRule="exact"/>
        <w:rPr>
          <w:rFonts w:eastAsiaTheme="minorEastAsia"/>
          <w:b/>
          <w:i/>
          <w:iCs/>
          <w:color w:val="000000"/>
          <w:szCs w:val="20"/>
          <w:lang w:eastAsia="zh-CN"/>
        </w:rPr>
      </w:pPr>
      <w:r>
        <w:rPr>
          <w:b/>
          <w:i/>
          <w:iCs/>
          <w:color w:val="000000"/>
          <w:szCs w:val="20"/>
        </w:rPr>
        <w:t>Option 2 (i.e., h</w:t>
      </w:r>
      <w:r w:rsidRPr="002E262E">
        <w:rPr>
          <w:b/>
          <w:i/>
          <w:iCs/>
          <w:color w:val="000000"/>
          <w:szCs w:val="20"/>
        </w:rPr>
        <w:t>igh</w:t>
      </w:r>
      <w:r w:rsidR="006C73F2" w:rsidRPr="002E262E">
        <w:rPr>
          <w:b/>
          <w:i/>
          <w:iCs/>
          <w:color w:val="000000"/>
          <w:szCs w:val="20"/>
        </w:rPr>
        <w:t xml:space="preserve">-layer and lower-layer </w:t>
      </w:r>
      <w:proofErr w:type="spellStart"/>
      <w:r w:rsidR="006C73F2" w:rsidRPr="002E262E">
        <w:rPr>
          <w:b/>
          <w:i/>
          <w:iCs/>
          <w:color w:val="000000"/>
          <w:szCs w:val="20"/>
        </w:rPr>
        <w:t>signaling</w:t>
      </w:r>
      <w:proofErr w:type="spellEnd"/>
      <w:r>
        <w:rPr>
          <w:b/>
          <w:i/>
          <w:iCs/>
          <w:color w:val="000000"/>
          <w:szCs w:val="20"/>
        </w:rPr>
        <w:t>)</w:t>
      </w:r>
      <w:r w:rsidR="006C73F2" w:rsidRPr="002E262E">
        <w:rPr>
          <w:b/>
          <w:i/>
          <w:iCs/>
          <w:color w:val="000000"/>
          <w:szCs w:val="20"/>
        </w:rPr>
        <w:t xml:space="preserve"> </w:t>
      </w:r>
      <w:r>
        <w:rPr>
          <w:b/>
          <w:i/>
          <w:iCs/>
          <w:color w:val="000000"/>
          <w:szCs w:val="20"/>
        </w:rPr>
        <w:t xml:space="preserve">should be supported </w:t>
      </w:r>
      <w:r w:rsidR="006C73F2" w:rsidRPr="002E262E">
        <w:rPr>
          <w:b/>
          <w:i/>
          <w:iCs/>
          <w:color w:val="000000"/>
          <w:szCs w:val="20"/>
        </w:rPr>
        <w:t xml:space="preserve">in the SL-PRS </w:t>
      </w:r>
      <w:r>
        <w:rPr>
          <w:b/>
          <w:i/>
          <w:iCs/>
          <w:color w:val="000000"/>
          <w:szCs w:val="20"/>
        </w:rPr>
        <w:t>resource reservation</w:t>
      </w:r>
      <w:r w:rsidR="006C73F2">
        <w:rPr>
          <w:b/>
          <w:i/>
          <w:iCs/>
          <w:color w:val="000000"/>
          <w:szCs w:val="20"/>
        </w:rPr>
        <w:t>.</w:t>
      </w:r>
    </w:p>
    <w:p w14:paraId="4BD51A23" w14:textId="329BDB9B" w:rsidR="00AC7964" w:rsidRDefault="007240B8" w:rsidP="00AC7964">
      <w:pPr>
        <w:pStyle w:val="1"/>
      </w:pPr>
      <w:r>
        <w:rPr>
          <w:bCs/>
        </w:rPr>
        <w:t>R</w:t>
      </w:r>
      <w:r w:rsidRPr="00AB31E0">
        <w:rPr>
          <w:bCs/>
        </w:rPr>
        <w:t>esource allocation</w:t>
      </w:r>
      <w:r w:rsidR="00F80D02">
        <w:t xml:space="preserve"> </w:t>
      </w:r>
      <w:r>
        <w:t>for SL-PRS</w:t>
      </w:r>
      <w:r w:rsidR="00C63D0D">
        <w:t xml:space="preserve"> </w:t>
      </w:r>
    </w:p>
    <w:p w14:paraId="142D91B9" w14:textId="4FAA36AE" w:rsidR="00683F64" w:rsidRDefault="006A54B3" w:rsidP="00683F64">
      <w:pPr>
        <w:pStyle w:val="20"/>
      </w:pPr>
      <w:r>
        <w:t xml:space="preserve">Resource structure for </w:t>
      </w:r>
      <w:r w:rsidR="00683F64">
        <w:t>SL-PRS</w:t>
      </w:r>
    </w:p>
    <w:p w14:paraId="333C1796" w14:textId="083898C5" w:rsidR="00683F64" w:rsidRDefault="00683F64" w:rsidP="00683F64">
      <w:pPr>
        <w:pStyle w:val="af8"/>
        <w:widowControl/>
        <w:spacing w:after="120" w:line="260" w:lineRule="exact"/>
        <w:rPr>
          <w:color w:val="000000"/>
          <w:sz w:val="20"/>
          <w:szCs w:val="20"/>
        </w:rPr>
      </w:pPr>
      <w:r w:rsidRPr="007F01B8">
        <w:rPr>
          <w:color w:val="000000"/>
          <w:sz w:val="20"/>
          <w:szCs w:val="20"/>
        </w:rPr>
        <w:t>With the analysis of SL-PRS, multiplexing SL-PRS onto PSSCH will reduce the positioning performance</w:t>
      </w:r>
      <w:r>
        <w:rPr>
          <w:color w:val="000000"/>
          <w:sz w:val="20"/>
          <w:szCs w:val="20"/>
        </w:rPr>
        <w:t>.</w:t>
      </w:r>
      <w:r w:rsidRPr="007F01B8">
        <w:rPr>
          <w:color w:val="000000"/>
          <w:sz w:val="20"/>
          <w:szCs w:val="20"/>
        </w:rPr>
        <w:t xml:space="preserve"> </w:t>
      </w:r>
      <w:r>
        <w:rPr>
          <w:color w:val="000000"/>
          <w:sz w:val="20"/>
          <w:szCs w:val="20"/>
        </w:rPr>
        <w:t>T</w:t>
      </w:r>
      <w:r w:rsidRPr="007F01B8">
        <w:rPr>
          <w:color w:val="000000"/>
          <w:sz w:val="20"/>
          <w:szCs w:val="20"/>
        </w:rPr>
        <w:t xml:space="preserve">ransmitting SL-PRS within PSSCH bandwidth is </w:t>
      </w:r>
      <w:r>
        <w:rPr>
          <w:color w:val="000000"/>
          <w:sz w:val="20"/>
          <w:szCs w:val="20"/>
        </w:rPr>
        <w:t xml:space="preserve">also </w:t>
      </w:r>
      <w:r w:rsidRPr="007F01B8">
        <w:rPr>
          <w:color w:val="000000"/>
          <w:sz w:val="20"/>
          <w:szCs w:val="20"/>
        </w:rPr>
        <w:t>difficult to guarantee positioning accuracy.</w:t>
      </w:r>
      <w:r>
        <w:rPr>
          <w:color w:val="000000"/>
          <w:sz w:val="20"/>
          <w:szCs w:val="20"/>
        </w:rPr>
        <w:t xml:space="preserve"> So, we prefer to transmit SL-PRS </w:t>
      </w:r>
      <w:r>
        <w:rPr>
          <w:rFonts w:hint="eastAsia"/>
          <w:color w:val="000000"/>
          <w:sz w:val="20"/>
          <w:szCs w:val="20"/>
        </w:rPr>
        <w:t>without</w:t>
      </w:r>
      <w:r>
        <w:rPr>
          <w:color w:val="000000"/>
          <w:sz w:val="20"/>
          <w:szCs w:val="20"/>
        </w:rPr>
        <w:t xml:space="preserve"> PSSCH transmission in the resource pool.</w:t>
      </w:r>
    </w:p>
    <w:p w14:paraId="2361A3DF" w14:textId="0FC0CF47" w:rsidR="00683F64" w:rsidRPr="00191FDD" w:rsidRDefault="00683F64" w:rsidP="00683F64">
      <w:pPr>
        <w:pStyle w:val="af8"/>
        <w:widowControl/>
        <w:spacing w:after="120" w:line="260" w:lineRule="exact"/>
        <w:rPr>
          <w:color w:val="000000"/>
          <w:sz w:val="20"/>
          <w:szCs w:val="20"/>
        </w:rPr>
      </w:pPr>
      <w:r w:rsidRPr="00191FDD">
        <w:rPr>
          <w:color w:val="000000"/>
          <w:sz w:val="20"/>
          <w:szCs w:val="20"/>
        </w:rPr>
        <w:t>In this case, we provide a potential slot format for SL-PRS design as</w:t>
      </w:r>
      <w:r w:rsidRPr="00DC66D3">
        <w:rPr>
          <w:color w:val="000000"/>
          <w:sz w:val="20"/>
          <w:szCs w:val="20"/>
        </w:rPr>
        <w:t xml:space="preserve"> </w:t>
      </w:r>
      <w:r w:rsidRPr="00191FDD">
        <w:rPr>
          <w:color w:val="000000"/>
          <w:sz w:val="20"/>
          <w:szCs w:val="20"/>
        </w:rPr>
        <w:fldChar w:fldCharType="begin"/>
      </w:r>
      <w:r w:rsidRPr="00191FDD">
        <w:rPr>
          <w:color w:val="000000"/>
          <w:sz w:val="20"/>
          <w:szCs w:val="20"/>
        </w:rPr>
        <w:instrText xml:space="preserve"> REF _Ref101730261 \h  \* MERGEFORMAT </w:instrText>
      </w:r>
      <w:r w:rsidRPr="00191FDD">
        <w:rPr>
          <w:color w:val="000000"/>
          <w:sz w:val="20"/>
          <w:szCs w:val="20"/>
        </w:rPr>
      </w:r>
      <w:r w:rsidRPr="00191FDD">
        <w:rPr>
          <w:color w:val="000000"/>
          <w:sz w:val="20"/>
          <w:szCs w:val="20"/>
        </w:rPr>
        <w:fldChar w:fldCharType="separate"/>
      </w:r>
      <w:r w:rsidR="00D34E6D" w:rsidRPr="00D34E6D">
        <w:rPr>
          <w:sz w:val="20"/>
          <w:szCs w:val="20"/>
        </w:rPr>
        <w:t xml:space="preserve">Figure </w:t>
      </w:r>
      <w:r w:rsidR="00D34E6D" w:rsidRPr="00D34E6D">
        <w:rPr>
          <w:noProof/>
          <w:sz w:val="20"/>
          <w:szCs w:val="20"/>
        </w:rPr>
        <w:t>6</w:t>
      </w:r>
      <w:r w:rsidRPr="00191FDD">
        <w:rPr>
          <w:color w:val="000000"/>
          <w:sz w:val="20"/>
          <w:szCs w:val="20"/>
        </w:rPr>
        <w:fldChar w:fldCharType="end"/>
      </w:r>
      <w:r w:rsidRPr="00191FDD">
        <w:rPr>
          <w:color w:val="000000"/>
          <w:sz w:val="20"/>
          <w:szCs w:val="20"/>
        </w:rPr>
        <w:t>.</w:t>
      </w:r>
      <w:r>
        <w:rPr>
          <w:color w:val="000000"/>
          <w:sz w:val="20"/>
          <w:szCs w:val="20"/>
        </w:rPr>
        <w:t xml:space="preserve"> Considering autonomous resource allocation, the SCI at least for sensing should be transmitted with SL-PRS, which would reduce the probability of collision with other transmissions. And the receiver can receive the PRS according to the scheduling of the SCI. </w:t>
      </w:r>
    </w:p>
    <w:p w14:paraId="73D85556" w14:textId="77777777" w:rsidR="00683F64" w:rsidRDefault="00683F64" w:rsidP="00683F64">
      <w:pPr>
        <w:keepNext/>
        <w:adjustRightInd w:val="0"/>
        <w:snapToGrid w:val="0"/>
        <w:jc w:val="center"/>
      </w:pPr>
      <w:r w:rsidRPr="000569DA">
        <w:t xml:space="preserve"> </w:t>
      </w:r>
      <w:r>
        <w:object w:dxaOrig="6256" w:dyaOrig="2911" w14:anchorId="5B1372F2">
          <v:shape id="_x0000_i1028" type="#_x0000_t75" style="width:267.05pt;height:122.5pt" o:ole="">
            <v:imagedata r:id="rId20" o:title=""/>
          </v:shape>
          <o:OLEObject Type="Embed" ProgID="Visio.Drawing.15" ShapeID="_x0000_i1028" DrawAspect="Content" ObjectID="_1726058155" r:id="rId21"/>
        </w:object>
      </w:r>
    </w:p>
    <w:p w14:paraId="4D4EAE57" w14:textId="0AF90171" w:rsidR="00683F64" w:rsidRPr="001B429F" w:rsidRDefault="00683F64" w:rsidP="00683F64">
      <w:pPr>
        <w:pStyle w:val="a5"/>
        <w:jc w:val="center"/>
        <w:rPr>
          <w:b/>
          <w:bCs/>
        </w:rPr>
      </w:pPr>
      <w:bookmarkStart w:id="12" w:name="_Ref101730261"/>
      <w:r w:rsidRPr="001B429F">
        <w:rPr>
          <w:b/>
          <w:bCs/>
        </w:rPr>
        <w:t xml:space="preserve">Figure </w:t>
      </w:r>
      <w:r w:rsidRPr="001B429F">
        <w:rPr>
          <w:b/>
          <w:bCs/>
        </w:rPr>
        <w:fldChar w:fldCharType="begin"/>
      </w:r>
      <w:r w:rsidRPr="001B429F">
        <w:rPr>
          <w:b/>
          <w:bCs/>
        </w:rPr>
        <w:instrText xml:space="preserve"> SEQ Figure \* ARABIC </w:instrText>
      </w:r>
      <w:r w:rsidRPr="001B429F">
        <w:rPr>
          <w:b/>
          <w:bCs/>
        </w:rPr>
        <w:fldChar w:fldCharType="separate"/>
      </w:r>
      <w:r w:rsidR="00505E7C">
        <w:rPr>
          <w:b/>
          <w:bCs/>
          <w:noProof/>
        </w:rPr>
        <w:t>6</w:t>
      </w:r>
      <w:r w:rsidRPr="001B429F">
        <w:rPr>
          <w:b/>
          <w:bCs/>
        </w:rPr>
        <w:fldChar w:fldCharType="end"/>
      </w:r>
      <w:bookmarkEnd w:id="12"/>
      <w:r w:rsidRPr="001B429F">
        <w:rPr>
          <w:b/>
          <w:bCs/>
        </w:rPr>
        <w:t xml:space="preserve"> the slot format of SL-PRS</w:t>
      </w:r>
    </w:p>
    <w:p w14:paraId="5E83213C" w14:textId="77777777" w:rsidR="00683F64" w:rsidRDefault="00683F64" w:rsidP="004B10B9">
      <w:pPr>
        <w:pStyle w:val="af8"/>
        <w:widowControl/>
        <w:spacing w:after="120" w:line="260" w:lineRule="exact"/>
        <w:rPr>
          <w:color w:val="000000"/>
          <w:sz w:val="20"/>
          <w:szCs w:val="20"/>
        </w:rPr>
      </w:pPr>
      <w:r w:rsidRPr="00AF0F0A">
        <w:rPr>
          <w:color w:val="000000"/>
          <w:sz w:val="20"/>
          <w:szCs w:val="20"/>
        </w:rPr>
        <w:t xml:space="preserve">In legacy NR </w:t>
      </w:r>
      <w:proofErr w:type="spellStart"/>
      <w:r w:rsidRPr="00AF0F0A">
        <w:rPr>
          <w:color w:val="000000"/>
          <w:sz w:val="20"/>
          <w:szCs w:val="20"/>
        </w:rPr>
        <w:t>sidelink</w:t>
      </w:r>
      <w:proofErr w:type="spellEnd"/>
      <w:r w:rsidRPr="00AF0F0A">
        <w:rPr>
          <w:color w:val="000000"/>
          <w:sz w:val="20"/>
          <w:szCs w:val="20"/>
        </w:rPr>
        <w:t xml:space="preserve">, only slot level transmission is supported. </w:t>
      </w:r>
      <w:r>
        <w:rPr>
          <w:color w:val="000000"/>
          <w:sz w:val="20"/>
          <w:szCs w:val="20"/>
        </w:rPr>
        <w:t xml:space="preserve">In our opinion, the slot level SL PRS transmission should be supported at least as the baseline. It means that the control information associated with the SL-PRS </w:t>
      </w:r>
      <w:r>
        <w:rPr>
          <w:color w:val="000000"/>
          <w:sz w:val="20"/>
          <w:szCs w:val="20"/>
        </w:rPr>
        <w:lastRenderedPageBreak/>
        <w:t xml:space="preserve">should be transmitted in the same slot with the SL-PRS at least. In Rel-16 SL, the half-duplex would decrease the system performance. If the control information and the associated SL-PRS are transmitted in different slots, the SL-PRS can transmit successfully only when the control information and the SL-PRS in two slots are transmitted successfully. Due to the half-duplex, it may decrease the transmission success probability. And the advantage of cross-slot scheduling for SL-PRS is not clear. </w:t>
      </w:r>
    </w:p>
    <w:p w14:paraId="679EEEA2" w14:textId="77777777" w:rsidR="00683F64" w:rsidRPr="00191FDD" w:rsidRDefault="00683F64" w:rsidP="00683F64">
      <w:pPr>
        <w:pStyle w:val="af8"/>
        <w:widowControl/>
        <w:spacing w:after="120" w:line="260" w:lineRule="exact"/>
        <w:rPr>
          <w:color w:val="000000"/>
          <w:sz w:val="20"/>
          <w:szCs w:val="20"/>
        </w:rPr>
      </w:pPr>
      <w:r>
        <w:rPr>
          <w:color w:val="000000"/>
          <w:sz w:val="20"/>
          <w:szCs w:val="20"/>
        </w:rPr>
        <w:t>Therefore, we propose</w:t>
      </w:r>
    </w:p>
    <w:p w14:paraId="5735B602" w14:textId="77777777" w:rsidR="00683F64" w:rsidRPr="00F22532" w:rsidRDefault="00683F64" w:rsidP="00FE1614">
      <w:pPr>
        <w:pStyle w:val="af2"/>
        <w:numPr>
          <w:ilvl w:val="0"/>
          <w:numId w:val="12"/>
        </w:numPr>
        <w:ind w:firstLineChars="0"/>
        <w:rPr>
          <w:b/>
          <w:i/>
          <w:szCs w:val="20"/>
          <w:lang w:val="en-US" w:eastAsia="zh-CN"/>
        </w:rPr>
      </w:pPr>
    </w:p>
    <w:p w14:paraId="42945FEA" w14:textId="77777777" w:rsidR="00683F64" w:rsidRPr="00054E58" w:rsidRDefault="00683F64" w:rsidP="00683F64">
      <w:pPr>
        <w:pStyle w:val="a0"/>
        <w:numPr>
          <w:ilvl w:val="0"/>
          <w:numId w:val="10"/>
        </w:numPr>
        <w:spacing w:line="260" w:lineRule="exact"/>
        <w:rPr>
          <w:b/>
          <w:i/>
          <w:iCs/>
          <w:color w:val="000000"/>
          <w:szCs w:val="20"/>
        </w:rPr>
      </w:pPr>
      <w:r w:rsidRPr="00AB4DCC">
        <w:rPr>
          <w:b/>
          <w:i/>
          <w:iCs/>
          <w:color w:val="000000"/>
          <w:szCs w:val="20"/>
        </w:rPr>
        <w:t>SL</w:t>
      </w:r>
      <w:r>
        <w:rPr>
          <w:b/>
          <w:i/>
          <w:iCs/>
          <w:color w:val="000000"/>
          <w:szCs w:val="20"/>
        </w:rPr>
        <w:t>-</w:t>
      </w:r>
      <w:r w:rsidRPr="00AB4DCC">
        <w:rPr>
          <w:b/>
          <w:i/>
          <w:iCs/>
          <w:color w:val="000000"/>
          <w:szCs w:val="20"/>
        </w:rPr>
        <w:t>PRS</w:t>
      </w:r>
      <w:r>
        <w:rPr>
          <w:b/>
          <w:i/>
          <w:iCs/>
          <w:color w:val="000000"/>
          <w:szCs w:val="20"/>
        </w:rPr>
        <w:t xml:space="preserve"> can be transmitted without PSSCH transmission in the resource pool.</w:t>
      </w:r>
    </w:p>
    <w:p w14:paraId="51307125" w14:textId="77777777" w:rsidR="00683F64" w:rsidRPr="00F22532" w:rsidRDefault="00683F64" w:rsidP="00683F64">
      <w:pPr>
        <w:pStyle w:val="a0"/>
        <w:numPr>
          <w:ilvl w:val="0"/>
          <w:numId w:val="10"/>
        </w:numPr>
        <w:spacing w:line="260" w:lineRule="exact"/>
        <w:rPr>
          <w:b/>
          <w:i/>
          <w:iCs/>
          <w:color w:val="000000"/>
          <w:szCs w:val="20"/>
        </w:rPr>
      </w:pPr>
      <w:r w:rsidRPr="005236FC">
        <w:rPr>
          <w:b/>
          <w:i/>
          <w:iCs/>
          <w:color w:val="000000"/>
          <w:szCs w:val="20"/>
        </w:rPr>
        <w:t>SCI should be transmitted with the associated SL</w:t>
      </w:r>
      <w:r>
        <w:rPr>
          <w:b/>
          <w:i/>
          <w:iCs/>
          <w:color w:val="000000"/>
          <w:szCs w:val="20"/>
        </w:rPr>
        <w:t>-</w:t>
      </w:r>
      <w:r w:rsidRPr="005236FC">
        <w:rPr>
          <w:b/>
          <w:i/>
          <w:iCs/>
          <w:color w:val="000000"/>
          <w:szCs w:val="20"/>
        </w:rPr>
        <w:t>PRS</w:t>
      </w:r>
      <w:r>
        <w:rPr>
          <w:b/>
          <w:i/>
          <w:iCs/>
          <w:color w:val="000000"/>
          <w:szCs w:val="20"/>
        </w:rPr>
        <w:t xml:space="preserve"> in the same slot</w:t>
      </w:r>
      <w:r w:rsidRPr="005236FC">
        <w:rPr>
          <w:b/>
          <w:i/>
          <w:iCs/>
          <w:color w:val="000000"/>
          <w:szCs w:val="20"/>
        </w:rPr>
        <w:t>.</w:t>
      </w:r>
    </w:p>
    <w:p w14:paraId="31990A83" w14:textId="425504F2" w:rsidR="00683F64" w:rsidRPr="00557F12" w:rsidRDefault="00683F64" w:rsidP="00683F64">
      <w:pPr>
        <w:pStyle w:val="a0"/>
        <w:numPr>
          <w:ilvl w:val="0"/>
          <w:numId w:val="10"/>
        </w:numPr>
        <w:spacing w:line="260" w:lineRule="exact"/>
      </w:pPr>
      <w:r w:rsidRPr="008C2BBC">
        <w:rPr>
          <w:b/>
          <w:i/>
          <w:iCs/>
          <w:color w:val="000000"/>
          <w:szCs w:val="20"/>
        </w:rPr>
        <w:t>Slot</w:t>
      </w:r>
      <w:r>
        <w:rPr>
          <w:b/>
          <w:i/>
          <w:iCs/>
          <w:color w:val="000000"/>
          <w:szCs w:val="20"/>
        </w:rPr>
        <w:t>-</w:t>
      </w:r>
      <w:r w:rsidRPr="008C2BBC">
        <w:rPr>
          <w:b/>
          <w:i/>
          <w:iCs/>
          <w:color w:val="000000"/>
          <w:szCs w:val="20"/>
        </w:rPr>
        <w:t>level SL</w:t>
      </w:r>
      <w:r>
        <w:rPr>
          <w:b/>
          <w:i/>
          <w:iCs/>
          <w:color w:val="000000"/>
          <w:szCs w:val="20"/>
        </w:rPr>
        <w:t>-</w:t>
      </w:r>
      <w:r w:rsidRPr="008C2BBC">
        <w:rPr>
          <w:b/>
          <w:i/>
          <w:iCs/>
          <w:color w:val="000000"/>
          <w:szCs w:val="20"/>
        </w:rPr>
        <w:t xml:space="preserve">PRS </w:t>
      </w:r>
      <w:r>
        <w:rPr>
          <w:b/>
          <w:i/>
          <w:iCs/>
          <w:color w:val="000000"/>
          <w:szCs w:val="20"/>
        </w:rPr>
        <w:t xml:space="preserve">transmission </w:t>
      </w:r>
      <w:r w:rsidRPr="008C2BBC">
        <w:rPr>
          <w:b/>
          <w:i/>
          <w:iCs/>
          <w:color w:val="000000"/>
          <w:szCs w:val="20"/>
        </w:rPr>
        <w:t>should be supported.</w:t>
      </w:r>
    </w:p>
    <w:p w14:paraId="3B3C5357" w14:textId="61B51AEB" w:rsidR="008F76B1" w:rsidRDefault="008F76B1" w:rsidP="00FE1614">
      <w:pPr>
        <w:pStyle w:val="a0"/>
        <w:spacing w:line="260" w:lineRule="exact"/>
        <w:rPr>
          <w:rFonts w:eastAsiaTheme="minorEastAsia"/>
          <w:bCs/>
          <w:lang w:eastAsia="zh-CN"/>
        </w:rPr>
      </w:pPr>
      <w:r>
        <w:rPr>
          <w:rFonts w:eastAsiaTheme="minorEastAsia"/>
          <w:bCs/>
          <w:color w:val="000000"/>
          <w:szCs w:val="20"/>
          <w:lang w:eastAsia="zh-CN"/>
        </w:rPr>
        <w:t xml:space="preserve">In a slot, multiple SL-PRS can </w:t>
      </w:r>
      <w:r w:rsidR="00B87F1B">
        <w:rPr>
          <w:rFonts w:eastAsiaTheme="minorEastAsia"/>
          <w:bCs/>
          <w:color w:val="000000"/>
          <w:szCs w:val="20"/>
          <w:lang w:eastAsia="zh-CN"/>
        </w:rPr>
        <w:t xml:space="preserve">be </w:t>
      </w:r>
      <w:r>
        <w:rPr>
          <w:rFonts w:eastAsiaTheme="minorEastAsia"/>
          <w:bCs/>
          <w:color w:val="000000"/>
          <w:szCs w:val="20"/>
          <w:lang w:eastAsia="zh-CN"/>
        </w:rPr>
        <w:t xml:space="preserve">multiplexed in the </w:t>
      </w:r>
      <w:proofErr w:type="spellStart"/>
      <w:r>
        <w:rPr>
          <w:rFonts w:eastAsiaTheme="minorEastAsia"/>
          <w:bCs/>
          <w:color w:val="000000"/>
          <w:szCs w:val="20"/>
          <w:lang w:eastAsia="zh-CN"/>
        </w:rPr>
        <w:t>TDMed</w:t>
      </w:r>
      <w:proofErr w:type="spellEnd"/>
      <w:r>
        <w:rPr>
          <w:rFonts w:eastAsiaTheme="minorEastAsia"/>
          <w:bCs/>
          <w:color w:val="000000"/>
          <w:szCs w:val="20"/>
          <w:lang w:eastAsia="zh-CN"/>
        </w:rPr>
        <w:t xml:space="preserve"> and </w:t>
      </w:r>
      <w:proofErr w:type="spellStart"/>
      <w:r>
        <w:rPr>
          <w:rFonts w:eastAsiaTheme="minorEastAsia"/>
          <w:bCs/>
          <w:color w:val="000000"/>
          <w:szCs w:val="20"/>
          <w:lang w:eastAsia="zh-CN"/>
        </w:rPr>
        <w:t>FDMed</w:t>
      </w:r>
      <w:proofErr w:type="spellEnd"/>
      <w:r>
        <w:rPr>
          <w:rFonts w:eastAsiaTheme="minorEastAsia"/>
          <w:bCs/>
          <w:color w:val="000000"/>
          <w:szCs w:val="20"/>
          <w:lang w:eastAsia="zh-CN"/>
        </w:rPr>
        <w:t xml:space="preserve"> manner.  An example was listed in the following:</w:t>
      </w:r>
    </w:p>
    <w:p w14:paraId="1DB197F5" w14:textId="35C33A8B" w:rsidR="004345DC" w:rsidRDefault="004345DC" w:rsidP="00B87F1B">
      <w:pPr>
        <w:pStyle w:val="a0"/>
        <w:jc w:val="center"/>
        <w:rPr>
          <w:rFonts w:eastAsiaTheme="minorEastAsia"/>
          <w:bCs/>
          <w:lang w:eastAsia="zh-CN"/>
        </w:rPr>
      </w:pPr>
      <w:r>
        <w:rPr>
          <w:noProof/>
        </w:rPr>
        <w:drawing>
          <wp:inline distT="0" distB="0" distL="0" distR="0" wp14:anchorId="1DA9B3E6" wp14:editId="1C10D01E">
            <wp:extent cx="2171700" cy="2345436"/>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179792" cy="2354175"/>
                    </a:xfrm>
                    <a:prstGeom prst="rect">
                      <a:avLst/>
                    </a:prstGeom>
                  </pic:spPr>
                </pic:pic>
              </a:graphicData>
            </a:graphic>
          </wp:inline>
        </w:drawing>
      </w:r>
    </w:p>
    <w:p w14:paraId="3753BB10" w14:textId="019E22BE" w:rsidR="00B87F1B" w:rsidRPr="00092080" w:rsidRDefault="00092080" w:rsidP="00092080">
      <w:pPr>
        <w:pStyle w:val="a5"/>
        <w:jc w:val="center"/>
        <w:rPr>
          <w:rFonts w:eastAsiaTheme="minorEastAsia"/>
          <w:b/>
          <w:lang w:eastAsia="zh-CN"/>
        </w:rPr>
      </w:pPr>
      <w:bookmarkStart w:id="13" w:name="_Ref115361095"/>
      <w:r w:rsidRPr="00092080">
        <w:rPr>
          <w:b/>
        </w:rPr>
        <w:t xml:space="preserve">Figure </w:t>
      </w:r>
      <w:r w:rsidRPr="00092080">
        <w:rPr>
          <w:b/>
        </w:rPr>
        <w:fldChar w:fldCharType="begin"/>
      </w:r>
      <w:r w:rsidRPr="00092080">
        <w:rPr>
          <w:b/>
        </w:rPr>
        <w:instrText xml:space="preserve"> SEQ Figure \* ARABIC </w:instrText>
      </w:r>
      <w:r w:rsidRPr="00092080">
        <w:rPr>
          <w:b/>
        </w:rPr>
        <w:fldChar w:fldCharType="separate"/>
      </w:r>
      <w:r w:rsidR="00505E7C">
        <w:rPr>
          <w:b/>
          <w:noProof/>
        </w:rPr>
        <w:t>7</w:t>
      </w:r>
      <w:r w:rsidRPr="00092080">
        <w:rPr>
          <w:b/>
        </w:rPr>
        <w:fldChar w:fldCharType="end"/>
      </w:r>
      <w:bookmarkEnd w:id="13"/>
      <w:r w:rsidR="00B83794" w:rsidRPr="00092080">
        <w:rPr>
          <w:rFonts w:eastAsiaTheme="minorEastAsia"/>
          <w:b/>
          <w:lang w:eastAsia="zh-CN"/>
        </w:rPr>
        <w:t xml:space="preserve"> </w:t>
      </w:r>
      <w:r w:rsidR="00B87F1B" w:rsidRPr="00092080">
        <w:rPr>
          <w:rFonts w:eastAsiaTheme="minorEastAsia" w:hint="eastAsia"/>
          <w:b/>
          <w:lang w:eastAsia="zh-CN"/>
        </w:rPr>
        <w:t>A</w:t>
      </w:r>
      <w:r w:rsidR="00B87F1B" w:rsidRPr="00092080">
        <w:rPr>
          <w:rFonts w:eastAsiaTheme="minorEastAsia"/>
          <w:b/>
          <w:lang w:eastAsia="zh-CN"/>
        </w:rPr>
        <w:t>n example of multiple SL-PRS multiplexed in a slot</w:t>
      </w:r>
    </w:p>
    <w:p w14:paraId="220537A0" w14:textId="237CCB35" w:rsidR="00B87F1B" w:rsidRDefault="00B87F1B" w:rsidP="00C13B94">
      <w:pPr>
        <w:pStyle w:val="a0"/>
        <w:spacing w:line="260" w:lineRule="exact"/>
        <w:rPr>
          <w:rFonts w:eastAsiaTheme="minorEastAsia"/>
          <w:bCs/>
          <w:lang w:eastAsia="zh-CN"/>
        </w:rPr>
      </w:pPr>
      <w:r>
        <w:rPr>
          <w:rFonts w:eastAsiaTheme="minorEastAsia"/>
          <w:bCs/>
          <w:lang w:eastAsia="zh-CN"/>
        </w:rPr>
        <w:t xml:space="preserve">In this case, </w:t>
      </w:r>
      <w:r w:rsidR="00B83794">
        <w:rPr>
          <w:rFonts w:eastAsiaTheme="minorEastAsia"/>
          <w:bCs/>
          <w:lang w:eastAsia="zh-CN"/>
        </w:rPr>
        <w:t>a</w:t>
      </w:r>
      <w:r w:rsidR="001E7E6A">
        <w:rPr>
          <w:rFonts w:eastAsiaTheme="minorEastAsia"/>
          <w:bCs/>
          <w:lang w:eastAsia="zh-CN"/>
        </w:rPr>
        <w:t>n</w:t>
      </w:r>
      <w:r>
        <w:rPr>
          <w:rFonts w:eastAsiaTheme="minorEastAsia"/>
          <w:bCs/>
          <w:lang w:eastAsia="zh-CN"/>
        </w:rPr>
        <w:t xml:space="preserve"> SL-PRS can </w:t>
      </w:r>
      <w:r w:rsidR="00B83794">
        <w:rPr>
          <w:rFonts w:eastAsiaTheme="minorEastAsia"/>
          <w:bCs/>
          <w:lang w:eastAsia="zh-CN"/>
        </w:rPr>
        <w:t>easily occupy</w:t>
      </w:r>
      <w:r>
        <w:rPr>
          <w:rFonts w:eastAsiaTheme="minorEastAsia"/>
          <w:bCs/>
          <w:lang w:eastAsia="zh-CN"/>
        </w:rPr>
        <w:t xml:space="preserve"> the whole bandwidth of the resource pool. </w:t>
      </w:r>
      <w:r w:rsidR="00B83794">
        <w:rPr>
          <w:rFonts w:eastAsiaTheme="minorEastAsia"/>
          <w:bCs/>
          <w:lang w:eastAsia="zh-CN"/>
        </w:rPr>
        <w:t xml:space="preserve">And multiple SL-PRS can be </w:t>
      </w:r>
      <w:r w:rsidR="00B83794" w:rsidRPr="00B83794">
        <w:rPr>
          <w:rFonts w:eastAsiaTheme="minorEastAsia"/>
          <w:bCs/>
          <w:lang w:eastAsia="zh-CN"/>
        </w:rPr>
        <w:t>orthogonal</w:t>
      </w:r>
      <w:r w:rsidR="00B83794">
        <w:rPr>
          <w:rFonts w:eastAsiaTheme="minorEastAsia"/>
          <w:bCs/>
          <w:lang w:eastAsia="zh-CN"/>
        </w:rPr>
        <w:t xml:space="preserve"> which is beneficial for the capacity of SL-PRS. The resource for PSCCH and that SL PRS are multiplexed in the </w:t>
      </w:r>
      <w:proofErr w:type="spellStart"/>
      <w:r w:rsidR="00B83794">
        <w:rPr>
          <w:rFonts w:eastAsiaTheme="minorEastAsia"/>
          <w:bCs/>
          <w:lang w:eastAsia="zh-CN"/>
        </w:rPr>
        <w:t>TDMed</w:t>
      </w:r>
      <w:proofErr w:type="spellEnd"/>
      <w:r w:rsidR="00B83794">
        <w:rPr>
          <w:rFonts w:eastAsiaTheme="minorEastAsia"/>
          <w:bCs/>
          <w:lang w:eastAsia="zh-CN"/>
        </w:rPr>
        <w:t xml:space="preserve"> manner. </w:t>
      </w:r>
      <w:r w:rsidR="004C640C">
        <w:rPr>
          <w:rFonts w:eastAsiaTheme="minorEastAsia"/>
          <w:bCs/>
          <w:lang w:eastAsia="zh-CN"/>
        </w:rPr>
        <w:t>The resource in the frequency domain for PSCCH can be associated with the symbol index and RE offset of the SL-PRS in the slot</w:t>
      </w:r>
      <w:r w:rsidR="00491E43">
        <w:rPr>
          <w:rFonts w:eastAsiaTheme="minorEastAsia"/>
          <w:bCs/>
          <w:lang w:eastAsia="zh-CN"/>
        </w:rPr>
        <w:t xml:space="preserve"> to avoid collision with other PSCCH</w:t>
      </w:r>
      <w:r w:rsidR="004C640C">
        <w:rPr>
          <w:rFonts w:eastAsiaTheme="minorEastAsia"/>
          <w:bCs/>
          <w:lang w:eastAsia="zh-CN"/>
        </w:rPr>
        <w:t>.</w:t>
      </w:r>
      <w:r w:rsidR="00491E43">
        <w:rPr>
          <w:rFonts w:eastAsiaTheme="minorEastAsia"/>
          <w:bCs/>
          <w:lang w:eastAsia="zh-CN"/>
        </w:rPr>
        <w:t xml:space="preserve"> </w:t>
      </w:r>
    </w:p>
    <w:p w14:paraId="2187D84D" w14:textId="72DBEC9B" w:rsidR="0039301B" w:rsidRPr="00FE1614" w:rsidRDefault="0039301B" w:rsidP="00FE1614">
      <w:pPr>
        <w:pStyle w:val="af2"/>
        <w:numPr>
          <w:ilvl w:val="0"/>
          <w:numId w:val="12"/>
        </w:numPr>
        <w:ind w:firstLineChars="0"/>
        <w:rPr>
          <w:b/>
          <w:i/>
          <w:szCs w:val="20"/>
          <w:lang w:val="en-US" w:eastAsia="zh-CN"/>
        </w:rPr>
      </w:pPr>
      <w:r w:rsidRPr="00FE1614">
        <w:rPr>
          <w:b/>
          <w:i/>
          <w:szCs w:val="20"/>
          <w:lang w:val="en-US" w:eastAsia="zh-CN"/>
        </w:rPr>
        <w:t xml:space="preserve"> </w:t>
      </w:r>
    </w:p>
    <w:p w14:paraId="7C08EF48" w14:textId="4A850B70" w:rsidR="00CE0932" w:rsidRDefault="00CE0932" w:rsidP="006A54B3">
      <w:pPr>
        <w:pStyle w:val="a0"/>
        <w:numPr>
          <w:ilvl w:val="0"/>
          <w:numId w:val="10"/>
        </w:numPr>
        <w:spacing w:line="260" w:lineRule="exact"/>
        <w:rPr>
          <w:b/>
          <w:i/>
          <w:iCs/>
          <w:color w:val="000000"/>
          <w:szCs w:val="20"/>
        </w:rPr>
      </w:pPr>
      <w:r>
        <w:rPr>
          <w:rFonts w:eastAsiaTheme="minorEastAsia" w:hint="eastAsia"/>
          <w:b/>
          <w:i/>
          <w:iCs/>
          <w:color w:val="000000"/>
          <w:szCs w:val="20"/>
          <w:lang w:eastAsia="zh-CN"/>
        </w:rPr>
        <w:t>F</w:t>
      </w:r>
      <w:r>
        <w:rPr>
          <w:rFonts w:eastAsiaTheme="minorEastAsia"/>
          <w:b/>
          <w:i/>
          <w:iCs/>
          <w:color w:val="000000"/>
          <w:szCs w:val="20"/>
          <w:lang w:eastAsia="zh-CN"/>
        </w:rPr>
        <w:t xml:space="preserve">or the support of the </w:t>
      </w:r>
      <w:r w:rsidRPr="00F413CA">
        <w:rPr>
          <w:b/>
          <w:i/>
          <w:iCs/>
          <w:color w:val="000000"/>
          <w:szCs w:val="20"/>
        </w:rPr>
        <w:t xml:space="preserve">multiple SL PRS </w:t>
      </w:r>
      <w:r>
        <w:rPr>
          <w:b/>
          <w:i/>
          <w:iCs/>
          <w:color w:val="000000"/>
          <w:szCs w:val="20"/>
        </w:rPr>
        <w:t>transmitted</w:t>
      </w:r>
      <w:r w:rsidRPr="00F413CA">
        <w:rPr>
          <w:b/>
          <w:i/>
          <w:iCs/>
          <w:color w:val="000000"/>
          <w:szCs w:val="20"/>
        </w:rPr>
        <w:t xml:space="preserve"> in </w:t>
      </w:r>
      <w:r>
        <w:rPr>
          <w:b/>
          <w:i/>
          <w:iCs/>
          <w:color w:val="000000"/>
          <w:szCs w:val="20"/>
        </w:rPr>
        <w:t>a</w:t>
      </w:r>
      <w:r w:rsidRPr="00F413CA">
        <w:rPr>
          <w:b/>
          <w:i/>
          <w:iCs/>
          <w:color w:val="000000"/>
          <w:szCs w:val="20"/>
        </w:rPr>
        <w:t xml:space="preserve"> slot</w:t>
      </w:r>
      <w:r w:rsidRPr="003361FB">
        <w:rPr>
          <w:b/>
          <w:i/>
          <w:iCs/>
          <w:color w:val="000000"/>
          <w:szCs w:val="20"/>
        </w:rPr>
        <w:t>, the following issue should be studied</w:t>
      </w:r>
    </w:p>
    <w:p w14:paraId="215A5C6D" w14:textId="5064EE45" w:rsidR="00CE0932" w:rsidRDefault="00CE0932" w:rsidP="003361FB">
      <w:pPr>
        <w:pStyle w:val="a0"/>
        <w:numPr>
          <w:ilvl w:val="1"/>
          <w:numId w:val="10"/>
        </w:numPr>
        <w:spacing w:line="260" w:lineRule="exact"/>
        <w:rPr>
          <w:b/>
          <w:i/>
          <w:iCs/>
          <w:color w:val="000000"/>
          <w:szCs w:val="20"/>
        </w:rPr>
      </w:pPr>
      <w:r w:rsidRPr="003F1F93">
        <w:rPr>
          <w:rFonts w:hint="eastAsia"/>
          <w:b/>
          <w:i/>
          <w:iCs/>
          <w:color w:val="000000"/>
          <w:szCs w:val="20"/>
        </w:rPr>
        <w:t>T</w:t>
      </w:r>
      <w:r w:rsidRPr="003F1F93">
        <w:rPr>
          <w:b/>
          <w:i/>
          <w:iCs/>
          <w:color w:val="000000"/>
          <w:szCs w:val="20"/>
        </w:rPr>
        <w:t xml:space="preserve">he </w:t>
      </w:r>
      <w:r>
        <w:rPr>
          <w:b/>
          <w:i/>
          <w:iCs/>
          <w:color w:val="000000"/>
          <w:szCs w:val="20"/>
        </w:rPr>
        <w:t>mapping rule between different SL-PRS to avoid the SL-PRS collision</w:t>
      </w:r>
      <w:r w:rsidRPr="003F1F93">
        <w:rPr>
          <w:b/>
          <w:i/>
          <w:iCs/>
          <w:color w:val="000000"/>
          <w:szCs w:val="20"/>
        </w:rPr>
        <w:t xml:space="preserve">. </w:t>
      </w:r>
    </w:p>
    <w:p w14:paraId="31AA4D47" w14:textId="45287240" w:rsidR="006A54B3" w:rsidRDefault="0039301B" w:rsidP="003361FB">
      <w:pPr>
        <w:pStyle w:val="a0"/>
        <w:numPr>
          <w:ilvl w:val="1"/>
          <w:numId w:val="10"/>
        </w:numPr>
        <w:spacing w:line="260" w:lineRule="exact"/>
        <w:rPr>
          <w:b/>
          <w:i/>
          <w:iCs/>
          <w:color w:val="000000"/>
          <w:szCs w:val="20"/>
        </w:rPr>
      </w:pPr>
      <w:r w:rsidRPr="003F1F93">
        <w:rPr>
          <w:rFonts w:hint="eastAsia"/>
          <w:b/>
          <w:i/>
          <w:iCs/>
          <w:color w:val="000000"/>
          <w:szCs w:val="20"/>
        </w:rPr>
        <w:t>T</w:t>
      </w:r>
      <w:r w:rsidRPr="003F1F93">
        <w:rPr>
          <w:b/>
          <w:i/>
          <w:iCs/>
          <w:color w:val="000000"/>
          <w:szCs w:val="20"/>
        </w:rPr>
        <w:t xml:space="preserve">he </w:t>
      </w:r>
      <w:r w:rsidR="00557F12">
        <w:rPr>
          <w:b/>
          <w:i/>
          <w:iCs/>
          <w:color w:val="000000"/>
          <w:szCs w:val="20"/>
        </w:rPr>
        <w:t xml:space="preserve">mapping rule between </w:t>
      </w:r>
      <w:r w:rsidRPr="003F1F93">
        <w:rPr>
          <w:b/>
          <w:i/>
          <w:iCs/>
          <w:color w:val="000000"/>
          <w:szCs w:val="20"/>
        </w:rPr>
        <w:t xml:space="preserve">PSCCH </w:t>
      </w:r>
      <w:r w:rsidR="00557F12">
        <w:rPr>
          <w:b/>
          <w:i/>
          <w:iCs/>
          <w:color w:val="000000"/>
          <w:szCs w:val="20"/>
        </w:rPr>
        <w:t xml:space="preserve">and the associated SL-PRS to avoid the </w:t>
      </w:r>
      <w:r w:rsidR="00E60EEE">
        <w:rPr>
          <w:b/>
          <w:i/>
          <w:iCs/>
          <w:color w:val="000000"/>
          <w:szCs w:val="20"/>
        </w:rPr>
        <w:t xml:space="preserve">PSCCH </w:t>
      </w:r>
      <w:r w:rsidR="00557F12">
        <w:rPr>
          <w:b/>
          <w:i/>
          <w:iCs/>
          <w:color w:val="000000"/>
          <w:szCs w:val="20"/>
        </w:rPr>
        <w:t>collision</w:t>
      </w:r>
      <w:r w:rsidRPr="003F1F93">
        <w:rPr>
          <w:b/>
          <w:i/>
          <w:iCs/>
          <w:color w:val="000000"/>
          <w:szCs w:val="20"/>
        </w:rPr>
        <w:t xml:space="preserve">. </w:t>
      </w:r>
    </w:p>
    <w:p w14:paraId="2368D945" w14:textId="52880D9B" w:rsidR="00AF7D87" w:rsidRDefault="00AF7D87" w:rsidP="004B10B9">
      <w:pPr>
        <w:pStyle w:val="a0"/>
        <w:spacing w:line="260" w:lineRule="exact"/>
        <w:rPr>
          <w:bCs/>
          <w:color w:val="000000"/>
          <w:szCs w:val="20"/>
        </w:rPr>
      </w:pPr>
      <w:r>
        <w:rPr>
          <w:bCs/>
          <w:color w:val="000000"/>
          <w:szCs w:val="20"/>
        </w:rPr>
        <w:t>For SL positioning, the positioning request can be event triggered and periodic</w:t>
      </w:r>
      <w:r w:rsidR="00F61B08">
        <w:rPr>
          <w:bCs/>
          <w:color w:val="000000"/>
          <w:szCs w:val="20"/>
        </w:rPr>
        <w:t>ally</w:t>
      </w:r>
      <w:r>
        <w:rPr>
          <w:bCs/>
          <w:color w:val="000000"/>
          <w:szCs w:val="20"/>
        </w:rPr>
        <w:t xml:space="preserve"> triggered. At least the periodic SL-PRS should be supported as in </w:t>
      </w:r>
      <w:r w:rsidR="00F61B08">
        <w:rPr>
          <w:bCs/>
          <w:color w:val="000000"/>
          <w:szCs w:val="20"/>
        </w:rPr>
        <w:t xml:space="preserve">the </w:t>
      </w:r>
      <w:proofErr w:type="spellStart"/>
      <w:r>
        <w:rPr>
          <w:bCs/>
          <w:color w:val="000000"/>
          <w:szCs w:val="20"/>
        </w:rPr>
        <w:t>Uu</w:t>
      </w:r>
      <w:proofErr w:type="spellEnd"/>
      <w:r>
        <w:rPr>
          <w:bCs/>
          <w:color w:val="000000"/>
          <w:szCs w:val="20"/>
        </w:rPr>
        <w:t xml:space="preserve"> link. For event trigger</w:t>
      </w:r>
      <w:r w:rsidR="00F61B08">
        <w:rPr>
          <w:bCs/>
          <w:color w:val="000000"/>
          <w:szCs w:val="20"/>
        </w:rPr>
        <w:t>e</w:t>
      </w:r>
      <w:r>
        <w:rPr>
          <w:bCs/>
          <w:color w:val="000000"/>
          <w:szCs w:val="20"/>
        </w:rPr>
        <w:t>d SL positioning, the aperiodic SL-PRS can also be supported to reduce the latency of the positioning, which is especially beneficial in the latency</w:t>
      </w:r>
      <w:r w:rsidR="00F61B08">
        <w:rPr>
          <w:bCs/>
          <w:color w:val="000000"/>
          <w:szCs w:val="20"/>
        </w:rPr>
        <w:t>-</w:t>
      </w:r>
      <w:r>
        <w:rPr>
          <w:bCs/>
          <w:color w:val="000000"/>
          <w:szCs w:val="20"/>
        </w:rPr>
        <w:t xml:space="preserve">sensitive scenarios (e.g., V2X scenario). </w:t>
      </w:r>
    </w:p>
    <w:p w14:paraId="4F1163E7" w14:textId="523AA2D7" w:rsidR="00AF7D87" w:rsidRDefault="00AF7D87" w:rsidP="00AF7D87">
      <w:pPr>
        <w:pStyle w:val="a0"/>
        <w:spacing w:line="260" w:lineRule="exact"/>
        <w:rPr>
          <w:bCs/>
          <w:color w:val="000000"/>
          <w:szCs w:val="20"/>
        </w:rPr>
      </w:pPr>
      <w:r>
        <w:rPr>
          <w:bCs/>
          <w:color w:val="000000"/>
          <w:szCs w:val="20"/>
        </w:rPr>
        <w:t>Therefore, we propose the following</w:t>
      </w:r>
    </w:p>
    <w:p w14:paraId="2E85E833" w14:textId="20EA5429" w:rsidR="00AF7D87" w:rsidRPr="006416E7" w:rsidRDefault="00AF7D87" w:rsidP="006416E7">
      <w:pPr>
        <w:pStyle w:val="af2"/>
        <w:numPr>
          <w:ilvl w:val="0"/>
          <w:numId w:val="12"/>
        </w:numPr>
        <w:ind w:firstLineChars="0"/>
        <w:rPr>
          <w:b/>
          <w:i/>
          <w:szCs w:val="20"/>
          <w:lang w:val="en-US" w:eastAsia="zh-CN"/>
        </w:rPr>
      </w:pPr>
      <w:r w:rsidRPr="006416E7">
        <w:rPr>
          <w:b/>
          <w:i/>
          <w:szCs w:val="20"/>
          <w:lang w:val="en-US" w:eastAsia="zh-CN"/>
        </w:rPr>
        <w:t xml:space="preserve"> </w:t>
      </w:r>
    </w:p>
    <w:p w14:paraId="61AC26BC" w14:textId="2E74DC81" w:rsidR="00AF7D87" w:rsidRPr="00AF7D87" w:rsidRDefault="00AF7D87" w:rsidP="00AF7D87">
      <w:pPr>
        <w:pStyle w:val="a0"/>
        <w:numPr>
          <w:ilvl w:val="0"/>
          <w:numId w:val="10"/>
        </w:numPr>
        <w:spacing w:line="260" w:lineRule="exact"/>
        <w:rPr>
          <w:b/>
          <w:i/>
          <w:iCs/>
          <w:color w:val="000000"/>
          <w:szCs w:val="20"/>
        </w:rPr>
      </w:pPr>
      <w:r w:rsidRPr="00707F77">
        <w:rPr>
          <w:b/>
          <w:i/>
          <w:iCs/>
          <w:color w:val="000000"/>
          <w:szCs w:val="20"/>
        </w:rPr>
        <w:t>Periodic and aperiodic SL-PRS should be supported for SL-PRS.</w:t>
      </w:r>
    </w:p>
    <w:p w14:paraId="664900EC" w14:textId="4588F12C" w:rsidR="00232F18" w:rsidRDefault="00232F18" w:rsidP="00232F18">
      <w:pPr>
        <w:pStyle w:val="20"/>
        <w:ind w:left="578" w:hanging="578"/>
        <w:rPr>
          <w:bCs w:val="0"/>
        </w:rPr>
      </w:pPr>
      <w:r w:rsidRPr="000F0218">
        <w:rPr>
          <w:bCs w:val="0"/>
        </w:rPr>
        <w:t>R</w:t>
      </w:r>
      <w:r w:rsidRPr="000F0218">
        <w:rPr>
          <w:rFonts w:hint="eastAsia"/>
          <w:bCs w:val="0"/>
        </w:rPr>
        <w:t>esource</w:t>
      </w:r>
      <w:r w:rsidRPr="000F0218">
        <w:rPr>
          <w:bCs w:val="0"/>
        </w:rPr>
        <w:t xml:space="preserve"> pool </w:t>
      </w:r>
      <w:r>
        <w:rPr>
          <w:bCs w:val="0"/>
        </w:rPr>
        <w:t>for SL-PRS</w:t>
      </w:r>
    </w:p>
    <w:tbl>
      <w:tblPr>
        <w:tblStyle w:val="af"/>
        <w:tblW w:w="0" w:type="auto"/>
        <w:tblLook w:val="04A0" w:firstRow="1" w:lastRow="0" w:firstColumn="1" w:lastColumn="0" w:noHBand="0" w:noVBand="1"/>
      </w:tblPr>
      <w:tblGrid>
        <w:gridCol w:w="9060"/>
      </w:tblGrid>
      <w:tr w:rsidR="004175B2" w14:paraId="203169BD" w14:textId="77777777" w:rsidTr="004175B2">
        <w:tc>
          <w:tcPr>
            <w:tcW w:w="9060" w:type="dxa"/>
          </w:tcPr>
          <w:p w14:paraId="6E83F0FA" w14:textId="15F3E505" w:rsidR="004175B2" w:rsidRPr="00CB5E15" w:rsidRDefault="004175B2" w:rsidP="004175B2">
            <w:pPr>
              <w:tabs>
                <w:tab w:val="left" w:pos="1276"/>
              </w:tabs>
              <w:rPr>
                <w:rFonts w:ascii="Times" w:eastAsiaTheme="minorEastAsia" w:hAnsi="Times"/>
                <w:b/>
                <w:szCs w:val="20"/>
                <w:u w:val="single"/>
                <w:lang w:eastAsia="zh-CN"/>
              </w:rPr>
            </w:pPr>
            <w:r w:rsidRPr="00CB5E15">
              <w:rPr>
                <w:rFonts w:ascii="Times" w:eastAsiaTheme="minorEastAsia" w:hAnsi="Times" w:hint="eastAsia"/>
                <w:b/>
                <w:szCs w:val="20"/>
                <w:u w:val="single"/>
                <w:lang w:eastAsia="zh-CN"/>
              </w:rPr>
              <w:t>R</w:t>
            </w:r>
            <w:r w:rsidRPr="00CB5E15">
              <w:rPr>
                <w:rFonts w:ascii="Times" w:eastAsiaTheme="minorEastAsia" w:hAnsi="Times"/>
                <w:b/>
                <w:szCs w:val="20"/>
                <w:u w:val="single"/>
                <w:lang w:eastAsia="zh-CN"/>
              </w:rPr>
              <w:t xml:space="preserve">AN1 109e </w:t>
            </w:r>
            <w:r w:rsidRPr="00CB5E15">
              <w:rPr>
                <w:rFonts w:ascii="Times" w:eastAsiaTheme="minorEastAsia" w:hAnsi="Times" w:hint="eastAsia"/>
                <w:b/>
                <w:szCs w:val="20"/>
                <w:u w:val="single"/>
                <w:lang w:eastAsia="zh-CN"/>
              </w:rPr>
              <w:t>meeting</w:t>
            </w:r>
          </w:p>
          <w:p w14:paraId="21E1F07C" w14:textId="6D86FC24" w:rsidR="004175B2" w:rsidRPr="000A0D40" w:rsidRDefault="004175B2" w:rsidP="004175B2">
            <w:pPr>
              <w:tabs>
                <w:tab w:val="left" w:pos="1276"/>
              </w:tabs>
              <w:rPr>
                <w:rFonts w:ascii="Times" w:hAnsi="Times"/>
                <w:bCs/>
                <w:szCs w:val="20"/>
              </w:rPr>
            </w:pPr>
            <w:r w:rsidRPr="000A0D40">
              <w:rPr>
                <w:rFonts w:ascii="Times" w:hAnsi="Times"/>
                <w:bCs/>
                <w:szCs w:val="20"/>
                <w:highlight w:val="green"/>
              </w:rPr>
              <w:t>Agreement</w:t>
            </w:r>
          </w:p>
          <w:p w14:paraId="73D38C00" w14:textId="77777777" w:rsidR="004175B2" w:rsidRPr="000A0D40" w:rsidRDefault="004175B2" w:rsidP="004175B2">
            <w:pPr>
              <w:rPr>
                <w:szCs w:val="20"/>
              </w:rPr>
            </w:pPr>
            <w:r w:rsidRPr="000A0D40">
              <w:rPr>
                <w:szCs w:val="20"/>
              </w:rPr>
              <w:lastRenderedPageBreak/>
              <w:t>With regards to the SL Positioning resource allocation, study further the following 2 options for SL Positioning resource (pre-)configuration:</w:t>
            </w:r>
          </w:p>
          <w:p w14:paraId="15AEDCBB" w14:textId="77777777" w:rsidR="004175B2" w:rsidRPr="00A07784" w:rsidRDefault="004175B2">
            <w:pPr>
              <w:numPr>
                <w:ilvl w:val="0"/>
                <w:numId w:val="21"/>
              </w:numPr>
              <w:rPr>
                <w:rFonts w:ascii="Times" w:hAnsi="Times"/>
                <w:lang w:eastAsia="x-none"/>
              </w:rPr>
            </w:pPr>
            <w:r w:rsidRPr="000A0D40">
              <w:rPr>
                <w:rFonts w:ascii="Times" w:hAnsi="Times"/>
                <w:lang w:eastAsia="x-none"/>
              </w:rPr>
              <w:t>Opt</w:t>
            </w:r>
            <w:r w:rsidRPr="00A07784">
              <w:rPr>
                <w:rFonts w:ascii="Times" w:hAnsi="Times"/>
                <w:lang w:eastAsia="x-none"/>
              </w:rPr>
              <w:t xml:space="preserve">ion 1: Dedicated resource pool for SL-PRS </w:t>
            </w:r>
          </w:p>
          <w:p w14:paraId="7056A7CE" w14:textId="77777777" w:rsidR="004175B2" w:rsidRPr="00A07784" w:rsidRDefault="004175B2">
            <w:pPr>
              <w:numPr>
                <w:ilvl w:val="1"/>
                <w:numId w:val="21"/>
              </w:numPr>
              <w:rPr>
                <w:rFonts w:ascii="Times" w:hAnsi="Times"/>
                <w:lang w:eastAsia="x-none"/>
              </w:rPr>
            </w:pPr>
            <w:r w:rsidRPr="00A07784">
              <w:rPr>
                <w:rFonts w:ascii="Times" w:hAnsi="Times"/>
                <w:lang w:eastAsia="x-none"/>
              </w:rPr>
              <w:t>Include in the study at least the following aspects:</w:t>
            </w:r>
          </w:p>
          <w:p w14:paraId="47707AAE" w14:textId="77777777" w:rsidR="004175B2" w:rsidRPr="00A07784" w:rsidRDefault="004175B2">
            <w:pPr>
              <w:numPr>
                <w:ilvl w:val="2"/>
                <w:numId w:val="21"/>
              </w:numPr>
              <w:rPr>
                <w:rFonts w:ascii="Times" w:hAnsi="Times"/>
                <w:lang w:eastAsia="x-none"/>
              </w:rPr>
            </w:pPr>
            <w:r w:rsidRPr="00A07784">
              <w:rPr>
                <w:rFonts w:ascii="Times" w:hAnsi="Times"/>
                <w:lang w:eastAsia="x-none"/>
              </w:rPr>
              <w:t>which slots can be used, SL frame structure, SL positioning slot structure, multiplexing of SL-PRS with control information (if included in the same slot)</w:t>
            </w:r>
          </w:p>
          <w:p w14:paraId="411F2DF7" w14:textId="77777777" w:rsidR="004175B2" w:rsidRPr="00A07784" w:rsidRDefault="004175B2">
            <w:pPr>
              <w:numPr>
                <w:ilvl w:val="2"/>
                <w:numId w:val="21"/>
              </w:numPr>
              <w:rPr>
                <w:rFonts w:ascii="Times" w:hAnsi="Times"/>
                <w:lang w:eastAsia="x-none"/>
              </w:rPr>
            </w:pPr>
            <w:r w:rsidRPr="00A07784">
              <w:rPr>
                <w:rFonts w:ascii="Times" w:hAnsi="Times"/>
                <w:lang w:eastAsia="x-none"/>
              </w:rPr>
              <w:t>positioning measurement report</w:t>
            </w:r>
          </w:p>
          <w:p w14:paraId="643344E1" w14:textId="77777777" w:rsidR="004175B2" w:rsidRPr="00A07784" w:rsidRDefault="004175B2">
            <w:pPr>
              <w:numPr>
                <w:ilvl w:val="2"/>
                <w:numId w:val="21"/>
              </w:numPr>
              <w:rPr>
                <w:rFonts w:ascii="Times" w:hAnsi="Times"/>
                <w:lang w:eastAsia="x-none"/>
              </w:rPr>
            </w:pPr>
            <w:r w:rsidRPr="00A07784">
              <w:rPr>
                <w:rFonts w:ascii="Times" w:hAnsi="Times"/>
                <w:lang w:eastAsia="x-none"/>
              </w:rPr>
              <w:t>whether a dedicated frequency allocation (e.g., layer/BWP) is needed for SL PRS</w:t>
            </w:r>
          </w:p>
          <w:p w14:paraId="1DE65803" w14:textId="77777777" w:rsidR="004175B2" w:rsidRPr="00A07784" w:rsidRDefault="004175B2">
            <w:pPr>
              <w:numPr>
                <w:ilvl w:val="2"/>
                <w:numId w:val="21"/>
              </w:numPr>
              <w:rPr>
                <w:rFonts w:ascii="Times" w:hAnsi="Times"/>
                <w:lang w:eastAsia="x-none"/>
              </w:rPr>
            </w:pPr>
            <w:r w:rsidRPr="00A07784">
              <w:rPr>
                <w:rFonts w:ascii="Times" w:hAnsi="Times"/>
                <w:lang w:eastAsia="x-none"/>
              </w:rPr>
              <w:t>resource allocation procedure(s) of SL-PRS</w:t>
            </w:r>
          </w:p>
          <w:p w14:paraId="28CB30A0" w14:textId="77777777" w:rsidR="004175B2" w:rsidRPr="00A07784" w:rsidRDefault="004175B2">
            <w:pPr>
              <w:numPr>
                <w:ilvl w:val="2"/>
                <w:numId w:val="21"/>
              </w:numPr>
              <w:rPr>
                <w:rFonts w:ascii="Times" w:hAnsi="Times"/>
                <w:lang w:eastAsia="x-none"/>
              </w:rPr>
            </w:pPr>
            <w:r w:rsidRPr="00E82313">
              <w:rPr>
                <w:rFonts w:ascii="Times" w:hAnsi="Times"/>
                <w:lang w:eastAsia="x-none"/>
              </w:rPr>
              <w:t>This option may or may not include control information</w:t>
            </w:r>
            <w:r w:rsidRPr="00A07784">
              <w:rPr>
                <w:rFonts w:ascii="Times" w:hAnsi="Times"/>
                <w:lang w:eastAsia="x-none"/>
              </w:rPr>
              <w:t xml:space="preserve"> (i.e., configuration/activation/deactivation/triggering of SL-PRS) for the purpose of SL positioning operation</w:t>
            </w:r>
          </w:p>
          <w:p w14:paraId="1615332F" w14:textId="77777777" w:rsidR="004175B2" w:rsidRPr="00A07784" w:rsidRDefault="004175B2">
            <w:pPr>
              <w:numPr>
                <w:ilvl w:val="0"/>
                <w:numId w:val="21"/>
              </w:numPr>
              <w:rPr>
                <w:rFonts w:ascii="Times" w:hAnsi="Times"/>
                <w:lang w:eastAsia="x-none"/>
              </w:rPr>
            </w:pPr>
            <w:r w:rsidRPr="00A07784">
              <w:rPr>
                <w:rFonts w:ascii="Times" w:hAnsi="Times"/>
                <w:lang w:eastAsia="x-none"/>
              </w:rPr>
              <w:t xml:space="preserve">Option 2: Shared resource pool with </w:t>
            </w:r>
            <w:proofErr w:type="spellStart"/>
            <w:r w:rsidRPr="00A07784">
              <w:rPr>
                <w:rFonts w:ascii="Times" w:hAnsi="Times"/>
                <w:lang w:eastAsia="x-none"/>
              </w:rPr>
              <w:t>sidelink</w:t>
            </w:r>
            <w:proofErr w:type="spellEnd"/>
            <w:r w:rsidRPr="00A07784">
              <w:rPr>
                <w:rFonts w:ascii="Times" w:hAnsi="Times"/>
                <w:lang w:eastAsia="x-none"/>
              </w:rPr>
              <w:t xml:space="preserve"> communication.</w:t>
            </w:r>
          </w:p>
          <w:p w14:paraId="4659495F" w14:textId="77777777" w:rsidR="004175B2" w:rsidRPr="00A07784" w:rsidRDefault="004175B2">
            <w:pPr>
              <w:numPr>
                <w:ilvl w:val="1"/>
                <w:numId w:val="21"/>
              </w:numPr>
              <w:rPr>
                <w:rFonts w:ascii="Times" w:hAnsi="Times"/>
                <w:lang w:eastAsia="x-none"/>
              </w:rPr>
            </w:pPr>
            <w:r w:rsidRPr="00A07784">
              <w:rPr>
                <w:rFonts w:ascii="Times" w:hAnsi="Times"/>
                <w:lang w:eastAsia="x-none"/>
              </w:rPr>
              <w:t>Include in the study at least the following aspects:</w:t>
            </w:r>
          </w:p>
          <w:p w14:paraId="6A609D4C" w14:textId="77777777" w:rsidR="004175B2" w:rsidRPr="00A07784" w:rsidRDefault="004175B2">
            <w:pPr>
              <w:numPr>
                <w:ilvl w:val="2"/>
                <w:numId w:val="21"/>
              </w:numPr>
              <w:rPr>
                <w:rFonts w:ascii="Times" w:hAnsi="Times"/>
                <w:lang w:eastAsia="x-none"/>
              </w:rPr>
            </w:pPr>
            <w:r w:rsidRPr="00A07784">
              <w:rPr>
                <w:rFonts w:ascii="Times" w:hAnsi="Times"/>
                <w:lang w:eastAsia="x-none"/>
              </w:rPr>
              <w:t>co-existence between SL communication and SL positioning, backward compatibility</w:t>
            </w:r>
          </w:p>
          <w:p w14:paraId="25A2EC4E" w14:textId="77777777" w:rsidR="004175B2" w:rsidRDefault="004175B2">
            <w:pPr>
              <w:numPr>
                <w:ilvl w:val="2"/>
                <w:numId w:val="21"/>
              </w:numPr>
              <w:rPr>
                <w:rFonts w:ascii="Times" w:hAnsi="Times"/>
                <w:lang w:eastAsia="x-none"/>
              </w:rPr>
            </w:pPr>
            <w:r w:rsidRPr="00A07784">
              <w:rPr>
                <w:rFonts w:ascii="Times" w:hAnsi="Times"/>
                <w:lang w:eastAsia="x-none"/>
              </w:rPr>
              <w:t>Multiplexing considerations of SL-PRS with other PHY channels (PSCCH, PSSCH, PSFCH) and any modifications in the SL-slot structure</w:t>
            </w:r>
          </w:p>
          <w:p w14:paraId="2C5D7F5C" w14:textId="77777777" w:rsidR="00CB5E15" w:rsidRDefault="00CB5E15" w:rsidP="00CB5E15">
            <w:pPr>
              <w:tabs>
                <w:tab w:val="left" w:pos="1276"/>
              </w:tabs>
              <w:rPr>
                <w:rFonts w:ascii="Times" w:eastAsiaTheme="minorEastAsia" w:hAnsi="Times"/>
                <w:b/>
                <w:szCs w:val="20"/>
                <w:u w:val="single"/>
                <w:lang w:eastAsia="zh-CN"/>
              </w:rPr>
            </w:pPr>
          </w:p>
          <w:p w14:paraId="222634E4" w14:textId="08291D80" w:rsidR="00CB5E15" w:rsidRPr="00CB5E15" w:rsidRDefault="00CB5E15" w:rsidP="00CB5E15">
            <w:pPr>
              <w:tabs>
                <w:tab w:val="left" w:pos="1276"/>
              </w:tabs>
              <w:rPr>
                <w:rFonts w:ascii="Times" w:eastAsiaTheme="minorEastAsia" w:hAnsi="Times"/>
                <w:b/>
                <w:szCs w:val="20"/>
                <w:u w:val="single"/>
                <w:lang w:eastAsia="zh-CN"/>
              </w:rPr>
            </w:pPr>
            <w:r w:rsidRPr="00CB5E15">
              <w:rPr>
                <w:rFonts w:ascii="Times" w:eastAsiaTheme="minorEastAsia" w:hAnsi="Times" w:hint="eastAsia"/>
                <w:b/>
                <w:szCs w:val="20"/>
                <w:u w:val="single"/>
                <w:lang w:eastAsia="zh-CN"/>
              </w:rPr>
              <w:t>R</w:t>
            </w:r>
            <w:r w:rsidRPr="00CB5E15">
              <w:rPr>
                <w:rFonts w:ascii="Times" w:eastAsiaTheme="minorEastAsia" w:hAnsi="Times"/>
                <w:b/>
                <w:szCs w:val="20"/>
                <w:u w:val="single"/>
                <w:lang w:eastAsia="zh-CN"/>
              </w:rPr>
              <w:t xml:space="preserve">AN1 </w:t>
            </w:r>
            <w:r>
              <w:rPr>
                <w:rFonts w:ascii="Times" w:eastAsiaTheme="minorEastAsia" w:hAnsi="Times"/>
                <w:b/>
                <w:szCs w:val="20"/>
                <w:u w:val="single"/>
                <w:lang w:eastAsia="zh-CN"/>
              </w:rPr>
              <w:t>110</w:t>
            </w:r>
            <w:r w:rsidRPr="00CB5E15">
              <w:rPr>
                <w:rFonts w:ascii="Times" w:eastAsiaTheme="minorEastAsia" w:hAnsi="Times"/>
                <w:b/>
                <w:szCs w:val="20"/>
                <w:u w:val="single"/>
                <w:lang w:eastAsia="zh-CN"/>
              </w:rPr>
              <w:t xml:space="preserve"> </w:t>
            </w:r>
            <w:r w:rsidRPr="00CB5E15">
              <w:rPr>
                <w:rFonts w:ascii="Times" w:eastAsiaTheme="minorEastAsia" w:hAnsi="Times" w:hint="eastAsia"/>
                <w:b/>
                <w:szCs w:val="20"/>
                <w:u w:val="single"/>
                <w:lang w:eastAsia="zh-CN"/>
              </w:rPr>
              <w:t>meeting</w:t>
            </w:r>
          </w:p>
          <w:p w14:paraId="23958851" w14:textId="7D1B7A0D" w:rsidR="004175B2" w:rsidRPr="007D0192" w:rsidRDefault="004175B2" w:rsidP="004175B2">
            <w:pPr>
              <w:rPr>
                <w:rFonts w:ascii="Times" w:eastAsia="宋体" w:hAnsi="Times"/>
                <w:lang w:eastAsia="zh-CN"/>
              </w:rPr>
            </w:pPr>
            <w:r w:rsidRPr="007D0192">
              <w:rPr>
                <w:rFonts w:ascii="Times" w:eastAsia="宋体" w:hAnsi="Times"/>
                <w:highlight w:val="green"/>
                <w:lang w:eastAsia="zh-CN"/>
              </w:rPr>
              <w:t>Agreement</w:t>
            </w:r>
          </w:p>
          <w:p w14:paraId="3A9B4220" w14:textId="77777777" w:rsidR="004175B2" w:rsidRPr="007D0192" w:rsidRDefault="004175B2" w:rsidP="004175B2">
            <w:pPr>
              <w:rPr>
                <w:rFonts w:ascii="Times" w:hAnsi="Times"/>
              </w:rPr>
            </w:pPr>
            <w:r w:rsidRPr="007D0192">
              <w:rPr>
                <w:rFonts w:ascii="Times" w:hAnsi="Times"/>
              </w:rPr>
              <w:t>With regards to the SL Positioning resource allocation, one of the following alternatives should be introduced for supporting SL positioning/ranging:</w:t>
            </w:r>
          </w:p>
          <w:p w14:paraId="71449007" w14:textId="77777777" w:rsidR="004175B2" w:rsidRPr="007D0192" w:rsidRDefault="004175B2">
            <w:pPr>
              <w:numPr>
                <w:ilvl w:val="0"/>
                <w:numId w:val="31"/>
              </w:numPr>
              <w:rPr>
                <w:rFonts w:ascii="Times" w:hAnsi="Times"/>
              </w:rPr>
            </w:pPr>
            <w:r w:rsidRPr="007D0192">
              <w:rPr>
                <w:rFonts w:ascii="Times" w:hAnsi="Times"/>
              </w:rPr>
              <w:t>Alt. 1: only dedicated resource pool(s) can be (pre-)configured for SL-PRS</w:t>
            </w:r>
          </w:p>
          <w:p w14:paraId="6E56448A" w14:textId="77777777" w:rsidR="004175B2" w:rsidRPr="007D0192" w:rsidRDefault="004175B2">
            <w:pPr>
              <w:numPr>
                <w:ilvl w:val="0"/>
                <w:numId w:val="31"/>
              </w:numPr>
              <w:rPr>
                <w:rFonts w:ascii="Times" w:hAnsi="Times"/>
              </w:rPr>
            </w:pPr>
            <w:r w:rsidRPr="007D0192">
              <w:rPr>
                <w:rFonts w:ascii="Times" w:hAnsi="Times"/>
              </w:rPr>
              <w:t xml:space="preserve">Alt. 2: either dedicated resource pool(s) and/or </w:t>
            </w:r>
            <w:r w:rsidRPr="007D0192">
              <w:rPr>
                <w:rFonts w:ascii="Times" w:hAnsi="Times"/>
                <w:strike/>
              </w:rPr>
              <w:t xml:space="preserve">a </w:t>
            </w:r>
            <w:r w:rsidRPr="007D0192">
              <w:rPr>
                <w:rFonts w:ascii="Times" w:hAnsi="Times"/>
              </w:rPr>
              <w:t xml:space="preserve">shared resource pool(s) with </w:t>
            </w:r>
            <w:proofErr w:type="spellStart"/>
            <w:r w:rsidRPr="007D0192">
              <w:rPr>
                <w:rFonts w:ascii="Times" w:hAnsi="Times"/>
              </w:rPr>
              <w:t>sidelink</w:t>
            </w:r>
            <w:proofErr w:type="spellEnd"/>
            <w:r w:rsidRPr="007D0192">
              <w:rPr>
                <w:rFonts w:ascii="Times" w:hAnsi="Times"/>
              </w:rPr>
              <w:t xml:space="preserve"> communication can be (pre-)configured for SL-PRS</w:t>
            </w:r>
          </w:p>
          <w:p w14:paraId="7E9066D4" w14:textId="77777777" w:rsidR="004175B2" w:rsidRPr="007D0192" w:rsidRDefault="004175B2">
            <w:pPr>
              <w:numPr>
                <w:ilvl w:val="0"/>
                <w:numId w:val="31"/>
              </w:numPr>
              <w:rPr>
                <w:rFonts w:ascii="Times" w:hAnsi="Times"/>
              </w:rPr>
            </w:pPr>
            <w:r w:rsidRPr="007D0192">
              <w:rPr>
                <w:rFonts w:ascii="Times" w:hAnsi="Times"/>
              </w:rPr>
              <w:t>Note: whether other signals/channels can be present in the dedicated resource pool can be further discussed</w:t>
            </w:r>
          </w:p>
          <w:p w14:paraId="2A9E911A" w14:textId="213C695E" w:rsidR="004175B2" w:rsidRPr="00CB5E15" w:rsidRDefault="004175B2" w:rsidP="00CB5E15">
            <w:pPr>
              <w:rPr>
                <w:rFonts w:ascii="Times" w:hAnsi="Times"/>
                <w:lang w:eastAsia="x-none"/>
              </w:rPr>
            </w:pPr>
          </w:p>
        </w:tc>
      </w:tr>
    </w:tbl>
    <w:p w14:paraId="50BA96E5" w14:textId="22A93FAE" w:rsidR="00D56A1F" w:rsidRDefault="00232F18" w:rsidP="00232F18">
      <w:pPr>
        <w:spacing w:after="120" w:line="260" w:lineRule="exact"/>
        <w:jc w:val="both"/>
        <w:rPr>
          <w:rFonts w:eastAsiaTheme="minorEastAsia"/>
          <w:szCs w:val="20"/>
          <w:lang w:eastAsia="zh-CN"/>
        </w:rPr>
      </w:pPr>
      <w:r w:rsidRPr="00B9658F">
        <w:rPr>
          <w:rFonts w:eastAsiaTheme="minorEastAsia"/>
          <w:szCs w:val="20"/>
          <w:lang w:eastAsia="zh-CN"/>
        </w:rPr>
        <w:lastRenderedPageBreak/>
        <w:t xml:space="preserve">In NR SL, only one SL BWP is supported </w:t>
      </w:r>
      <w:r>
        <w:rPr>
          <w:rFonts w:eastAsiaTheme="minorEastAsia"/>
          <w:szCs w:val="20"/>
          <w:lang w:eastAsia="zh-CN"/>
        </w:rPr>
        <w:t>o</w:t>
      </w:r>
      <w:r w:rsidRPr="00B9658F">
        <w:rPr>
          <w:rFonts w:eastAsiaTheme="minorEastAsia"/>
          <w:szCs w:val="20"/>
          <w:lang w:eastAsia="zh-CN"/>
        </w:rPr>
        <w:t>n a carrier. And resource pool is configured in the BWP. In our opinion, the SL PRS is transmitted in the BWP, and restricted in a resource pool.</w:t>
      </w:r>
      <w:r w:rsidR="005C4A59">
        <w:rPr>
          <w:rFonts w:eastAsiaTheme="minorEastAsia"/>
          <w:szCs w:val="20"/>
          <w:lang w:eastAsia="zh-CN"/>
        </w:rPr>
        <w:t xml:space="preserve"> </w:t>
      </w:r>
    </w:p>
    <w:p w14:paraId="65F0D4EA" w14:textId="3953F783" w:rsidR="001527C3" w:rsidRPr="006416E7" w:rsidRDefault="00D56A1F" w:rsidP="006416E7">
      <w:pPr>
        <w:pStyle w:val="af2"/>
        <w:numPr>
          <w:ilvl w:val="0"/>
          <w:numId w:val="12"/>
        </w:numPr>
        <w:ind w:firstLineChars="0"/>
        <w:rPr>
          <w:b/>
          <w:i/>
          <w:szCs w:val="20"/>
          <w:lang w:val="en-US" w:eastAsia="zh-CN"/>
        </w:rPr>
      </w:pPr>
      <w:r w:rsidRPr="006416E7">
        <w:rPr>
          <w:b/>
          <w:i/>
          <w:szCs w:val="20"/>
          <w:lang w:val="en-US" w:eastAsia="zh-CN"/>
        </w:rPr>
        <w:t xml:space="preserve"> </w:t>
      </w:r>
    </w:p>
    <w:p w14:paraId="21CEB3FD" w14:textId="1F4645CF" w:rsidR="00D56A1F" w:rsidRPr="001527C3" w:rsidRDefault="00D56A1F" w:rsidP="001527C3">
      <w:pPr>
        <w:pStyle w:val="a0"/>
        <w:numPr>
          <w:ilvl w:val="0"/>
          <w:numId w:val="10"/>
        </w:numPr>
        <w:spacing w:line="260" w:lineRule="exact"/>
        <w:rPr>
          <w:b/>
          <w:i/>
          <w:iCs/>
          <w:color w:val="000000"/>
          <w:szCs w:val="20"/>
        </w:rPr>
      </w:pPr>
      <w:r w:rsidRPr="001527C3">
        <w:rPr>
          <w:b/>
          <w:i/>
          <w:iCs/>
          <w:color w:val="000000"/>
          <w:szCs w:val="20"/>
        </w:rPr>
        <w:t xml:space="preserve">The resource for SL PRS is restricted in a resource pool. </w:t>
      </w:r>
    </w:p>
    <w:p w14:paraId="19B552ED" w14:textId="363E78F6" w:rsidR="00232F18" w:rsidRPr="00B9658F" w:rsidRDefault="005C4A59" w:rsidP="00232F18">
      <w:pPr>
        <w:spacing w:after="120" w:line="260" w:lineRule="exact"/>
        <w:jc w:val="both"/>
        <w:rPr>
          <w:rFonts w:eastAsiaTheme="minorEastAsia"/>
          <w:szCs w:val="20"/>
          <w:lang w:eastAsia="zh-CN"/>
        </w:rPr>
      </w:pPr>
      <w:r>
        <w:rPr>
          <w:rFonts w:eastAsiaTheme="minorEastAsia"/>
          <w:szCs w:val="20"/>
          <w:lang w:eastAsia="zh-CN"/>
        </w:rPr>
        <w:t xml:space="preserve">In the previous RAN1 meeting, the following two </w:t>
      </w:r>
      <w:r w:rsidR="00D56A1F">
        <w:rPr>
          <w:rFonts w:eastAsiaTheme="minorEastAsia"/>
          <w:szCs w:val="20"/>
          <w:lang w:eastAsia="zh-CN"/>
        </w:rPr>
        <w:t xml:space="preserve">alternatives </w:t>
      </w:r>
      <w:r w:rsidRPr="005C4A59">
        <w:rPr>
          <w:rFonts w:eastAsiaTheme="minorEastAsia"/>
          <w:szCs w:val="20"/>
          <w:lang w:eastAsia="zh-CN"/>
        </w:rPr>
        <w:t xml:space="preserve">for SL </w:t>
      </w:r>
      <w:r w:rsidR="00D56A1F">
        <w:rPr>
          <w:rFonts w:eastAsiaTheme="minorEastAsia"/>
          <w:szCs w:val="20"/>
          <w:lang w:eastAsia="zh-CN"/>
        </w:rPr>
        <w:t>p</w:t>
      </w:r>
      <w:r w:rsidR="00D56A1F" w:rsidRPr="005C4A59">
        <w:rPr>
          <w:rFonts w:eastAsiaTheme="minorEastAsia"/>
          <w:szCs w:val="20"/>
          <w:lang w:eastAsia="zh-CN"/>
        </w:rPr>
        <w:t xml:space="preserve">ositioning </w:t>
      </w:r>
      <w:r w:rsidRPr="005C4A59">
        <w:rPr>
          <w:rFonts w:eastAsiaTheme="minorEastAsia"/>
          <w:szCs w:val="20"/>
          <w:lang w:eastAsia="zh-CN"/>
        </w:rPr>
        <w:t xml:space="preserve">resource </w:t>
      </w:r>
      <w:r w:rsidR="00D56A1F">
        <w:rPr>
          <w:rFonts w:eastAsiaTheme="minorEastAsia"/>
          <w:szCs w:val="20"/>
          <w:lang w:eastAsia="zh-CN"/>
        </w:rPr>
        <w:t xml:space="preserve">pool </w:t>
      </w:r>
      <w:r w:rsidRPr="005C4A59">
        <w:rPr>
          <w:rFonts w:eastAsiaTheme="minorEastAsia"/>
          <w:szCs w:val="20"/>
          <w:lang w:eastAsia="zh-CN"/>
        </w:rPr>
        <w:t>(pre-)configuration</w:t>
      </w:r>
      <w:r>
        <w:rPr>
          <w:rFonts w:eastAsiaTheme="minorEastAsia"/>
          <w:szCs w:val="20"/>
          <w:lang w:eastAsia="zh-CN"/>
        </w:rPr>
        <w:t xml:space="preserve"> </w:t>
      </w:r>
      <w:r w:rsidR="00F61B08">
        <w:rPr>
          <w:rFonts w:eastAsiaTheme="minorEastAsia"/>
          <w:szCs w:val="20"/>
          <w:lang w:eastAsia="zh-CN"/>
        </w:rPr>
        <w:t xml:space="preserve">were </w:t>
      </w:r>
      <w:r>
        <w:rPr>
          <w:rFonts w:eastAsiaTheme="minorEastAsia"/>
          <w:szCs w:val="20"/>
          <w:lang w:eastAsia="zh-CN"/>
        </w:rPr>
        <w:t xml:space="preserve">proposed: </w:t>
      </w:r>
    </w:p>
    <w:p w14:paraId="3E76630E" w14:textId="67E282D4" w:rsidR="00D56A1F" w:rsidRPr="007D0192" w:rsidRDefault="00D56A1F" w:rsidP="00D56A1F">
      <w:pPr>
        <w:numPr>
          <w:ilvl w:val="0"/>
          <w:numId w:val="18"/>
        </w:numPr>
        <w:rPr>
          <w:rFonts w:ascii="Times" w:hAnsi="Times"/>
        </w:rPr>
      </w:pPr>
      <w:r w:rsidRPr="007D0192">
        <w:rPr>
          <w:rFonts w:ascii="Times" w:hAnsi="Times"/>
        </w:rPr>
        <w:t>Alt. 1: only dedicated resource pool(s) can be (pre-)configured for SL-PRS</w:t>
      </w:r>
    </w:p>
    <w:p w14:paraId="301F5974" w14:textId="01B3200C" w:rsidR="00D56A1F" w:rsidRPr="00D56A1F" w:rsidRDefault="00D56A1F" w:rsidP="00D56A1F">
      <w:pPr>
        <w:numPr>
          <w:ilvl w:val="0"/>
          <w:numId w:val="18"/>
        </w:numPr>
        <w:rPr>
          <w:rFonts w:ascii="Times" w:hAnsi="Times"/>
        </w:rPr>
      </w:pPr>
      <w:r w:rsidRPr="007D0192">
        <w:rPr>
          <w:rFonts w:ascii="Times" w:hAnsi="Times"/>
        </w:rPr>
        <w:t xml:space="preserve">Alt. 2: </w:t>
      </w:r>
      <w:r w:rsidR="000C0444">
        <w:rPr>
          <w:rFonts w:ascii="Times" w:hAnsi="Times"/>
        </w:rPr>
        <w:t>E</w:t>
      </w:r>
      <w:r w:rsidRPr="007D0192">
        <w:rPr>
          <w:rFonts w:ascii="Times" w:hAnsi="Times"/>
        </w:rPr>
        <w:t>ither dedicated resource pool(s) and/or</w:t>
      </w:r>
      <w:r w:rsidR="000C0444" w:rsidRPr="00AA71F4">
        <w:rPr>
          <w:rFonts w:ascii="Times" w:hAnsi="Times"/>
        </w:rPr>
        <w:t xml:space="preserve"> </w:t>
      </w:r>
      <w:r w:rsidRPr="007D0192">
        <w:rPr>
          <w:rFonts w:ascii="Times" w:hAnsi="Times"/>
        </w:rPr>
        <w:t xml:space="preserve">shared resource pool(s) with </w:t>
      </w:r>
      <w:proofErr w:type="spellStart"/>
      <w:r w:rsidRPr="007D0192">
        <w:rPr>
          <w:rFonts w:ascii="Times" w:hAnsi="Times"/>
        </w:rPr>
        <w:t>sidelink</w:t>
      </w:r>
      <w:proofErr w:type="spellEnd"/>
      <w:r w:rsidRPr="007D0192">
        <w:rPr>
          <w:rFonts w:ascii="Times" w:hAnsi="Times"/>
        </w:rPr>
        <w:t xml:space="preserve"> communication can be (pre-)configured for SL-PRS</w:t>
      </w:r>
    </w:p>
    <w:p w14:paraId="508A603D" w14:textId="03F2000E" w:rsidR="00A83825" w:rsidRPr="002A55EB" w:rsidRDefault="00232F18" w:rsidP="002A55EB">
      <w:pPr>
        <w:spacing w:after="120" w:line="260" w:lineRule="exact"/>
        <w:jc w:val="both"/>
        <w:rPr>
          <w:rFonts w:eastAsiaTheme="minorEastAsia"/>
          <w:szCs w:val="20"/>
        </w:rPr>
      </w:pPr>
      <w:r w:rsidRPr="00B9658F">
        <w:rPr>
          <w:rFonts w:eastAsiaTheme="minorEastAsia"/>
          <w:szCs w:val="20"/>
          <w:lang w:eastAsia="zh-CN"/>
        </w:rPr>
        <w:t xml:space="preserve">For </w:t>
      </w:r>
      <w:r w:rsidR="00C0176E">
        <w:rPr>
          <w:rFonts w:eastAsiaTheme="minorEastAsia"/>
          <w:szCs w:val="20"/>
          <w:lang w:eastAsia="zh-CN"/>
        </w:rPr>
        <w:t>Alt.</w:t>
      </w:r>
      <w:r w:rsidR="00C0176E" w:rsidRPr="00B9658F">
        <w:rPr>
          <w:rFonts w:eastAsiaTheme="minorEastAsia"/>
          <w:szCs w:val="20"/>
          <w:lang w:eastAsia="zh-CN"/>
        </w:rPr>
        <w:t xml:space="preserve"> </w:t>
      </w:r>
      <w:r w:rsidRPr="00B9658F">
        <w:rPr>
          <w:rFonts w:eastAsiaTheme="minorEastAsia"/>
          <w:szCs w:val="20"/>
          <w:lang w:eastAsia="zh-CN"/>
        </w:rPr>
        <w:t xml:space="preserve">1, </w:t>
      </w:r>
      <w:r w:rsidR="00C0176E">
        <w:rPr>
          <w:rFonts w:eastAsiaTheme="minorEastAsia"/>
          <w:szCs w:val="20"/>
          <w:lang w:eastAsia="zh-CN"/>
        </w:rPr>
        <w:t xml:space="preserve">only dedicated resource pool(s) is supported, </w:t>
      </w:r>
      <w:r>
        <w:rPr>
          <w:rFonts w:eastAsiaTheme="minorEastAsia"/>
          <w:szCs w:val="20"/>
          <w:lang w:eastAsia="zh-CN"/>
        </w:rPr>
        <w:t xml:space="preserve">it </w:t>
      </w:r>
      <w:r w:rsidR="00C0176E">
        <w:rPr>
          <w:rFonts w:eastAsiaTheme="minorEastAsia"/>
          <w:szCs w:val="20"/>
          <w:lang w:eastAsia="zh-CN"/>
        </w:rPr>
        <w:t>is</w:t>
      </w:r>
      <w:r>
        <w:rPr>
          <w:rFonts w:eastAsiaTheme="minorEastAsia"/>
          <w:szCs w:val="20"/>
          <w:lang w:eastAsia="zh-CN"/>
        </w:rPr>
        <w:t xml:space="preserve"> straightforward for SL PRS transmission, and the impact on the R16/R17 SL transmission is small</w:t>
      </w:r>
      <w:r w:rsidR="00C14D64">
        <w:rPr>
          <w:rFonts w:eastAsiaTheme="minorEastAsia"/>
          <w:szCs w:val="20"/>
          <w:lang w:eastAsia="zh-CN"/>
        </w:rPr>
        <w:t xml:space="preserve"> which</w:t>
      </w:r>
      <w:r w:rsidR="00A83825">
        <w:rPr>
          <w:rFonts w:eastAsiaTheme="minorEastAsia"/>
          <w:szCs w:val="20"/>
          <w:lang w:eastAsia="zh-CN"/>
        </w:rPr>
        <w:t xml:space="preserve"> </w:t>
      </w:r>
      <w:r w:rsidR="00C14D64">
        <w:rPr>
          <w:rFonts w:eastAsiaTheme="minorEastAsia"/>
          <w:szCs w:val="20"/>
          <w:lang w:eastAsia="zh-CN"/>
        </w:rPr>
        <w:t>is</w:t>
      </w:r>
      <w:r w:rsidR="00F61B08">
        <w:rPr>
          <w:rFonts w:eastAsiaTheme="minorEastAsia"/>
          <w:szCs w:val="20"/>
          <w:lang w:eastAsia="zh-CN"/>
        </w:rPr>
        <w:t xml:space="preserve"> </w:t>
      </w:r>
      <w:r w:rsidR="00A83825" w:rsidRPr="002A55EB">
        <w:rPr>
          <w:rFonts w:eastAsiaTheme="minorEastAsia" w:hint="eastAsia"/>
          <w:szCs w:val="20"/>
        </w:rPr>
        <w:t xml:space="preserve">better </w:t>
      </w:r>
      <w:r w:rsidR="00C14D64">
        <w:rPr>
          <w:rFonts w:eastAsiaTheme="minorEastAsia"/>
          <w:szCs w:val="20"/>
        </w:rPr>
        <w:t xml:space="preserve">for </w:t>
      </w:r>
      <w:r w:rsidR="00A83825" w:rsidRPr="002A55EB">
        <w:rPr>
          <w:rFonts w:eastAsiaTheme="minorEastAsia" w:hint="eastAsia"/>
          <w:szCs w:val="20"/>
        </w:rPr>
        <w:t>backward compatibility</w:t>
      </w:r>
      <w:r w:rsidR="00A83825">
        <w:rPr>
          <w:rFonts w:eastAsiaTheme="minorEastAsia" w:hint="eastAsia"/>
          <w:szCs w:val="20"/>
          <w:lang w:eastAsia="zh-CN"/>
        </w:rPr>
        <w:t>.</w:t>
      </w:r>
      <w:r w:rsidR="00A83825">
        <w:rPr>
          <w:rFonts w:eastAsiaTheme="minorEastAsia"/>
          <w:szCs w:val="20"/>
          <w:lang w:eastAsia="zh-CN"/>
        </w:rPr>
        <w:t xml:space="preserve"> However, it might decrease the frequency efficiency </w:t>
      </w:r>
      <w:r w:rsidR="00F61B08">
        <w:rPr>
          <w:rFonts w:eastAsiaTheme="minorEastAsia"/>
          <w:szCs w:val="20"/>
          <w:lang w:eastAsia="zh-CN"/>
        </w:rPr>
        <w:t xml:space="preserve">of </w:t>
      </w:r>
      <w:r w:rsidR="00A83825">
        <w:rPr>
          <w:rFonts w:eastAsiaTheme="minorEastAsia"/>
          <w:szCs w:val="20"/>
          <w:lang w:eastAsia="zh-CN"/>
        </w:rPr>
        <w:t>that SL carrier.</w:t>
      </w:r>
    </w:p>
    <w:p w14:paraId="2E2121FC" w14:textId="76CB9E79" w:rsidR="00FB5559" w:rsidRDefault="00C14D64" w:rsidP="00232F18">
      <w:pPr>
        <w:spacing w:after="120" w:line="260" w:lineRule="exact"/>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or Alt. 2, both the dedicated resource pool and shared resource pool are supported for SL PRS. Which one is used can be up to configuration and should be further stud</w:t>
      </w:r>
      <w:r w:rsidR="00F61B08">
        <w:rPr>
          <w:rFonts w:eastAsiaTheme="minorEastAsia"/>
          <w:szCs w:val="20"/>
          <w:lang w:eastAsia="zh-CN"/>
        </w:rPr>
        <w:t>ied</w:t>
      </w:r>
      <w:r>
        <w:rPr>
          <w:rFonts w:eastAsiaTheme="minorEastAsia"/>
          <w:szCs w:val="20"/>
          <w:lang w:eastAsia="zh-CN"/>
        </w:rPr>
        <w:t xml:space="preserve">. </w:t>
      </w:r>
      <w:r w:rsidR="00C32AE4" w:rsidRPr="00E60EEE">
        <w:rPr>
          <w:rFonts w:eastAsiaTheme="minorEastAsia"/>
          <w:szCs w:val="20"/>
          <w:lang w:eastAsia="zh-CN"/>
        </w:rPr>
        <w:t>Supporting both architectures may be difficult to accomplish in</w:t>
      </w:r>
      <w:r w:rsidR="00C32AE4">
        <w:rPr>
          <w:rFonts w:eastAsiaTheme="minorEastAsia"/>
          <w:szCs w:val="20"/>
          <w:lang w:eastAsia="zh-CN"/>
        </w:rPr>
        <w:t xml:space="preserve"> </w:t>
      </w:r>
      <w:r w:rsidR="00C32AE4">
        <w:rPr>
          <w:rFonts w:eastAsiaTheme="minorEastAsia" w:hint="eastAsia"/>
          <w:szCs w:val="20"/>
          <w:lang w:eastAsia="zh-CN"/>
        </w:rPr>
        <w:t>one</w:t>
      </w:r>
      <w:r w:rsidR="00C32AE4" w:rsidRPr="00E60EEE">
        <w:rPr>
          <w:rFonts w:eastAsiaTheme="minorEastAsia"/>
          <w:szCs w:val="20"/>
          <w:lang w:eastAsia="zh-CN"/>
        </w:rPr>
        <w:t xml:space="preserve"> release, and may </w:t>
      </w:r>
      <w:r w:rsidR="00C32AE4">
        <w:rPr>
          <w:rFonts w:eastAsiaTheme="minorEastAsia" w:hint="eastAsia"/>
          <w:szCs w:val="20"/>
          <w:lang w:eastAsia="zh-CN"/>
        </w:rPr>
        <w:t>lead</w:t>
      </w:r>
      <w:r w:rsidR="00C32AE4">
        <w:rPr>
          <w:rFonts w:eastAsiaTheme="minorEastAsia"/>
          <w:szCs w:val="20"/>
          <w:lang w:eastAsia="zh-CN"/>
        </w:rPr>
        <w:t xml:space="preserve"> to a </w:t>
      </w:r>
      <w:r w:rsidR="00C32AE4">
        <w:rPr>
          <w:rFonts w:eastAsiaTheme="minorEastAsia" w:hint="eastAsia"/>
          <w:szCs w:val="20"/>
          <w:lang w:eastAsia="zh-CN"/>
        </w:rPr>
        <w:t>mis</w:t>
      </w:r>
      <w:r w:rsidR="00C32AE4" w:rsidRPr="00E60EEE">
        <w:rPr>
          <w:rFonts w:eastAsiaTheme="minorEastAsia"/>
          <w:szCs w:val="20"/>
          <w:lang w:eastAsia="zh-CN"/>
        </w:rPr>
        <w:t>match for different UEs</w:t>
      </w:r>
      <w:r w:rsidR="00C32AE4">
        <w:rPr>
          <w:rFonts w:eastAsiaTheme="minorEastAsia" w:hint="eastAsia"/>
          <w:szCs w:val="20"/>
          <w:lang w:eastAsia="zh-CN"/>
        </w:rPr>
        <w:t>.</w:t>
      </w:r>
      <w:r w:rsidR="00C32AE4">
        <w:rPr>
          <w:rFonts w:eastAsiaTheme="minorEastAsia"/>
          <w:szCs w:val="20"/>
          <w:lang w:eastAsia="zh-CN"/>
        </w:rPr>
        <w:t xml:space="preserve"> In addition, f</w:t>
      </w:r>
      <w:r>
        <w:rPr>
          <w:rFonts w:eastAsiaTheme="minorEastAsia"/>
          <w:szCs w:val="20"/>
          <w:lang w:eastAsia="zh-CN"/>
        </w:rPr>
        <w:t xml:space="preserve">or the shared resource </w:t>
      </w:r>
      <w:proofErr w:type="gramStart"/>
      <w:r>
        <w:rPr>
          <w:rFonts w:eastAsiaTheme="minorEastAsia"/>
          <w:szCs w:val="20"/>
          <w:lang w:eastAsia="zh-CN"/>
        </w:rPr>
        <w:t xml:space="preserve">pool,  </w:t>
      </w:r>
      <w:r w:rsidR="00232F18">
        <w:rPr>
          <w:rFonts w:eastAsiaTheme="minorEastAsia"/>
          <w:szCs w:val="20"/>
          <w:lang w:eastAsia="zh-CN"/>
        </w:rPr>
        <w:t>the</w:t>
      </w:r>
      <w:proofErr w:type="gramEnd"/>
      <w:r w:rsidR="00232F18">
        <w:rPr>
          <w:rFonts w:eastAsiaTheme="minorEastAsia"/>
          <w:szCs w:val="20"/>
          <w:lang w:eastAsia="zh-CN"/>
        </w:rPr>
        <w:t xml:space="preserve"> backward compatibility for legacy SL transmission </w:t>
      </w:r>
      <w:r>
        <w:rPr>
          <w:rFonts w:eastAsiaTheme="minorEastAsia"/>
          <w:szCs w:val="20"/>
          <w:lang w:eastAsia="zh-CN"/>
        </w:rPr>
        <w:t>need</w:t>
      </w:r>
      <w:r w:rsidR="00F61B08">
        <w:rPr>
          <w:rFonts w:eastAsiaTheme="minorEastAsia"/>
          <w:szCs w:val="20"/>
          <w:lang w:eastAsia="zh-CN"/>
        </w:rPr>
        <w:t>s</w:t>
      </w:r>
      <w:r>
        <w:rPr>
          <w:rFonts w:eastAsiaTheme="minorEastAsia"/>
          <w:szCs w:val="20"/>
          <w:lang w:eastAsia="zh-CN"/>
        </w:rPr>
        <w:t xml:space="preserve"> to </w:t>
      </w:r>
      <w:r w:rsidR="00232F18">
        <w:rPr>
          <w:rFonts w:eastAsiaTheme="minorEastAsia"/>
          <w:szCs w:val="20"/>
          <w:lang w:eastAsia="zh-CN"/>
        </w:rPr>
        <w:t>be considered. The bandwidth of SL PRS may exceed the bandwidth of the PSSCH in order to satisfy the positioning accuracy, which would have an impact on the legacy SL transmission.</w:t>
      </w:r>
      <w:r>
        <w:rPr>
          <w:rFonts w:eastAsiaTheme="minorEastAsia"/>
          <w:szCs w:val="20"/>
          <w:lang w:eastAsia="zh-CN"/>
        </w:rPr>
        <w:t xml:space="preserve"> And the loss of the performance on the legacy positioning should be further evalu</w:t>
      </w:r>
      <w:r w:rsidR="000A0391">
        <w:rPr>
          <w:rFonts w:eastAsiaTheme="minorEastAsia"/>
          <w:szCs w:val="20"/>
          <w:lang w:eastAsia="zh-CN"/>
        </w:rPr>
        <w:t>ate</w:t>
      </w:r>
      <w:r w:rsidR="00F61B08">
        <w:rPr>
          <w:rFonts w:eastAsiaTheme="minorEastAsia"/>
          <w:szCs w:val="20"/>
          <w:lang w:eastAsia="zh-CN"/>
        </w:rPr>
        <w:t>d</w:t>
      </w:r>
      <w:r w:rsidR="000A0391">
        <w:rPr>
          <w:rFonts w:eastAsiaTheme="minorEastAsia"/>
          <w:szCs w:val="20"/>
          <w:lang w:eastAsia="zh-CN"/>
        </w:rPr>
        <w:t xml:space="preserve">. </w:t>
      </w:r>
    </w:p>
    <w:p w14:paraId="7B4E0CB6" w14:textId="04F76646" w:rsidR="00A83825" w:rsidRDefault="000A0391" w:rsidP="00A83825">
      <w:pPr>
        <w:spacing w:after="120" w:line="260" w:lineRule="exact"/>
        <w:jc w:val="both"/>
        <w:rPr>
          <w:rFonts w:eastAsiaTheme="minorEastAsia"/>
          <w:szCs w:val="20"/>
          <w:lang w:eastAsia="zh-CN"/>
        </w:rPr>
      </w:pPr>
      <w:r>
        <w:rPr>
          <w:rFonts w:eastAsiaTheme="minorEastAsia"/>
          <w:szCs w:val="20"/>
          <w:lang w:eastAsia="zh-CN"/>
        </w:rPr>
        <w:t>According to the above</w:t>
      </w:r>
      <w:r w:rsidR="00A83825">
        <w:rPr>
          <w:rFonts w:eastAsiaTheme="minorEastAsia"/>
          <w:szCs w:val="20"/>
          <w:lang w:eastAsia="zh-CN"/>
        </w:rPr>
        <w:t xml:space="preserve">, we prefer </w:t>
      </w:r>
      <w:r>
        <w:rPr>
          <w:rFonts w:eastAsiaTheme="minorEastAsia"/>
          <w:szCs w:val="20"/>
          <w:lang w:eastAsia="zh-CN"/>
        </w:rPr>
        <w:t xml:space="preserve">Alt. </w:t>
      </w:r>
      <w:r w:rsidR="00A83825">
        <w:rPr>
          <w:rFonts w:eastAsiaTheme="minorEastAsia"/>
          <w:szCs w:val="20"/>
          <w:lang w:eastAsia="zh-CN"/>
        </w:rPr>
        <w:t>1 for SL PRS transmission</w:t>
      </w:r>
      <w:r>
        <w:rPr>
          <w:rFonts w:eastAsiaTheme="minorEastAsia"/>
          <w:szCs w:val="20"/>
          <w:lang w:eastAsia="zh-CN"/>
        </w:rPr>
        <w:t xml:space="preserve"> can be specified first</w:t>
      </w:r>
      <w:r w:rsidR="00A83825">
        <w:rPr>
          <w:rFonts w:eastAsiaTheme="minorEastAsia"/>
          <w:szCs w:val="20"/>
          <w:lang w:eastAsia="zh-CN"/>
        </w:rPr>
        <w:t>.</w:t>
      </w:r>
      <w:r>
        <w:rPr>
          <w:rFonts w:eastAsiaTheme="minorEastAsia"/>
          <w:szCs w:val="20"/>
          <w:lang w:eastAsia="zh-CN"/>
        </w:rPr>
        <w:t xml:space="preserve"> </w:t>
      </w:r>
      <w:r w:rsidR="00A83825">
        <w:rPr>
          <w:rFonts w:eastAsiaTheme="minorEastAsia"/>
          <w:szCs w:val="20"/>
          <w:lang w:eastAsia="zh-CN"/>
        </w:rPr>
        <w:t xml:space="preserve"> </w:t>
      </w:r>
    </w:p>
    <w:p w14:paraId="1D4921B1" w14:textId="77777777" w:rsidR="00A83825" w:rsidRPr="00F22532" w:rsidRDefault="00A83825" w:rsidP="006416E7">
      <w:pPr>
        <w:pStyle w:val="af2"/>
        <w:numPr>
          <w:ilvl w:val="0"/>
          <w:numId w:val="12"/>
        </w:numPr>
        <w:ind w:firstLineChars="0"/>
        <w:rPr>
          <w:b/>
          <w:i/>
          <w:szCs w:val="20"/>
          <w:lang w:val="en-US" w:eastAsia="zh-CN"/>
        </w:rPr>
      </w:pPr>
    </w:p>
    <w:p w14:paraId="199E574C" w14:textId="2428B006" w:rsidR="00A83825" w:rsidRDefault="000A0391" w:rsidP="00A83825">
      <w:pPr>
        <w:pStyle w:val="a0"/>
        <w:numPr>
          <w:ilvl w:val="0"/>
          <w:numId w:val="10"/>
        </w:numPr>
        <w:spacing w:line="260" w:lineRule="exact"/>
        <w:rPr>
          <w:b/>
          <w:i/>
          <w:iCs/>
          <w:color w:val="000000"/>
          <w:szCs w:val="20"/>
        </w:rPr>
      </w:pPr>
      <w:r>
        <w:rPr>
          <w:b/>
          <w:i/>
          <w:iCs/>
          <w:color w:val="000000"/>
          <w:szCs w:val="20"/>
        </w:rPr>
        <w:t xml:space="preserve">Dedicated resource pool for SL PRS can be </w:t>
      </w:r>
      <w:r w:rsidR="00CE0932">
        <w:rPr>
          <w:b/>
          <w:i/>
          <w:iCs/>
          <w:color w:val="000000"/>
          <w:szCs w:val="20"/>
        </w:rPr>
        <w:t xml:space="preserve">supported </w:t>
      </w:r>
      <w:r>
        <w:rPr>
          <w:b/>
          <w:i/>
          <w:iCs/>
          <w:color w:val="000000"/>
          <w:szCs w:val="20"/>
        </w:rPr>
        <w:t>first</w:t>
      </w:r>
      <w:r w:rsidR="00A83825" w:rsidRPr="00157D6B">
        <w:rPr>
          <w:b/>
          <w:i/>
          <w:iCs/>
          <w:color w:val="000000"/>
          <w:szCs w:val="20"/>
        </w:rPr>
        <w:t>.</w:t>
      </w:r>
    </w:p>
    <w:p w14:paraId="5019837B" w14:textId="510B6640" w:rsidR="00232F18" w:rsidRDefault="00A83825" w:rsidP="00A83825">
      <w:pPr>
        <w:spacing w:after="120" w:line="260" w:lineRule="exact"/>
        <w:jc w:val="both"/>
        <w:rPr>
          <w:rFonts w:eastAsiaTheme="minorEastAsia"/>
          <w:szCs w:val="20"/>
          <w:lang w:eastAsia="zh-CN"/>
        </w:rPr>
      </w:pPr>
      <w:r>
        <w:rPr>
          <w:rFonts w:eastAsiaTheme="minorEastAsia"/>
          <w:szCs w:val="20"/>
          <w:lang w:eastAsia="zh-CN"/>
        </w:rPr>
        <w:t xml:space="preserve">Another question is whether </w:t>
      </w:r>
      <w:proofErr w:type="spellStart"/>
      <w:r>
        <w:rPr>
          <w:rFonts w:eastAsiaTheme="minorEastAsia"/>
          <w:szCs w:val="20"/>
          <w:lang w:eastAsia="zh-CN"/>
        </w:rPr>
        <w:t>sidelink</w:t>
      </w:r>
      <w:proofErr w:type="spellEnd"/>
      <w:r>
        <w:rPr>
          <w:rFonts w:eastAsiaTheme="minorEastAsia"/>
          <w:szCs w:val="20"/>
          <w:lang w:eastAsia="zh-CN"/>
        </w:rPr>
        <w:t xml:space="preserve"> control information can be transmitted in the resource pool. In our opinion, if the control information of the associated SL-PRS is not transmitted in that resource pool, UE needs to monitor </w:t>
      </w:r>
      <w:r>
        <w:rPr>
          <w:rFonts w:eastAsiaTheme="minorEastAsia"/>
          <w:szCs w:val="20"/>
          <w:lang w:eastAsia="zh-CN"/>
        </w:rPr>
        <w:lastRenderedPageBreak/>
        <w:t xml:space="preserve">two resource pools to detect the control information and SL-PRS. It would increase the UE complexity and have some impacts on the Rel-16 SL specification which is not expected. So, we prefer </w:t>
      </w:r>
    </w:p>
    <w:p w14:paraId="7DD5E464" w14:textId="77777777" w:rsidR="00232F18" w:rsidRPr="00F22532" w:rsidRDefault="00232F18" w:rsidP="006416E7">
      <w:pPr>
        <w:pStyle w:val="af2"/>
        <w:numPr>
          <w:ilvl w:val="0"/>
          <w:numId w:val="12"/>
        </w:numPr>
        <w:ind w:firstLineChars="0"/>
        <w:rPr>
          <w:b/>
          <w:i/>
          <w:szCs w:val="20"/>
          <w:lang w:val="en-US" w:eastAsia="zh-CN"/>
        </w:rPr>
      </w:pPr>
    </w:p>
    <w:p w14:paraId="78A5822C" w14:textId="0B46D4FF" w:rsidR="008F76B1" w:rsidRPr="008F76B1" w:rsidRDefault="006F0419" w:rsidP="008F76B1">
      <w:pPr>
        <w:pStyle w:val="a0"/>
        <w:numPr>
          <w:ilvl w:val="0"/>
          <w:numId w:val="10"/>
        </w:numPr>
        <w:spacing w:line="260" w:lineRule="exact"/>
        <w:rPr>
          <w:b/>
          <w:i/>
          <w:iCs/>
          <w:color w:val="000000"/>
          <w:szCs w:val="20"/>
        </w:rPr>
      </w:pPr>
      <w:r w:rsidRPr="00804B5F">
        <w:rPr>
          <w:rFonts w:eastAsiaTheme="minorEastAsia"/>
          <w:b/>
          <w:i/>
          <w:iCs/>
          <w:color w:val="000000"/>
          <w:szCs w:val="20"/>
          <w:lang w:eastAsia="zh-CN"/>
        </w:rPr>
        <w:t xml:space="preserve">Control </w:t>
      </w:r>
      <w:proofErr w:type="gramStart"/>
      <w:r w:rsidRPr="00804B5F">
        <w:rPr>
          <w:rFonts w:eastAsiaTheme="minorEastAsia"/>
          <w:b/>
          <w:i/>
          <w:iCs/>
          <w:color w:val="000000"/>
          <w:szCs w:val="20"/>
          <w:lang w:eastAsia="zh-CN"/>
        </w:rPr>
        <w:t>information</w:t>
      </w:r>
      <w:r w:rsidR="001A79B8">
        <w:rPr>
          <w:rFonts w:eastAsiaTheme="minorEastAsia"/>
          <w:b/>
          <w:i/>
          <w:iCs/>
          <w:color w:val="000000"/>
          <w:szCs w:val="20"/>
          <w:lang w:eastAsia="zh-CN"/>
        </w:rPr>
        <w:t>(</w:t>
      </w:r>
      <w:proofErr w:type="gramEnd"/>
      <w:r w:rsidR="001A79B8">
        <w:rPr>
          <w:rFonts w:eastAsiaTheme="minorEastAsia"/>
          <w:b/>
          <w:i/>
          <w:iCs/>
          <w:color w:val="000000"/>
          <w:szCs w:val="20"/>
          <w:lang w:eastAsia="zh-CN"/>
        </w:rPr>
        <w:t>i.e., SCI)</w:t>
      </w:r>
      <w:r w:rsidRPr="00804B5F">
        <w:rPr>
          <w:rFonts w:eastAsiaTheme="minorEastAsia"/>
          <w:b/>
          <w:i/>
          <w:iCs/>
          <w:color w:val="000000"/>
          <w:szCs w:val="20"/>
          <w:lang w:eastAsia="zh-CN"/>
        </w:rPr>
        <w:t xml:space="preserve"> associated </w:t>
      </w:r>
      <w:r w:rsidR="00A83825" w:rsidRPr="00804B5F">
        <w:rPr>
          <w:rFonts w:eastAsiaTheme="minorEastAsia"/>
          <w:b/>
          <w:i/>
          <w:iCs/>
          <w:color w:val="000000"/>
          <w:szCs w:val="20"/>
          <w:lang w:eastAsia="zh-CN"/>
        </w:rPr>
        <w:t xml:space="preserve">with </w:t>
      </w:r>
      <w:r w:rsidRPr="00804B5F">
        <w:rPr>
          <w:rFonts w:eastAsiaTheme="minorEastAsia"/>
          <w:b/>
          <w:i/>
          <w:iCs/>
          <w:color w:val="000000"/>
          <w:szCs w:val="20"/>
          <w:lang w:eastAsia="zh-CN"/>
        </w:rPr>
        <w:t>SL-PRS should be included in the dedicated resource pool</w:t>
      </w:r>
      <w:r w:rsidR="0006060E" w:rsidRPr="00804B5F">
        <w:rPr>
          <w:rFonts w:eastAsiaTheme="minorEastAsia"/>
          <w:b/>
          <w:i/>
          <w:iCs/>
          <w:color w:val="000000"/>
          <w:szCs w:val="20"/>
          <w:lang w:eastAsia="zh-CN"/>
        </w:rPr>
        <w:t xml:space="preserve"> for SL-PRS</w:t>
      </w:r>
      <w:r w:rsidRPr="00804B5F">
        <w:rPr>
          <w:rFonts w:eastAsiaTheme="minorEastAsia"/>
          <w:b/>
          <w:i/>
          <w:iCs/>
          <w:color w:val="000000"/>
          <w:szCs w:val="20"/>
          <w:lang w:eastAsia="zh-CN"/>
        </w:rPr>
        <w:t>.</w:t>
      </w:r>
    </w:p>
    <w:p w14:paraId="573C067E" w14:textId="62A33172" w:rsidR="00287308" w:rsidRPr="00B846A1" w:rsidRDefault="00287308" w:rsidP="00B846A1">
      <w:pPr>
        <w:pStyle w:val="20"/>
        <w:ind w:left="578" w:hanging="578"/>
      </w:pPr>
      <w:r>
        <w:rPr>
          <w:bCs w:val="0"/>
        </w:rPr>
        <w:t xml:space="preserve">Scheme 2 </w:t>
      </w:r>
      <w:r w:rsidR="002E6E6D">
        <w:rPr>
          <w:bCs w:val="0"/>
        </w:rPr>
        <w:t xml:space="preserve">SL-PRS </w:t>
      </w:r>
      <w:r>
        <w:rPr>
          <w:bCs w:val="0"/>
        </w:rPr>
        <w:t>resource allocation</w:t>
      </w:r>
    </w:p>
    <w:tbl>
      <w:tblPr>
        <w:tblStyle w:val="af"/>
        <w:tblW w:w="0" w:type="auto"/>
        <w:tblLook w:val="04A0" w:firstRow="1" w:lastRow="0" w:firstColumn="1" w:lastColumn="0" w:noHBand="0" w:noVBand="1"/>
      </w:tblPr>
      <w:tblGrid>
        <w:gridCol w:w="9060"/>
      </w:tblGrid>
      <w:tr w:rsidR="003B5A00" w14:paraId="20A6A31D" w14:textId="77777777" w:rsidTr="003B5A00">
        <w:tc>
          <w:tcPr>
            <w:tcW w:w="9060" w:type="dxa"/>
          </w:tcPr>
          <w:p w14:paraId="410AB1C7" w14:textId="77777777" w:rsidR="003B5A00" w:rsidRPr="000A0D40" w:rsidRDefault="003B5A00" w:rsidP="003B5A00">
            <w:pPr>
              <w:tabs>
                <w:tab w:val="left" w:pos="1276"/>
              </w:tabs>
              <w:jc w:val="both"/>
              <w:rPr>
                <w:rFonts w:ascii="Times" w:hAnsi="Times"/>
                <w:bCs/>
                <w:szCs w:val="20"/>
              </w:rPr>
            </w:pPr>
            <w:r w:rsidRPr="000A0D40">
              <w:rPr>
                <w:rFonts w:ascii="Times" w:hAnsi="Times"/>
                <w:bCs/>
                <w:szCs w:val="20"/>
                <w:highlight w:val="green"/>
              </w:rPr>
              <w:t>Agreement</w:t>
            </w:r>
          </w:p>
          <w:p w14:paraId="5252FFBA" w14:textId="77777777" w:rsidR="003B5A00" w:rsidRPr="00A07784" w:rsidRDefault="003B5A00" w:rsidP="003B5A00">
            <w:pPr>
              <w:jc w:val="both"/>
              <w:rPr>
                <w:szCs w:val="20"/>
              </w:rPr>
            </w:pPr>
            <w:r w:rsidRPr="000A0D40">
              <w:rPr>
                <w:szCs w:val="20"/>
              </w:rPr>
              <w:t>Wi</w:t>
            </w:r>
            <w:r w:rsidRPr="00A07784">
              <w:rPr>
                <w:szCs w:val="20"/>
              </w:rPr>
              <w:t>th regards to the SL-PRS resource allocation, study the following two schemes:</w:t>
            </w:r>
          </w:p>
          <w:p w14:paraId="552953A4" w14:textId="77777777" w:rsidR="003B5A00" w:rsidRPr="00A07784" w:rsidRDefault="003B5A00">
            <w:pPr>
              <w:numPr>
                <w:ilvl w:val="0"/>
                <w:numId w:val="22"/>
              </w:numPr>
              <w:overflowPunct w:val="0"/>
              <w:adjustRightInd w:val="0"/>
              <w:spacing w:after="180"/>
              <w:contextualSpacing/>
              <w:jc w:val="both"/>
              <w:textAlignment w:val="baseline"/>
              <w:rPr>
                <w:rFonts w:eastAsia="宋体"/>
                <w:szCs w:val="20"/>
                <w:lang w:eastAsia="ja-JP"/>
              </w:rPr>
            </w:pPr>
            <w:r w:rsidRPr="00A07784">
              <w:rPr>
                <w:rFonts w:eastAsia="宋体"/>
                <w:szCs w:val="20"/>
                <w:lang w:eastAsia="ja-JP"/>
              </w:rPr>
              <w:t>Scheme 1: Network-centric operation SL-PRS resource allocation (e.g. similar to a legacy Mode 1 solution)</w:t>
            </w:r>
          </w:p>
          <w:p w14:paraId="2D7AA8F3" w14:textId="77777777" w:rsidR="003B5A00" w:rsidRPr="00A07784" w:rsidRDefault="003B5A00">
            <w:pPr>
              <w:numPr>
                <w:ilvl w:val="1"/>
                <w:numId w:val="22"/>
              </w:numPr>
              <w:overflowPunct w:val="0"/>
              <w:adjustRightInd w:val="0"/>
              <w:spacing w:after="180"/>
              <w:contextualSpacing/>
              <w:jc w:val="both"/>
              <w:textAlignment w:val="baseline"/>
              <w:rPr>
                <w:rFonts w:eastAsia="宋体"/>
                <w:szCs w:val="20"/>
                <w:lang w:eastAsia="ja-JP"/>
              </w:rPr>
            </w:pPr>
            <w:r w:rsidRPr="00A07784">
              <w:rPr>
                <w:rFonts w:eastAsia="宋体"/>
                <w:szCs w:val="20"/>
                <w:lang w:eastAsia="ja-JP"/>
              </w:rPr>
              <w:t xml:space="preserve">The network (e.g. </w:t>
            </w:r>
            <w:proofErr w:type="spellStart"/>
            <w:r w:rsidRPr="00A07784">
              <w:rPr>
                <w:rFonts w:eastAsia="宋体"/>
                <w:szCs w:val="20"/>
                <w:lang w:eastAsia="ja-JP"/>
              </w:rPr>
              <w:t>gNB</w:t>
            </w:r>
            <w:proofErr w:type="spellEnd"/>
            <w:r w:rsidRPr="00A07784">
              <w:rPr>
                <w:rFonts w:eastAsia="宋体"/>
                <w:szCs w:val="20"/>
                <w:lang w:eastAsia="ja-JP"/>
              </w:rPr>
              <w:t xml:space="preserve">, LMF, </w:t>
            </w:r>
            <w:proofErr w:type="spellStart"/>
            <w:r w:rsidRPr="00A07784">
              <w:rPr>
                <w:rFonts w:eastAsia="宋体"/>
                <w:szCs w:val="20"/>
                <w:lang w:eastAsia="ja-JP"/>
              </w:rPr>
              <w:t>gNB</w:t>
            </w:r>
            <w:proofErr w:type="spellEnd"/>
            <w:r w:rsidRPr="00A07784">
              <w:rPr>
                <w:rFonts w:eastAsia="宋体"/>
                <w:szCs w:val="20"/>
                <w:lang w:eastAsia="ja-JP"/>
              </w:rPr>
              <w:t xml:space="preserve"> &amp; LMF) allocates resources for SL-PRS </w:t>
            </w:r>
          </w:p>
          <w:p w14:paraId="55B03B1B" w14:textId="77777777" w:rsidR="003B5A00" w:rsidRPr="00A07784" w:rsidRDefault="003B5A00">
            <w:pPr>
              <w:numPr>
                <w:ilvl w:val="0"/>
                <w:numId w:val="22"/>
              </w:numPr>
              <w:overflowPunct w:val="0"/>
              <w:adjustRightInd w:val="0"/>
              <w:spacing w:after="180"/>
              <w:contextualSpacing/>
              <w:jc w:val="both"/>
              <w:textAlignment w:val="baseline"/>
              <w:rPr>
                <w:rFonts w:eastAsia="宋体"/>
                <w:szCs w:val="20"/>
                <w:lang w:eastAsia="ja-JP"/>
              </w:rPr>
            </w:pPr>
            <w:r w:rsidRPr="00A07784">
              <w:rPr>
                <w:rFonts w:eastAsia="宋体"/>
                <w:szCs w:val="20"/>
                <w:lang w:eastAsia="ja-JP"/>
              </w:rPr>
              <w:t>Scheme 2: UE autonomous SL-PRS resource allocation (e.g. similar to legacy Mode 2 solution)</w:t>
            </w:r>
          </w:p>
          <w:p w14:paraId="64D869ED" w14:textId="77777777" w:rsidR="003B5A00" w:rsidRPr="00A07784" w:rsidRDefault="003B5A00">
            <w:pPr>
              <w:numPr>
                <w:ilvl w:val="1"/>
                <w:numId w:val="22"/>
              </w:numPr>
              <w:overflowPunct w:val="0"/>
              <w:adjustRightInd w:val="0"/>
              <w:spacing w:after="180"/>
              <w:contextualSpacing/>
              <w:jc w:val="both"/>
              <w:textAlignment w:val="baseline"/>
              <w:rPr>
                <w:rFonts w:eastAsia="宋体"/>
                <w:szCs w:val="20"/>
                <w:lang w:eastAsia="ja-JP"/>
              </w:rPr>
            </w:pPr>
            <w:r w:rsidRPr="00A07784">
              <w:rPr>
                <w:rFonts w:eastAsia="宋体"/>
                <w:szCs w:val="20"/>
                <w:lang w:eastAsia="ja-JP"/>
              </w:rPr>
              <w:t xml:space="preserve">At least one of the UE(s) participating in the </w:t>
            </w:r>
            <w:proofErr w:type="spellStart"/>
            <w:r w:rsidRPr="00A07784">
              <w:rPr>
                <w:rFonts w:eastAsia="宋体"/>
                <w:szCs w:val="20"/>
                <w:lang w:eastAsia="ja-JP"/>
              </w:rPr>
              <w:t>sidelink</w:t>
            </w:r>
            <w:proofErr w:type="spellEnd"/>
            <w:r w:rsidRPr="00A07784">
              <w:rPr>
                <w:rFonts w:eastAsia="宋体"/>
                <w:szCs w:val="20"/>
                <w:lang w:eastAsia="ja-JP"/>
              </w:rPr>
              <w:t xml:space="preserve"> positioning operation allocates resources for SL-PRS</w:t>
            </w:r>
          </w:p>
          <w:p w14:paraId="5D64913F" w14:textId="77777777" w:rsidR="003B5A00" w:rsidRPr="00A07784" w:rsidRDefault="003B5A00">
            <w:pPr>
              <w:numPr>
                <w:ilvl w:val="1"/>
                <w:numId w:val="22"/>
              </w:numPr>
              <w:overflowPunct w:val="0"/>
              <w:adjustRightInd w:val="0"/>
              <w:spacing w:after="180"/>
              <w:contextualSpacing/>
              <w:jc w:val="both"/>
              <w:textAlignment w:val="baseline"/>
              <w:rPr>
                <w:rFonts w:eastAsia="宋体"/>
                <w:szCs w:val="20"/>
                <w:lang w:eastAsia="ja-JP"/>
              </w:rPr>
            </w:pPr>
            <w:r w:rsidRPr="00A07784">
              <w:rPr>
                <w:rFonts w:eastAsia="宋体"/>
                <w:szCs w:val="20"/>
                <w:lang w:eastAsia="ja-JP"/>
              </w:rPr>
              <w:t xml:space="preserve">Applicable regardless of the network coverage </w:t>
            </w:r>
          </w:p>
          <w:p w14:paraId="76250A28" w14:textId="77777777" w:rsidR="003B5A00" w:rsidRPr="00A07784" w:rsidRDefault="003B5A00">
            <w:pPr>
              <w:numPr>
                <w:ilvl w:val="0"/>
                <w:numId w:val="22"/>
              </w:numPr>
              <w:overflowPunct w:val="0"/>
              <w:adjustRightInd w:val="0"/>
              <w:spacing w:after="180"/>
              <w:contextualSpacing/>
              <w:jc w:val="both"/>
              <w:textAlignment w:val="baseline"/>
              <w:rPr>
                <w:rFonts w:eastAsia="宋体"/>
                <w:szCs w:val="20"/>
                <w:lang w:eastAsia="ja-JP"/>
              </w:rPr>
            </w:pPr>
            <w:r w:rsidRPr="00A07784">
              <w:rPr>
                <w:rFonts w:eastAsia="宋体"/>
                <w:szCs w:val="20"/>
                <w:lang w:eastAsia="ja-JP"/>
              </w:rPr>
              <w:t xml:space="preserve">FFS: potential mechanisms, if needed, for SL-PRS resource coordination across a number of transmitting UEs (e.g. IUC-like solutions). </w:t>
            </w:r>
          </w:p>
          <w:p w14:paraId="06038C6F" w14:textId="77777777" w:rsidR="003B5A00" w:rsidRPr="00A07784" w:rsidRDefault="003B5A00">
            <w:pPr>
              <w:numPr>
                <w:ilvl w:val="0"/>
                <w:numId w:val="22"/>
              </w:numPr>
              <w:overflowPunct w:val="0"/>
              <w:adjustRightInd w:val="0"/>
              <w:spacing w:after="180"/>
              <w:contextualSpacing/>
              <w:jc w:val="both"/>
              <w:textAlignment w:val="baseline"/>
              <w:rPr>
                <w:rFonts w:eastAsia="宋体"/>
                <w:szCs w:val="20"/>
                <w:lang w:eastAsia="ja-JP"/>
              </w:rPr>
            </w:pPr>
            <w:r w:rsidRPr="00A07784">
              <w:rPr>
                <w:rFonts w:eastAsia="宋体"/>
                <w:szCs w:val="20"/>
                <w:lang w:eastAsia="ja-JP"/>
              </w:rPr>
              <w:t>Note: Other Schemes are not precluded to be studied</w:t>
            </w:r>
          </w:p>
          <w:p w14:paraId="512F2104" w14:textId="77777777" w:rsidR="003B5A00" w:rsidRDefault="003B5A00">
            <w:pPr>
              <w:numPr>
                <w:ilvl w:val="0"/>
                <w:numId w:val="22"/>
              </w:numPr>
              <w:overflowPunct w:val="0"/>
              <w:adjustRightInd w:val="0"/>
              <w:spacing w:after="180"/>
              <w:contextualSpacing/>
              <w:jc w:val="both"/>
              <w:textAlignment w:val="baseline"/>
              <w:rPr>
                <w:rFonts w:eastAsia="宋体"/>
                <w:szCs w:val="20"/>
                <w:lang w:eastAsia="ja-JP"/>
              </w:rPr>
            </w:pPr>
            <w:r w:rsidRPr="000A0D40">
              <w:rPr>
                <w:rFonts w:eastAsia="宋体"/>
                <w:szCs w:val="20"/>
                <w:lang w:eastAsia="ja-JP"/>
              </w:rPr>
              <w:t>FFS how to handle resource allocation of SL-Positioning measurement report</w:t>
            </w:r>
          </w:p>
          <w:p w14:paraId="1812741E" w14:textId="77777777" w:rsidR="003B5A00" w:rsidRDefault="003B5A00" w:rsidP="003B5A00">
            <w:pPr>
              <w:overflowPunct w:val="0"/>
              <w:adjustRightInd w:val="0"/>
              <w:spacing w:after="180"/>
              <w:contextualSpacing/>
              <w:jc w:val="both"/>
              <w:textAlignment w:val="baseline"/>
              <w:rPr>
                <w:rFonts w:eastAsiaTheme="minorEastAsia"/>
                <w:b/>
                <w:bCs/>
                <w:szCs w:val="20"/>
                <w:u w:val="single"/>
                <w:lang w:eastAsia="zh-CN"/>
              </w:rPr>
            </w:pPr>
          </w:p>
          <w:p w14:paraId="16FD5853" w14:textId="77777777" w:rsidR="003B5A00" w:rsidRPr="00975A70" w:rsidRDefault="003B5A00" w:rsidP="003B5A00">
            <w:pPr>
              <w:overflowPunct w:val="0"/>
              <w:adjustRightInd w:val="0"/>
              <w:spacing w:after="180"/>
              <w:contextualSpacing/>
              <w:jc w:val="both"/>
              <w:textAlignment w:val="baseline"/>
              <w:rPr>
                <w:rFonts w:ascii="Times" w:hAnsi="Times"/>
                <w:highlight w:val="green"/>
                <w:lang w:eastAsia="x-none"/>
              </w:rPr>
            </w:pPr>
            <w:r w:rsidRPr="00562B2F">
              <w:rPr>
                <w:rFonts w:eastAsiaTheme="minorEastAsia" w:hint="eastAsia"/>
                <w:b/>
                <w:bCs/>
                <w:szCs w:val="20"/>
                <w:u w:val="single"/>
                <w:lang w:eastAsia="zh-CN"/>
              </w:rPr>
              <w:t>R</w:t>
            </w:r>
            <w:r w:rsidRPr="00562B2F">
              <w:rPr>
                <w:rFonts w:eastAsiaTheme="minorEastAsia"/>
                <w:b/>
                <w:bCs/>
                <w:szCs w:val="20"/>
                <w:u w:val="single"/>
                <w:lang w:eastAsia="zh-CN"/>
              </w:rPr>
              <w:t xml:space="preserve">AN1 110 </w:t>
            </w:r>
          </w:p>
          <w:p w14:paraId="10322F30" w14:textId="77777777" w:rsidR="003B5A00" w:rsidRPr="007D0192" w:rsidRDefault="003B5A00" w:rsidP="003B5A00">
            <w:pPr>
              <w:jc w:val="both"/>
              <w:rPr>
                <w:rFonts w:ascii="Times" w:hAnsi="Times"/>
                <w:lang w:eastAsia="x-none"/>
              </w:rPr>
            </w:pPr>
            <w:r w:rsidRPr="007D0192">
              <w:rPr>
                <w:rFonts w:ascii="Times" w:hAnsi="Times"/>
                <w:highlight w:val="green"/>
                <w:lang w:eastAsia="x-none"/>
              </w:rPr>
              <w:t>Agreement</w:t>
            </w:r>
          </w:p>
          <w:p w14:paraId="7048FF67" w14:textId="77777777" w:rsidR="003B5A00" w:rsidRPr="007D0192" w:rsidRDefault="003B5A00" w:rsidP="003B5A00">
            <w:pPr>
              <w:tabs>
                <w:tab w:val="left" w:pos="1701"/>
              </w:tabs>
              <w:spacing w:line="254" w:lineRule="auto"/>
              <w:jc w:val="both"/>
              <w:rPr>
                <w:sz w:val="21"/>
                <w:lang w:eastAsia="zh-CN"/>
              </w:rPr>
            </w:pPr>
            <w:r w:rsidRPr="007D0192">
              <w:rPr>
                <w:sz w:val="21"/>
                <w:lang w:eastAsia="zh-CN"/>
              </w:rPr>
              <w:t>Regarding SL-PRS resource allocation, both Scheme 1 and Scheme 2 should be introduced for supporting SL positioning/ranging:</w:t>
            </w:r>
          </w:p>
          <w:p w14:paraId="3B7B10BF" w14:textId="77777777" w:rsidR="003B5A00" w:rsidRPr="007D0192" w:rsidRDefault="003B5A00">
            <w:pPr>
              <w:numPr>
                <w:ilvl w:val="0"/>
                <w:numId w:val="31"/>
              </w:numPr>
              <w:jc w:val="both"/>
              <w:rPr>
                <w:rFonts w:ascii="Times" w:eastAsia="宋体" w:hAnsi="Times"/>
                <w:lang w:eastAsia="zh-CN"/>
              </w:rPr>
            </w:pPr>
            <w:r w:rsidRPr="007D0192">
              <w:rPr>
                <w:rFonts w:ascii="Times" w:eastAsia="宋体" w:hAnsi="Times"/>
                <w:lang w:eastAsia="zh-CN"/>
              </w:rPr>
              <w:t>Scheme 1: Network-centric operation SL-PRS resource allocation (e.g. similar to a legacy Mode 1 solution)</w:t>
            </w:r>
          </w:p>
          <w:p w14:paraId="7B3E52D0" w14:textId="77777777" w:rsidR="003B5A00" w:rsidRPr="007D0192" w:rsidRDefault="003B5A00">
            <w:pPr>
              <w:numPr>
                <w:ilvl w:val="1"/>
                <w:numId w:val="31"/>
              </w:numPr>
              <w:jc w:val="both"/>
              <w:rPr>
                <w:rFonts w:ascii="Times" w:eastAsia="宋体" w:hAnsi="Times"/>
                <w:lang w:eastAsia="zh-CN"/>
              </w:rPr>
            </w:pPr>
            <w:r w:rsidRPr="007D0192">
              <w:rPr>
                <w:rFonts w:ascii="Times" w:eastAsia="宋体" w:hAnsi="Times"/>
                <w:lang w:eastAsia="zh-CN"/>
              </w:rPr>
              <w:t xml:space="preserve">The network (e.g. </w:t>
            </w:r>
            <w:proofErr w:type="spellStart"/>
            <w:r w:rsidRPr="007D0192">
              <w:rPr>
                <w:rFonts w:ascii="Times" w:eastAsia="宋体" w:hAnsi="Times"/>
                <w:lang w:eastAsia="zh-CN"/>
              </w:rPr>
              <w:t>gNB</w:t>
            </w:r>
            <w:proofErr w:type="spellEnd"/>
            <w:r w:rsidRPr="007D0192">
              <w:rPr>
                <w:rFonts w:ascii="Times" w:eastAsia="宋体" w:hAnsi="Times"/>
                <w:lang w:eastAsia="zh-CN"/>
              </w:rPr>
              <w:t xml:space="preserve">, LMF, </w:t>
            </w:r>
            <w:proofErr w:type="spellStart"/>
            <w:r w:rsidRPr="007D0192">
              <w:rPr>
                <w:rFonts w:ascii="Times" w:eastAsia="宋体" w:hAnsi="Times"/>
                <w:lang w:eastAsia="zh-CN"/>
              </w:rPr>
              <w:t>gNB</w:t>
            </w:r>
            <w:proofErr w:type="spellEnd"/>
            <w:r w:rsidRPr="007D0192">
              <w:rPr>
                <w:rFonts w:ascii="Times" w:eastAsia="宋体" w:hAnsi="Times"/>
                <w:lang w:eastAsia="zh-CN"/>
              </w:rPr>
              <w:t xml:space="preserve"> &amp; LMF) allocates resources for SL-PRS. </w:t>
            </w:r>
          </w:p>
          <w:p w14:paraId="20FBF731" w14:textId="77777777" w:rsidR="003B5A00" w:rsidRPr="007D0192" w:rsidRDefault="003B5A00">
            <w:pPr>
              <w:numPr>
                <w:ilvl w:val="0"/>
                <w:numId w:val="31"/>
              </w:numPr>
              <w:jc w:val="both"/>
              <w:rPr>
                <w:rFonts w:ascii="Times" w:eastAsia="宋体" w:hAnsi="Times"/>
                <w:lang w:eastAsia="zh-CN"/>
              </w:rPr>
            </w:pPr>
            <w:r w:rsidRPr="007D0192">
              <w:rPr>
                <w:rFonts w:ascii="Times" w:eastAsia="宋体" w:hAnsi="Times"/>
                <w:lang w:eastAsia="zh-CN"/>
              </w:rPr>
              <w:t>Scheme 2: UE autonomous SL-PRS resource allocation (e.g. similar to legacy Mode 2 solution)</w:t>
            </w:r>
          </w:p>
          <w:p w14:paraId="7D46CF90" w14:textId="77777777" w:rsidR="003B5A00" w:rsidRPr="007D0192" w:rsidRDefault="003B5A00">
            <w:pPr>
              <w:numPr>
                <w:ilvl w:val="1"/>
                <w:numId w:val="31"/>
              </w:numPr>
              <w:jc w:val="both"/>
              <w:rPr>
                <w:rFonts w:ascii="Times" w:eastAsia="宋体" w:hAnsi="Times"/>
                <w:lang w:eastAsia="zh-CN"/>
              </w:rPr>
            </w:pPr>
            <w:r w:rsidRPr="007D0192">
              <w:rPr>
                <w:rFonts w:ascii="Times" w:eastAsia="宋体" w:hAnsi="Times"/>
                <w:lang w:eastAsia="zh-CN"/>
              </w:rPr>
              <w:t xml:space="preserve">At least one of the UE(s) participating in the </w:t>
            </w:r>
            <w:proofErr w:type="spellStart"/>
            <w:r w:rsidRPr="007D0192">
              <w:rPr>
                <w:rFonts w:ascii="Times" w:eastAsia="宋体" w:hAnsi="Times"/>
                <w:lang w:eastAsia="zh-CN"/>
              </w:rPr>
              <w:t>sidelink</w:t>
            </w:r>
            <w:proofErr w:type="spellEnd"/>
            <w:r w:rsidRPr="007D0192">
              <w:rPr>
                <w:rFonts w:ascii="Times" w:eastAsia="宋体" w:hAnsi="Times"/>
                <w:lang w:eastAsia="zh-CN"/>
              </w:rPr>
              <w:t xml:space="preserve"> positioning operation allocates resources for SL-PRS</w:t>
            </w:r>
          </w:p>
          <w:p w14:paraId="2095D36E" w14:textId="77777777" w:rsidR="003B5A00" w:rsidRDefault="003B5A00" w:rsidP="003B5A00">
            <w:pPr>
              <w:jc w:val="both"/>
              <w:rPr>
                <w:rFonts w:eastAsia="等线"/>
                <w:sz w:val="21"/>
                <w:szCs w:val="22"/>
                <w:highlight w:val="green"/>
              </w:rPr>
            </w:pPr>
          </w:p>
          <w:p w14:paraId="2EDCF037" w14:textId="77777777" w:rsidR="003B5A00" w:rsidRPr="007D0192" w:rsidRDefault="003B5A00" w:rsidP="003B5A00">
            <w:pPr>
              <w:jc w:val="both"/>
              <w:rPr>
                <w:rFonts w:eastAsia="等线"/>
                <w:sz w:val="21"/>
                <w:szCs w:val="22"/>
              </w:rPr>
            </w:pPr>
            <w:r w:rsidRPr="007D0192">
              <w:rPr>
                <w:rFonts w:eastAsia="等线"/>
                <w:sz w:val="21"/>
                <w:szCs w:val="22"/>
                <w:highlight w:val="green"/>
              </w:rPr>
              <w:t>Agreement</w:t>
            </w:r>
          </w:p>
          <w:p w14:paraId="6CF82BDE" w14:textId="77777777" w:rsidR="003B5A00" w:rsidRPr="007D0192" w:rsidRDefault="003B5A00" w:rsidP="003B5A00">
            <w:pPr>
              <w:tabs>
                <w:tab w:val="left" w:pos="1701"/>
              </w:tabs>
              <w:spacing w:line="254" w:lineRule="auto"/>
              <w:jc w:val="both"/>
              <w:rPr>
                <w:b/>
                <w:bCs/>
                <w:sz w:val="21"/>
                <w:szCs w:val="22"/>
                <w:lang w:eastAsia="zh-CN"/>
              </w:rPr>
            </w:pPr>
            <w:r w:rsidRPr="007D0192">
              <w:rPr>
                <w:sz w:val="21"/>
                <w:szCs w:val="22"/>
                <w:lang w:eastAsia="zh-CN"/>
              </w:rPr>
              <w:t>Regarding Scheme 2 SL-PRS resource allocation, study at least the following aspects:</w:t>
            </w:r>
          </w:p>
          <w:p w14:paraId="07B7E534" w14:textId="77777777" w:rsidR="003B5A00" w:rsidRPr="007D0192" w:rsidRDefault="003B5A00">
            <w:pPr>
              <w:numPr>
                <w:ilvl w:val="0"/>
                <w:numId w:val="32"/>
              </w:numPr>
              <w:spacing w:after="160" w:line="254" w:lineRule="auto"/>
              <w:ind w:left="480" w:hanging="480"/>
              <w:contextualSpacing/>
              <w:jc w:val="both"/>
              <w:rPr>
                <w:rFonts w:cs="Times"/>
                <w:sz w:val="21"/>
                <w:szCs w:val="20"/>
                <w:lang w:eastAsia="zh-CN"/>
              </w:rPr>
            </w:pPr>
            <w:r w:rsidRPr="007D0192">
              <w:rPr>
                <w:rFonts w:cs="Times"/>
                <w:sz w:val="21"/>
                <w:szCs w:val="20"/>
                <w:lang w:eastAsia="zh-CN"/>
              </w:rPr>
              <w:t>Resource selection mechanism for SL-PRS</w:t>
            </w:r>
          </w:p>
          <w:p w14:paraId="34E0B19D" w14:textId="77777777" w:rsidR="003B5A00" w:rsidRPr="007D0192" w:rsidRDefault="003B5A00">
            <w:pPr>
              <w:numPr>
                <w:ilvl w:val="0"/>
                <w:numId w:val="32"/>
              </w:numPr>
              <w:spacing w:line="254" w:lineRule="auto"/>
              <w:ind w:left="480" w:hanging="480"/>
              <w:contextualSpacing/>
              <w:jc w:val="both"/>
              <w:rPr>
                <w:rFonts w:cs="Times"/>
                <w:sz w:val="21"/>
                <w:szCs w:val="20"/>
                <w:lang w:eastAsia="zh-CN"/>
              </w:rPr>
            </w:pPr>
            <w:r w:rsidRPr="007D0192">
              <w:rPr>
                <w:rFonts w:cs="Times"/>
                <w:sz w:val="21"/>
                <w:szCs w:val="20"/>
                <w:lang w:eastAsia="zh-CN"/>
              </w:rPr>
              <w:t>Inter-UE coordination</w:t>
            </w:r>
          </w:p>
          <w:p w14:paraId="2B0AB6F1" w14:textId="77777777" w:rsidR="003B5A00" w:rsidRPr="007D0192" w:rsidRDefault="003B5A00">
            <w:pPr>
              <w:numPr>
                <w:ilvl w:val="0"/>
                <w:numId w:val="32"/>
              </w:numPr>
              <w:spacing w:line="254" w:lineRule="auto"/>
              <w:ind w:left="480" w:hanging="480"/>
              <w:contextualSpacing/>
              <w:jc w:val="both"/>
              <w:rPr>
                <w:rFonts w:cs="Times"/>
                <w:sz w:val="21"/>
                <w:szCs w:val="20"/>
                <w:lang w:eastAsia="zh-CN"/>
              </w:rPr>
            </w:pPr>
            <w:r w:rsidRPr="007D0192">
              <w:rPr>
                <w:rFonts w:cs="Times"/>
                <w:sz w:val="21"/>
                <w:szCs w:val="20"/>
                <w:lang w:eastAsia="zh-CN"/>
              </w:rPr>
              <w:t>Aspects for congestion control mechanisms for SL-PRS</w:t>
            </w:r>
          </w:p>
          <w:p w14:paraId="1E3CE194" w14:textId="77777777" w:rsidR="003B5A00" w:rsidRPr="003B5A00" w:rsidRDefault="003B5A00" w:rsidP="001673B0">
            <w:pPr>
              <w:spacing w:after="120" w:line="260" w:lineRule="exact"/>
              <w:jc w:val="both"/>
              <w:rPr>
                <w:rFonts w:eastAsiaTheme="minorEastAsia"/>
                <w:lang w:eastAsia="zh-CN"/>
              </w:rPr>
            </w:pPr>
          </w:p>
        </w:tc>
      </w:tr>
    </w:tbl>
    <w:p w14:paraId="1E687D70" w14:textId="77FF75B4" w:rsidR="00C02B67" w:rsidRDefault="00095DB8" w:rsidP="001673B0">
      <w:pPr>
        <w:spacing w:after="120" w:line="260" w:lineRule="exact"/>
        <w:jc w:val="both"/>
        <w:rPr>
          <w:rFonts w:eastAsiaTheme="minorEastAsia"/>
          <w:lang w:eastAsia="zh-CN"/>
        </w:rPr>
      </w:pPr>
      <w:r>
        <w:rPr>
          <w:rFonts w:eastAsiaTheme="minorEastAsia"/>
          <w:lang w:eastAsia="zh-CN"/>
        </w:rPr>
        <w:t xml:space="preserve">The </w:t>
      </w:r>
      <w:r w:rsidR="00C02B67">
        <w:rPr>
          <w:rFonts w:eastAsiaTheme="minorEastAsia"/>
          <w:lang w:eastAsia="zh-CN"/>
        </w:rPr>
        <w:t>Scheme</w:t>
      </w:r>
      <w:r>
        <w:rPr>
          <w:rFonts w:eastAsiaTheme="minorEastAsia"/>
          <w:lang w:eastAsia="zh-CN"/>
        </w:rPr>
        <w:t xml:space="preserve"> 2 resource allocation </w:t>
      </w:r>
      <w:r w:rsidR="00F75544">
        <w:rPr>
          <w:rFonts w:eastAsiaTheme="minorEastAsia"/>
          <w:lang w:eastAsia="zh-CN"/>
        </w:rPr>
        <w:t>should</w:t>
      </w:r>
      <w:r>
        <w:rPr>
          <w:rFonts w:eastAsiaTheme="minorEastAsia"/>
          <w:lang w:eastAsia="zh-CN"/>
        </w:rPr>
        <w:t xml:space="preserve"> be </w:t>
      </w:r>
      <w:r w:rsidR="00E505C5">
        <w:rPr>
          <w:rFonts w:eastAsiaTheme="minorEastAsia"/>
          <w:lang w:eastAsia="zh-CN"/>
        </w:rPr>
        <w:t xml:space="preserve">the </w:t>
      </w:r>
      <w:r>
        <w:rPr>
          <w:rFonts w:eastAsiaTheme="minorEastAsia"/>
          <w:lang w:eastAsia="zh-CN"/>
        </w:rPr>
        <w:t>baseline, which can work in in-coverage, out-of-coverage and partial coverage scenarios</w:t>
      </w:r>
      <w:r w:rsidR="00467D15">
        <w:rPr>
          <w:rFonts w:eastAsiaTheme="minorEastAsia"/>
          <w:lang w:eastAsia="zh-CN"/>
        </w:rPr>
        <w:t xml:space="preserve">. </w:t>
      </w:r>
    </w:p>
    <w:p w14:paraId="0CC496DA" w14:textId="35D55491" w:rsidR="00DD1DF1" w:rsidRDefault="00DC5F7B" w:rsidP="004B10B9">
      <w:pPr>
        <w:spacing w:after="120" w:line="260" w:lineRule="exact"/>
        <w:jc w:val="both"/>
        <w:rPr>
          <w:rFonts w:eastAsiaTheme="minorEastAsia"/>
          <w:lang w:eastAsia="zh-CN"/>
        </w:rPr>
      </w:pPr>
      <w:r>
        <w:rPr>
          <w:rFonts w:eastAsiaTheme="minorEastAsia"/>
          <w:lang w:eastAsia="zh-CN"/>
        </w:rPr>
        <w:t xml:space="preserve">In </w:t>
      </w:r>
      <w:r w:rsidR="00C02B67">
        <w:rPr>
          <w:rFonts w:eastAsiaTheme="minorEastAsia"/>
          <w:lang w:eastAsia="zh-CN"/>
        </w:rPr>
        <w:t xml:space="preserve">Scheme </w:t>
      </w:r>
      <w:r>
        <w:rPr>
          <w:rFonts w:eastAsiaTheme="minorEastAsia"/>
          <w:lang w:eastAsia="zh-CN"/>
        </w:rPr>
        <w:t>2 resource allocation,</w:t>
      </w:r>
      <w:r w:rsidR="003B30AB">
        <w:rPr>
          <w:rFonts w:eastAsiaTheme="minorEastAsia"/>
          <w:lang w:eastAsia="zh-CN"/>
        </w:rPr>
        <w:t xml:space="preserve"> UE perform</w:t>
      </w:r>
      <w:r>
        <w:rPr>
          <w:rFonts w:eastAsiaTheme="minorEastAsia"/>
          <w:lang w:eastAsia="zh-CN"/>
        </w:rPr>
        <w:t>s</w:t>
      </w:r>
      <w:r w:rsidR="003B30AB">
        <w:rPr>
          <w:rFonts w:eastAsiaTheme="minorEastAsia"/>
          <w:lang w:eastAsia="zh-CN"/>
        </w:rPr>
        <w:t xml:space="preserve"> sensing in the sensing window and </w:t>
      </w:r>
      <w:r>
        <w:rPr>
          <w:rFonts w:eastAsiaTheme="minorEastAsia"/>
          <w:lang w:eastAsia="zh-CN"/>
        </w:rPr>
        <w:t>operates</w:t>
      </w:r>
      <w:r w:rsidR="003B30AB">
        <w:rPr>
          <w:rFonts w:eastAsiaTheme="minorEastAsia"/>
          <w:lang w:eastAsia="zh-CN"/>
        </w:rPr>
        <w:t xml:space="preserve"> resource exclusion in the resource selection window. Then, UE select</w:t>
      </w:r>
      <w:r>
        <w:rPr>
          <w:rFonts w:eastAsiaTheme="minorEastAsia"/>
          <w:lang w:eastAsia="zh-CN"/>
        </w:rPr>
        <w:t>s</w:t>
      </w:r>
      <w:r w:rsidR="003B30AB">
        <w:rPr>
          <w:rFonts w:eastAsiaTheme="minorEastAsia"/>
          <w:lang w:eastAsia="zh-CN"/>
        </w:rPr>
        <w:t xml:space="preserve"> resource in the remaining resource in the resource selection window</w:t>
      </w:r>
      <w:r>
        <w:rPr>
          <w:rFonts w:eastAsiaTheme="minorEastAsia"/>
          <w:lang w:eastAsia="zh-CN"/>
        </w:rPr>
        <w:t xml:space="preserve"> after resource exclusion</w:t>
      </w:r>
      <w:r w:rsidR="00DD1DF1">
        <w:rPr>
          <w:rFonts w:eastAsiaTheme="minorEastAsia"/>
          <w:lang w:eastAsia="zh-CN"/>
        </w:rPr>
        <w:t>. Therefore, the sensing procedure and resource selection should be defined for SL</w:t>
      </w:r>
      <w:r w:rsidR="00C02B67">
        <w:rPr>
          <w:rFonts w:eastAsiaTheme="minorEastAsia"/>
          <w:lang w:eastAsia="zh-CN"/>
        </w:rPr>
        <w:t>-</w:t>
      </w:r>
      <w:r w:rsidR="00DD1DF1">
        <w:rPr>
          <w:rFonts w:eastAsiaTheme="minorEastAsia"/>
          <w:lang w:eastAsia="zh-CN"/>
        </w:rPr>
        <w:t xml:space="preserve">PRS in a resource pool. </w:t>
      </w:r>
    </w:p>
    <w:p w14:paraId="756B2D5D" w14:textId="6F531E72" w:rsidR="00AA71F4" w:rsidRDefault="00DC5F7B" w:rsidP="001673B0">
      <w:pPr>
        <w:spacing w:after="120" w:line="260" w:lineRule="exact"/>
        <w:jc w:val="both"/>
        <w:rPr>
          <w:rFonts w:eastAsiaTheme="minorEastAsia"/>
          <w:lang w:eastAsia="zh-CN"/>
        </w:rPr>
      </w:pPr>
      <w:r>
        <w:rPr>
          <w:rFonts w:eastAsiaTheme="minorEastAsia" w:hint="eastAsia"/>
          <w:lang w:eastAsia="zh-CN"/>
        </w:rPr>
        <w:t>F</w:t>
      </w:r>
      <w:r>
        <w:rPr>
          <w:rFonts w:eastAsiaTheme="minorEastAsia"/>
          <w:lang w:eastAsia="zh-CN"/>
        </w:rPr>
        <w:t xml:space="preserve">or the sensing procedure, in NR </w:t>
      </w:r>
      <w:proofErr w:type="spellStart"/>
      <w:r>
        <w:rPr>
          <w:rFonts w:eastAsiaTheme="minorEastAsia"/>
          <w:lang w:eastAsia="zh-CN"/>
        </w:rPr>
        <w:t>sidelink</w:t>
      </w:r>
      <w:proofErr w:type="spellEnd"/>
      <w:r>
        <w:rPr>
          <w:rFonts w:eastAsiaTheme="minorEastAsia"/>
          <w:lang w:eastAsia="zh-CN"/>
        </w:rPr>
        <w:t xml:space="preserve">, the UE </w:t>
      </w:r>
      <w:r w:rsidR="00DD1DF1">
        <w:rPr>
          <w:rFonts w:eastAsiaTheme="minorEastAsia"/>
          <w:lang w:eastAsia="zh-CN"/>
        </w:rPr>
        <w:t>perform</w:t>
      </w:r>
      <w:r>
        <w:rPr>
          <w:rFonts w:eastAsiaTheme="minorEastAsia"/>
          <w:lang w:eastAsia="zh-CN"/>
        </w:rPr>
        <w:t>s</w:t>
      </w:r>
      <w:r w:rsidR="00DD1DF1">
        <w:rPr>
          <w:rFonts w:eastAsiaTheme="minorEastAsia"/>
          <w:lang w:eastAsia="zh-CN"/>
        </w:rPr>
        <w:t xml:space="preserve"> SCI decoding and RSRP measurement. </w:t>
      </w:r>
      <w:r>
        <w:rPr>
          <w:rFonts w:eastAsiaTheme="minorEastAsia"/>
          <w:lang w:eastAsia="zh-CN"/>
        </w:rPr>
        <w:t xml:space="preserve">The RSRP measurement can </w:t>
      </w:r>
      <w:r w:rsidR="0007708A">
        <w:rPr>
          <w:rFonts w:eastAsiaTheme="minorEastAsia"/>
          <w:lang w:eastAsia="zh-CN"/>
        </w:rPr>
        <w:t xml:space="preserve">be </w:t>
      </w:r>
      <w:r>
        <w:rPr>
          <w:rFonts w:eastAsiaTheme="minorEastAsia"/>
          <w:lang w:eastAsia="zh-CN"/>
        </w:rPr>
        <w:t xml:space="preserve">based on PSCCH DMRS and PSSCH DMRS which </w:t>
      </w:r>
      <w:r w:rsidR="0007708A">
        <w:rPr>
          <w:rFonts w:eastAsiaTheme="minorEastAsia"/>
          <w:lang w:eastAsia="zh-CN"/>
        </w:rPr>
        <w:t xml:space="preserve">are </w:t>
      </w:r>
      <w:r w:rsidR="005E7C76">
        <w:rPr>
          <w:rFonts w:eastAsiaTheme="minorEastAsia"/>
          <w:lang w:eastAsia="zh-CN"/>
        </w:rPr>
        <w:t xml:space="preserve">determined by configuration. </w:t>
      </w:r>
      <w:r w:rsidR="00DD1DF1">
        <w:rPr>
          <w:rFonts w:eastAsiaTheme="minorEastAsia"/>
          <w:lang w:eastAsia="zh-CN"/>
        </w:rPr>
        <w:t xml:space="preserve">For SL </w:t>
      </w:r>
      <w:r w:rsidR="005E7C76">
        <w:rPr>
          <w:rFonts w:eastAsiaTheme="minorEastAsia"/>
          <w:lang w:eastAsia="zh-CN"/>
        </w:rPr>
        <w:t>positioning</w:t>
      </w:r>
      <w:r w:rsidR="0069768D">
        <w:rPr>
          <w:rFonts w:eastAsiaTheme="minorEastAsia"/>
          <w:lang w:eastAsia="zh-CN"/>
        </w:rPr>
        <w:t xml:space="preserve">, if </w:t>
      </w:r>
      <w:r w:rsidR="0007708A">
        <w:rPr>
          <w:rFonts w:eastAsiaTheme="minorEastAsia"/>
          <w:lang w:eastAsia="zh-CN"/>
        </w:rPr>
        <w:t xml:space="preserve">a </w:t>
      </w:r>
      <w:r w:rsidR="0069768D">
        <w:rPr>
          <w:rFonts w:eastAsiaTheme="minorEastAsia"/>
          <w:lang w:eastAsia="zh-CN"/>
        </w:rPr>
        <w:t xml:space="preserve">dedicated resource pool </w:t>
      </w:r>
      <w:r w:rsidR="00A968A5">
        <w:rPr>
          <w:rFonts w:eastAsiaTheme="minorEastAsia"/>
          <w:lang w:eastAsia="zh-CN"/>
        </w:rPr>
        <w:t xml:space="preserve">is used for </w:t>
      </w:r>
      <w:r w:rsidR="0069768D">
        <w:rPr>
          <w:rFonts w:eastAsiaTheme="minorEastAsia"/>
          <w:lang w:eastAsia="zh-CN"/>
        </w:rPr>
        <w:t>SL PRS</w:t>
      </w:r>
      <w:r w:rsidR="00A968A5">
        <w:rPr>
          <w:rFonts w:eastAsiaTheme="minorEastAsia"/>
          <w:lang w:eastAsia="zh-CN"/>
        </w:rPr>
        <w:t xml:space="preserve"> and </w:t>
      </w:r>
      <w:r w:rsidR="005E7C76">
        <w:rPr>
          <w:rFonts w:eastAsiaTheme="minorEastAsia"/>
          <w:lang w:eastAsia="zh-CN"/>
        </w:rPr>
        <w:t xml:space="preserve">the associated </w:t>
      </w:r>
      <w:r w:rsidR="00AA71F4">
        <w:rPr>
          <w:rFonts w:eastAsiaTheme="minorEastAsia"/>
          <w:lang w:eastAsia="zh-CN"/>
        </w:rPr>
        <w:t>PSCCH</w:t>
      </w:r>
      <w:r w:rsidR="0069768D">
        <w:rPr>
          <w:rFonts w:eastAsiaTheme="minorEastAsia"/>
          <w:lang w:eastAsia="zh-CN"/>
        </w:rPr>
        <w:t>, the UE perform</w:t>
      </w:r>
      <w:r w:rsidR="003A5584">
        <w:rPr>
          <w:rFonts w:eastAsiaTheme="minorEastAsia"/>
          <w:lang w:eastAsia="zh-CN"/>
        </w:rPr>
        <w:t>s</w:t>
      </w:r>
      <w:r w:rsidR="0069768D">
        <w:rPr>
          <w:rFonts w:eastAsiaTheme="minorEastAsia"/>
          <w:lang w:eastAsia="zh-CN"/>
        </w:rPr>
        <w:t xml:space="preserve"> </w:t>
      </w:r>
      <w:r w:rsidR="00AA71F4">
        <w:rPr>
          <w:rFonts w:eastAsiaTheme="minorEastAsia"/>
          <w:lang w:eastAsia="zh-CN"/>
        </w:rPr>
        <w:t xml:space="preserve">PSCCH </w:t>
      </w:r>
      <w:r w:rsidR="0069768D">
        <w:rPr>
          <w:rFonts w:eastAsiaTheme="minorEastAsia"/>
          <w:lang w:eastAsia="zh-CN"/>
        </w:rPr>
        <w:t>decoding</w:t>
      </w:r>
      <w:r w:rsidR="00A968A5">
        <w:rPr>
          <w:rFonts w:eastAsiaTheme="minorEastAsia"/>
          <w:lang w:eastAsia="zh-CN"/>
        </w:rPr>
        <w:t xml:space="preserve"> to recognize the resource reserved by other UEs</w:t>
      </w:r>
      <w:r w:rsidR="0069768D">
        <w:rPr>
          <w:rFonts w:eastAsiaTheme="minorEastAsia"/>
          <w:lang w:eastAsia="zh-CN"/>
        </w:rPr>
        <w:t xml:space="preserve">. </w:t>
      </w:r>
      <w:r w:rsidR="00AA71F4">
        <w:rPr>
          <w:rFonts w:eastAsiaTheme="minorEastAsia"/>
          <w:lang w:eastAsia="zh-CN"/>
        </w:rPr>
        <w:t>As discussed above, the PSCCH is allocated in the PSCCH symbol which is (pre-configured). The PSCCH indicated the SL-PRS in the slot and reserve</w:t>
      </w:r>
      <w:r w:rsidR="00F61B08">
        <w:rPr>
          <w:rFonts w:eastAsiaTheme="minorEastAsia"/>
          <w:lang w:eastAsia="zh-CN"/>
        </w:rPr>
        <w:t>d</w:t>
      </w:r>
      <w:r w:rsidR="00AA71F4">
        <w:rPr>
          <w:rFonts w:eastAsiaTheme="minorEastAsia"/>
          <w:lang w:eastAsia="zh-CN"/>
        </w:rPr>
        <w:t xml:space="preserve"> SL-PRS resource in future </w:t>
      </w:r>
      <w:r w:rsidR="00CE4718">
        <w:rPr>
          <w:rFonts w:eastAsiaTheme="minorEastAsia"/>
          <w:lang w:eastAsia="zh-CN"/>
        </w:rPr>
        <w:t>slots</w:t>
      </w:r>
      <w:r w:rsidR="00AA71F4">
        <w:rPr>
          <w:rFonts w:eastAsiaTheme="minorEastAsia"/>
          <w:lang w:eastAsia="zh-CN"/>
        </w:rPr>
        <w:t xml:space="preserve">. </w:t>
      </w:r>
      <w:r w:rsidR="00CE4718">
        <w:rPr>
          <w:rFonts w:eastAsiaTheme="minorEastAsia"/>
          <w:lang w:eastAsia="zh-CN"/>
        </w:rPr>
        <w:t>Besides, the periodic and aperiodic reservation</w:t>
      </w:r>
      <w:r w:rsidR="00F61B08">
        <w:rPr>
          <w:rFonts w:eastAsiaTheme="minorEastAsia"/>
          <w:lang w:eastAsia="zh-CN"/>
        </w:rPr>
        <w:t>s</w:t>
      </w:r>
      <w:r w:rsidR="00CE4718">
        <w:rPr>
          <w:rFonts w:eastAsiaTheme="minorEastAsia"/>
          <w:lang w:eastAsia="zh-CN"/>
        </w:rPr>
        <w:t xml:space="preserve"> can be supported which is beneficial for flexib</w:t>
      </w:r>
      <w:r w:rsidR="00F61B08">
        <w:rPr>
          <w:rFonts w:eastAsiaTheme="minorEastAsia"/>
          <w:lang w:eastAsia="zh-CN"/>
        </w:rPr>
        <w:t>le</w:t>
      </w:r>
      <w:r w:rsidR="00CE4718">
        <w:rPr>
          <w:rFonts w:eastAsiaTheme="minorEastAsia"/>
          <w:lang w:eastAsia="zh-CN"/>
        </w:rPr>
        <w:t xml:space="preserve"> scheduling of SL-PRS. </w:t>
      </w:r>
    </w:p>
    <w:p w14:paraId="172CCF0D" w14:textId="6D1B9576" w:rsidR="003A5584" w:rsidRPr="00C02B67" w:rsidRDefault="0007708A" w:rsidP="001673B0">
      <w:pPr>
        <w:spacing w:after="120" w:line="260" w:lineRule="exact"/>
        <w:jc w:val="both"/>
        <w:rPr>
          <w:rFonts w:eastAsiaTheme="minorEastAsia"/>
          <w:strike/>
          <w:lang w:eastAsia="zh-CN"/>
        </w:rPr>
      </w:pPr>
      <w:r>
        <w:rPr>
          <w:rFonts w:eastAsiaTheme="minorEastAsia"/>
          <w:lang w:eastAsia="zh-CN"/>
        </w:rPr>
        <w:t xml:space="preserve">The </w:t>
      </w:r>
      <w:r w:rsidR="005E7C76">
        <w:rPr>
          <w:rFonts w:eastAsiaTheme="minorEastAsia"/>
          <w:lang w:eastAsia="zh-CN"/>
        </w:rPr>
        <w:t>RSRP measurement</w:t>
      </w:r>
      <w:r>
        <w:rPr>
          <w:rFonts w:eastAsiaTheme="minorEastAsia"/>
          <w:lang w:eastAsia="zh-CN"/>
        </w:rPr>
        <w:t xml:space="preserve"> </w:t>
      </w:r>
      <w:r w:rsidR="00496C23">
        <w:rPr>
          <w:rFonts w:eastAsiaTheme="minorEastAsia"/>
          <w:lang w:eastAsia="zh-CN"/>
        </w:rPr>
        <w:t xml:space="preserve">can be </w:t>
      </w:r>
      <w:r w:rsidR="005E7C76">
        <w:rPr>
          <w:rFonts w:eastAsiaTheme="minorEastAsia"/>
          <w:lang w:eastAsia="zh-CN"/>
        </w:rPr>
        <w:t>derive</w:t>
      </w:r>
      <w:r w:rsidR="00496C23">
        <w:rPr>
          <w:rFonts w:eastAsiaTheme="minorEastAsia"/>
          <w:lang w:eastAsia="zh-CN"/>
        </w:rPr>
        <w:t>d</w:t>
      </w:r>
      <w:r w:rsidR="005E7C76">
        <w:rPr>
          <w:rFonts w:eastAsiaTheme="minorEastAsia"/>
          <w:lang w:eastAsia="zh-CN"/>
        </w:rPr>
        <w:t xml:space="preserve"> based on SL</w:t>
      </w:r>
      <w:r w:rsidR="00C02B67">
        <w:rPr>
          <w:rFonts w:eastAsiaTheme="minorEastAsia"/>
          <w:lang w:eastAsia="zh-CN"/>
        </w:rPr>
        <w:t>-</w:t>
      </w:r>
      <w:r w:rsidR="005E7C76">
        <w:rPr>
          <w:rFonts w:eastAsiaTheme="minorEastAsia"/>
          <w:lang w:eastAsia="zh-CN"/>
        </w:rPr>
        <w:t>PRS</w:t>
      </w:r>
      <w:r w:rsidR="00C02B67">
        <w:rPr>
          <w:rFonts w:eastAsiaTheme="minorEastAsia"/>
          <w:lang w:eastAsia="zh-CN"/>
        </w:rPr>
        <w:t xml:space="preserve"> or PSCCH DMRS</w:t>
      </w:r>
      <w:r w:rsidR="00722C7E">
        <w:rPr>
          <w:rFonts w:eastAsiaTheme="minorEastAsia"/>
          <w:lang w:eastAsia="zh-CN"/>
        </w:rPr>
        <w:t>,</w:t>
      </w:r>
      <w:r w:rsidR="005E7C76">
        <w:rPr>
          <w:rFonts w:eastAsiaTheme="minorEastAsia"/>
          <w:lang w:eastAsia="zh-CN"/>
        </w:rPr>
        <w:t xml:space="preserve"> </w:t>
      </w:r>
      <w:r w:rsidR="00722C7E">
        <w:rPr>
          <w:rFonts w:eastAsiaTheme="minorEastAsia"/>
          <w:lang w:eastAsia="zh-CN"/>
        </w:rPr>
        <w:t>c</w:t>
      </w:r>
      <w:r w:rsidR="00E60324">
        <w:rPr>
          <w:rFonts w:eastAsiaTheme="minorEastAsia"/>
          <w:lang w:eastAsia="zh-CN"/>
        </w:rPr>
        <w:t>onsider</w:t>
      </w:r>
      <w:r w:rsidR="00153259">
        <w:rPr>
          <w:rFonts w:eastAsiaTheme="minorEastAsia"/>
          <w:lang w:eastAsia="zh-CN"/>
        </w:rPr>
        <w:t>ing</w:t>
      </w:r>
      <w:r w:rsidR="00E60324">
        <w:rPr>
          <w:rFonts w:eastAsiaTheme="minorEastAsia"/>
          <w:lang w:eastAsia="zh-CN"/>
        </w:rPr>
        <w:t xml:space="preserve"> </w:t>
      </w:r>
      <w:r w:rsidR="005E7C76">
        <w:rPr>
          <w:rFonts w:eastAsiaTheme="minorEastAsia"/>
          <w:lang w:eastAsia="zh-CN"/>
        </w:rPr>
        <w:t xml:space="preserve">that </w:t>
      </w:r>
      <w:r w:rsidR="0069768D">
        <w:rPr>
          <w:rFonts w:eastAsiaTheme="minorEastAsia"/>
          <w:lang w:eastAsia="zh-CN"/>
        </w:rPr>
        <w:t xml:space="preserve">PSSCH DMRS </w:t>
      </w:r>
      <w:r w:rsidR="00722C7E">
        <w:rPr>
          <w:rFonts w:eastAsiaTheme="minorEastAsia"/>
          <w:lang w:eastAsia="zh-CN"/>
        </w:rPr>
        <w:t>is</w:t>
      </w:r>
      <w:r w:rsidR="005E7C76">
        <w:rPr>
          <w:rFonts w:eastAsiaTheme="minorEastAsia"/>
          <w:lang w:eastAsia="zh-CN"/>
        </w:rPr>
        <w:t xml:space="preserve"> not</w:t>
      </w:r>
      <w:r w:rsidR="00A968A5">
        <w:rPr>
          <w:rFonts w:eastAsiaTheme="minorEastAsia"/>
          <w:lang w:eastAsia="zh-CN"/>
        </w:rPr>
        <w:t xml:space="preserve"> </w:t>
      </w:r>
      <w:r w:rsidR="0069768D">
        <w:rPr>
          <w:rFonts w:eastAsiaTheme="minorEastAsia"/>
          <w:lang w:eastAsia="zh-CN"/>
        </w:rPr>
        <w:t xml:space="preserve">available </w:t>
      </w:r>
      <w:r w:rsidR="00722C7E">
        <w:rPr>
          <w:rFonts w:eastAsiaTheme="minorEastAsia"/>
          <w:lang w:eastAsia="zh-CN"/>
        </w:rPr>
        <w:t>and SL</w:t>
      </w:r>
      <w:r w:rsidR="00C02B67">
        <w:rPr>
          <w:rFonts w:eastAsiaTheme="minorEastAsia"/>
          <w:lang w:eastAsia="zh-CN"/>
        </w:rPr>
        <w:t>-</w:t>
      </w:r>
      <w:r w:rsidR="00722C7E">
        <w:rPr>
          <w:rFonts w:eastAsiaTheme="minorEastAsia"/>
          <w:lang w:eastAsia="zh-CN"/>
        </w:rPr>
        <w:t xml:space="preserve">PRS can be </w:t>
      </w:r>
      <w:r w:rsidR="001D0D3B">
        <w:rPr>
          <w:rFonts w:eastAsiaTheme="minorEastAsia"/>
          <w:lang w:eastAsia="zh-CN"/>
        </w:rPr>
        <w:t xml:space="preserve">measured </w:t>
      </w:r>
      <w:r w:rsidR="0069768D">
        <w:rPr>
          <w:rFonts w:eastAsiaTheme="minorEastAsia"/>
          <w:lang w:eastAsia="zh-CN"/>
        </w:rPr>
        <w:t>in that resource pool</w:t>
      </w:r>
      <w:r w:rsidR="005E7C76">
        <w:rPr>
          <w:rFonts w:eastAsiaTheme="minorEastAsia"/>
          <w:lang w:eastAsia="zh-CN"/>
        </w:rPr>
        <w:t>.</w:t>
      </w:r>
      <w:r w:rsidR="00A968A5">
        <w:rPr>
          <w:rFonts w:eastAsiaTheme="minorEastAsia"/>
          <w:lang w:eastAsia="zh-CN"/>
        </w:rPr>
        <w:t xml:space="preserve"> </w:t>
      </w:r>
      <w:r w:rsidR="003A5584">
        <w:rPr>
          <w:rFonts w:eastAsiaTheme="minorEastAsia"/>
          <w:lang w:eastAsia="zh-CN"/>
        </w:rPr>
        <w:t>T</w:t>
      </w:r>
      <w:r w:rsidR="003A5584">
        <w:rPr>
          <w:rFonts w:eastAsiaTheme="minorEastAsia" w:hint="eastAsia"/>
          <w:lang w:eastAsia="zh-CN"/>
        </w:rPr>
        <w:t>he</w:t>
      </w:r>
      <w:r w:rsidR="003A5584">
        <w:rPr>
          <w:rFonts w:eastAsiaTheme="minorEastAsia"/>
          <w:lang w:eastAsia="zh-CN"/>
        </w:rPr>
        <w:t xml:space="preserve">n, UE performs resource exclusion </w:t>
      </w:r>
      <w:r w:rsidR="00CE4718">
        <w:rPr>
          <w:rFonts w:eastAsiaTheme="minorEastAsia"/>
          <w:lang w:eastAsia="zh-CN"/>
        </w:rPr>
        <w:t xml:space="preserve">in the resource selection window </w:t>
      </w:r>
      <w:r w:rsidR="003A5584">
        <w:rPr>
          <w:rFonts w:eastAsiaTheme="minorEastAsia"/>
          <w:lang w:eastAsia="zh-CN"/>
        </w:rPr>
        <w:t xml:space="preserve">based on </w:t>
      </w:r>
      <w:r w:rsidR="00CE4718">
        <w:rPr>
          <w:rFonts w:eastAsiaTheme="minorEastAsia"/>
          <w:lang w:eastAsia="zh-CN"/>
        </w:rPr>
        <w:t xml:space="preserve">PSCCH </w:t>
      </w:r>
      <w:r w:rsidR="003A5584">
        <w:rPr>
          <w:rFonts w:eastAsiaTheme="minorEastAsia"/>
          <w:lang w:eastAsia="zh-CN"/>
        </w:rPr>
        <w:t>decoding and RSRP measurement.</w:t>
      </w:r>
      <w:r w:rsidR="00C02B67" w:rsidRPr="00C02B67">
        <w:rPr>
          <w:rFonts w:eastAsiaTheme="minorEastAsia"/>
          <w:lang w:eastAsia="zh-CN"/>
        </w:rPr>
        <w:t xml:space="preserve"> </w:t>
      </w:r>
      <w:r w:rsidR="00CE4718">
        <w:rPr>
          <w:rFonts w:eastAsiaTheme="minorEastAsia"/>
          <w:lang w:eastAsia="zh-CN"/>
        </w:rPr>
        <w:t>And then</w:t>
      </w:r>
      <w:r w:rsidR="003A5584">
        <w:rPr>
          <w:rFonts w:eastAsiaTheme="minorEastAsia"/>
          <w:lang w:eastAsia="zh-CN"/>
        </w:rPr>
        <w:t>, UE report</w:t>
      </w:r>
      <w:r w:rsidR="008D12B6">
        <w:rPr>
          <w:rFonts w:eastAsiaTheme="minorEastAsia" w:hint="eastAsia"/>
          <w:lang w:eastAsia="zh-CN"/>
        </w:rPr>
        <w:t>s</w:t>
      </w:r>
      <w:r w:rsidR="003A5584">
        <w:rPr>
          <w:rFonts w:eastAsiaTheme="minorEastAsia"/>
          <w:lang w:eastAsia="zh-CN"/>
        </w:rPr>
        <w:t xml:space="preserve"> some </w:t>
      </w:r>
      <w:r w:rsidR="003A5584">
        <w:rPr>
          <w:rFonts w:eastAsiaTheme="minorEastAsia"/>
          <w:lang w:eastAsia="zh-CN"/>
        </w:rPr>
        <w:lastRenderedPageBreak/>
        <w:t>candidate resource</w:t>
      </w:r>
      <w:r>
        <w:rPr>
          <w:rFonts w:eastAsiaTheme="minorEastAsia"/>
          <w:lang w:eastAsia="zh-CN"/>
        </w:rPr>
        <w:t>s</w:t>
      </w:r>
      <w:r w:rsidR="003A5584">
        <w:rPr>
          <w:rFonts w:eastAsiaTheme="minorEastAsia"/>
          <w:lang w:eastAsia="zh-CN"/>
        </w:rPr>
        <w:t xml:space="preserve"> remaining in the resource selection window</w:t>
      </w:r>
      <w:r w:rsidR="00E66298">
        <w:rPr>
          <w:rFonts w:eastAsiaTheme="minorEastAsia"/>
          <w:lang w:eastAsia="zh-CN"/>
        </w:rPr>
        <w:t xml:space="preserve"> to </w:t>
      </w:r>
      <w:r>
        <w:rPr>
          <w:rFonts w:eastAsiaTheme="minorEastAsia"/>
          <w:lang w:eastAsia="zh-CN"/>
        </w:rPr>
        <w:t xml:space="preserve">the </w:t>
      </w:r>
      <w:r w:rsidR="00E66298">
        <w:rPr>
          <w:rFonts w:eastAsiaTheme="minorEastAsia"/>
          <w:lang w:eastAsia="zh-CN"/>
        </w:rPr>
        <w:t xml:space="preserve">higher layer. </w:t>
      </w:r>
      <w:r w:rsidR="00CE4718">
        <w:rPr>
          <w:rFonts w:eastAsiaTheme="minorEastAsia"/>
          <w:lang w:eastAsia="zh-CN"/>
        </w:rPr>
        <w:t>T</w:t>
      </w:r>
      <w:r>
        <w:rPr>
          <w:rFonts w:eastAsiaTheme="minorEastAsia"/>
          <w:lang w:eastAsia="zh-CN"/>
        </w:rPr>
        <w:t xml:space="preserve">he </w:t>
      </w:r>
      <w:r w:rsidR="00E66298">
        <w:rPr>
          <w:rFonts w:eastAsiaTheme="minorEastAsia"/>
          <w:lang w:eastAsia="zh-CN"/>
        </w:rPr>
        <w:t xml:space="preserve">higher layer would select resources </w:t>
      </w:r>
      <w:r w:rsidR="00CE4718">
        <w:rPr>
          <w:rFonts w:eastAsiaTheme="minorEastAsia"/>
          <w:lang w:eastAsia="zh-CN"/>
        </w:rPr>
        <w:t>according to the</w:t>
      </w:r>
      <w:r w:rsidR="00E66298">
        <w:rPr>
          <w:rFonts w:eastAsiaTheme="minorEastAsia"/>
          <w:lang w:eastAsia="zh-CN"/>
        </w:rPr>
        <w:t xml:space="preserve"> reported candidate resources. </w:t>
      </w:r>
      <w:r w:rsidR="003A5584">
        <w:rPr>
          <w:rFonts w:eastAsiaTheme="minorEastAsia"/>
          <w:lang w:eastAsia="zh-CN"/>
        </w:rPr>
        <w:t xml:space="preserve"> </w:t>
      </w:r>
    </w:p>
    <w:p w14:paraId="49EF1EBF" w14:textId="494D76CD" w:rsidR="007C4666" w:rsidRDefault="007C4666" w:rsidP="001673B0">
      <w:pPr>
        <w:spacing w:after="120" w:line="260" w:lineRule="exact"/>
        <w:jc w:val="both"/>
        <w:rPr>
          <w:rFonts w:eastAsiaTheme="minorEastAsia"/>
          <w:lang w:eastAsia="zh-CN"/>
        </w:rPr>
      </w:pPr>
      <w:r>
        <w:rPr>
          <w:rFonts w:eastAsiaTheme="minorEastAsia"/>
          <w:lang w:eastAsia="zh-CN"/>
        </w:rPr>
        <w:t xml:space="preserve">One </w:t>
      </w:r>
      <w:r w:rsidR="001673B0">
        <w:rPr>
          <w:rFonts w:eastAsiaTheme="minorEastAsia" w:hint="eastAsia"/>
          <w:lang w:eastAsia="zh-CN"/>
        </w:rPr>
        <w:t>example</w:t>
      </w:r>
      <w:r w:rsidR="001673B0">
        <w:rPr>
          <w:rFonts w:eastAsiaTheme="minorEastAsia"/>
          <w:lang w:eastAsia="zh-CN"/>
        </w:rPr>
        <w:t xml:space="preserve"> </w:t>
      </w:r>
      <w:r w:rsidR="001D0D3B">
        <w:rPr>
          <w:rFonts w:eastAsiaTheme="minorEastAsia"/>
          <w:lang w:eastAsia="zh-CN"/>
        </w:rPr>
        <w:t xml:space="preserve">of </w:t>
      </w:r>
      <w:r w:rsidR="00C735EF">
        <w:t>Scheme</w:t>
      </w:r>
      <w:r w:rsidR="001D0D3B">
        <w:t xml:space="preserve"> 2 resource </w:t>
      </w:r>
      <w:r w:rsidR="00C735EF">
        <w:t>allocation</w:t>
      </w:r>
      <w:r w:rsidR="001D0D3B">
        <w:t xml:space="preserve"> for SL PRS</w:t>
      </w:r>
      <w:r w:rsidR="001D0D3B">
        <w:rPr>
          <w:rFonts w:eastAsiaTheme="minorEastAsia"/>
          <w:lang w:eastAsia="zh-CN"/>
        </w:rPr>
        <w:t xml:space="preserve"> </w:t>
      </w:r>
      <w:r>
        <w:rPr>
          <w:rFonts w:eastAsiaTheme="minorEastAsia"/>
          <w:lang w:eastAsia="zh-CN"/>
        </w:rPr>
        <w:t xml:space="preserve">is </w:t>
      </w:r>
      <w:r w:rsidR="001673B0">
        <w:rPr>
          <w:rFonts w:eastAsiaTheme="minorEastAsia"/>
          <w:lang w:eastAsia="zh-CN"/>
        </w:rPr>
        <w:t xml:space="preserve">illustrated </w:t>
      </w:r>
      <w:r>
        <w:rPr>
          <w:rFonts w:eastAsiaTheme="minorEastAsia"/>
          <w:lang w:eastAsia="zh-CN"/>
        </w:rPr>
        <w:t>in</w:t>
      </w:r>
      <w:r w:rsidR="00106AB6">
        <w:rPr>
          <w:rFonts w:eastAsiaTheme="minorEastAsia"/>
          <w:lang w:eastAsia="zh-CN"/>
        </w:rPr>
        <w:t xml:space="preserve"> </w:t>
      </w:r>
      <w:r w:rsidR="00106AB6">
        <w:rPr>
          <w:rFonts w:eastAsiaTheme="minorEastAsia"/>
          <w:lang w:eastAsia="zh-CN"/>
        </w:rPr>
        <w:fldChar w:fldCharType="begin"/>
      </w:r>
      <w:r w:rsidR="00106AB6">
        <w:rPr>
          <w:rFonts w:eastAsiaTheme="minorEastAsia"/>
          <w:lang w:eastAsia="zh-CN"/>
        </w:rPr>
        <w:instrText xml:space="preserve"> REF _Ref101882255 \h </w:instrText>
      </w:r>
      <w:r w:rsidR="006729A4">
        <w:rPr>
          <w:rFonts w:eastAsiaTheme="minorEastAsia"/>
          <w:lang w:eastAsia="zh-CN"/>
        </w:rPr>
        <w:instrText xml:space="preserve"> \* MERGEFORMAT </w:instrText>
      </w:r>
      <w:r w:rsidR="00106AB6">
        <w:rPr>
          <w:rFonts w:eastAsiaTheme="minorEastAsia"/>
          <w:lang w:eastAsia="zh-CN"/>
        </w:rPr>
      </w:r>
      <w:r w:rsidR="00106AB6">
        <w:rPr>
          <w:rFonts w:eastAsiaTheme="minorEastAsia"/>
          <w:lang w:eastAsia="zh-CN"/>
        </w:rPr>
        <w:fldChar w:fldCharType="separate"/>
      </w:r>
      <w:r w:rsidR="006416E7" w:rsidRPr="00FE1614">
        <w:t xml:space="preserve">Figure </w:t>
      </w:r>
      <w:r w:rsidR="006416E7" w:rsidRPr="00FE1614">
        <w:rPr>
          <w:noProof/>
        </w:rPr>
        <w:t>8</w:t>
      </w:r>
      <w:r w:rsidR="00106AB6">
        <w:rPr>
          <w:rFonts w:eastAsiaTheme="minorEastAsia"/>
          <w:lang w:eastAsia="zh-CN"/>
        </w:rPr>
        <w:fldChar w:fldCharType="end"/>
      </w:r>
      <w:r>
        <w:rPr>
          <w:rFonts w:eastAsiaTheme="minorEastAsia"/>
          <w:lang w:eastAsia="zh-CN"/>
        </w:rPr>
        <w:t>.</w:t>
      </w:r>
    </w:p>
    <w:p w14:paraId="37E6E72A" w14:textId="51CAB6FF" w:rsidR="007C4666" w:rsidRDefault="00B50A7E" w:rsidP="00B50A7E">
      <w:pPr>
        <w:jc w:val="center"/>
      </w:pPr>
      <w:r>
        <w:object w:dxaOrig="12315" w:dyaOrig="3720" w14:anchorId="2989AB07">
          <v:shape id="_x0000_i1029" type="#_x0000_t75" style="width:452.95pt;height:137pt" o:ole="">
            <v:imagedata r:id="rId23" o:title=""/>
          </v:shape>
          <o:OLEObject Type="Embed" ProgID="Visio.Drawing.15" ShapeID="_x0000_i1029" DrawAspect="Content" ObjectID="_1726058156" r:id="rId24"/>
        </w:object>
      </w:r>
    </w:p>
    <w:p w14:paraId="6F81FD4D" w14:textId="7E55B4EB" w:rsidR="003A5584" w:rsidRPr="001B429F" w:rsidRDefault="00713709" w:rsidP="00106AB6">
      <w:pPr>
        <w:pStyle w:val="a5"/>
        <w:jc w:val="center"/>
        <w:rPr>
          <w:b/>
          <w:bCs/>
          <w:lang w:eastAsia="zh-CN"/>
        </w:rPr>
      </w:pPr>
      <w:bookmarkStart w:id="14" w:name="_Ref101882255"/>
      <w:r w:rsidRPr="001B429F">
        <w:rPr>
          <w:b/>
          <w:bCs/>
        </w:rPr>
        <w:t xml:space="preserve">Figure </w:t>
      </w:r>
      <w:r w:rsidRPr="001B429F">
        <w:rPr>
          <w:b/>
          <w:bCs/>
        </w:rPr>
        <w:fldChar w:fldCharType="begin"/>
      </w:r>
      <w:r w:rsidRPr="001B429F">
        <w:rPr>
          <w:b/>
          <w:bCs/>
        </w:rPr>
        <w:instrText xml:space="preserve"> SEQ Figure \* ARABIC </w:instrText>
      </w:r>
      <w:r w:rsidRPr="001B429F">
        <w:rPr>
          <w:b/>
          <w:bCs/>
        </w:rPr>
        <w:fldChar w:fldCharType="separate"/>
      </w:r>
      <w:r w:rsidR="00505E7C">
        <w:rPr>
          <w:b/>
          <w:bCs/>
          <w:noProof/>
        </w:rPr>
        <w:t>8</w:t>
      </w:r>
      <w:r w:rsidRPr="001B429F">
        <w:rPr>
          <w:b/>
          <w:bCs/>
        </w:rPr>
        <w:fldChar w:fldCharType="end"/>
      </w:r>
      <w:bookmarkEnd w:id="14"/>
      <w:r w:rsidRPr="001B429F">
        <w:rPr>
          <w:b/>
          <w:bCs/>
        </w:rPr>
        <w:t xml:space="preserve"> An example for </w:t>
      </w:r>
      <w:r w:rsidR="00C735EF" w:rsidRPr="001B429F">
        <w:rPr>
          <w:b/>
          <w:bCs/>
        </w:rPr>
        <w:t>Scheme</w:t>
      </w:r>
      <w:r w:rsidRPr="001B429F">
        <w:rPr>
          <w:b/>
          <w:bCs/>
        </w:rPr>
        <w:t xml:space="preserve"> 2 resource </w:t>
      </w:r>
      <w:r w:rsidR="00C735EF" w:rsidRPr="001B429F">
        <w:rPr>
          <w:b/>
          <w:bCs/>
        </w:rPr>
        <w:t>allocation</w:t>
      </w:r>
      <w:r w:rsidRPr="001B429F">
        <w:rPr>
          <w:b/>
          <w:bCs/>
        </w:rPr>
        <w:t xml:space="preserve"> for SL</w:t>
      </w:r>
      <w:r w:rsidR="004E7BAC">
        <w:rPr>
          <w:rFonts w:hint="eastAsia"/>
          <w:b/>
          <w:bCs/>
          <w:lang w:eastAsia="zh-CN"/>
        </w:rPr>
        <w:t>-</w:t>
      </w:r>
      <w:r w:rsidRPr="001B429F">
        <w:rPr>
          <w:b/>
          <w:bCs/>
        </w:rPr>
        <w:t>PRS</w:t>
      </w:r>
    </w:p>
    <w:p w14:paraId="56CFBEE5" w14:textId="12EC8B7A" w:rsidR="00F5229E" w:rsidRPr="00F22532" w:rsidRDefault="00F5229E" w:rsidP="00FE1614">
      <w:pPr>
        <w:pStyle w:val="af2"/>
        <w:numPr>
          <w:ilvl w:val="0"/>
          <w:numId w:val="12"/>
        </w:numPr>
        <w:ind w:firstLineChars="0"/>
        <w:rPr>
          <w:b/>
          <w:i/>
          <w:szCs w:val="20"/>
          <w:lang w:val="en-US" w:eastAsia="zh-CN"/>
        </w:rPr>
      </w:pPr>
    </w:p>
    <w:p w14:paraId="16892B51" w14:textId="77777777" w:rsidR="00040EA1" w:rsidRDefault="00C02B67" w:rsidP="00AA71F4">
      <w:pPr>
        <w:pStyle w:val="a0"/>
        <w:numPr>
          <w:ilvl w:val="0"/>
          <w:numId w:val="9"/>
        </w:numPr>
        <w:spacing w:line="260" w:lineRule="exact"/>
        <w:rPr>
          <w:rFonts w:eastAsiaTheme="minorEastAsia"/>
          <w:b/>
          <w:i/>
          <w:szCs w:val="20"/>
          <w:lang w:eastAsia="zh-CN"/>
        </w:rPr>
      </w:pPr>
      <w:r>
        <w:rPr>
          <w:rFonts w:eastAsiaTheme="minorEastAsia"/>
          <w:b/>
          <w:i/>
          <w:szCs w:val="20"/>
          <w:lang w:eastAsia="zh-CN"/>
        </w:rPr>
        <w:t>Scheme</w:t>
      </w:r>
      <w:r w:rsidR="004A6939">
        <w:rPr>
          <w:rFonts w:eastAsiaTheme="minorEastAsia"/>
          <w:b/>
          <w:i/>
          <w:szCs w:val="20"/>
          <w:lang w:eastAsia="zh-CN"/>
        </w:rPr>
        <w:t xml:space="preserve"> 2 </w:t>
      </w:r>
      <w:r w:rsidR="000F3AD3">
        <w:rPr>
          <w:rFonts w:eastAsiaTheme="minorEastAsia"/>
          <w:b/>
          <w:i/>
          <w:szCs w:val="20"/>
          <w:lang w:eastAsia="zh-CN"/>
        </w:rPr>
        <w:t>resource allocation</w:t>
      </w:r>
      <w:r w:rsidR="004A6939">
        <w:rPr>
          <w:rFonts w:eastAsiaTheme="minorEastAsia"/>
          <w:b/>
          <w:i/>
          <w:szCs w:val="20"/>
          <w:lang w:eastAsia="zh-CN"/>
        </w:rPr>
        <w:t xml:space="preserve"> can be used for SL PRS resource allocatio</w:t>
      </w:r>
      <w:r w:rsidR="00917AB4">
        <w:rPr>
          <w:rFonts w:eastAsiaTheme="minorEastAsia"/>
          <w:b/>
          <w:i/>
          <w:szCs w:val="20"/>
          <w:lang w:eastAsia="zh-CN"/>
        </w:rPr>
        <w:t xml:space="preserve">n for </w:t>
      </w:r>
      <w:r w:rsidR="00AA540B">
        <w:rPr>
          <w:rFonts w:eastAsiaTheme="minorEastAsia"/>
          <w:b/>
          <w:i/>
          <w:szCs w:val="20"/>
          <w:lang w:eastAsia="zh-CN"/>
        </w:rPr>
        <w:t>in-coverage, partial-coverage, and out-of-coverage</w:t>
      </w:r>
      <w:r w:rsidR="00917AB4">
        <w:rPr>
          <w:rFonts w:eastAsiaTheme="minorEastAsia"/>
          <w:b/>
          <w:i/>
          <w:szCs w:val="20"/>
          <w:lang w:eastAsia="zh-CN"/>
        </w:rPr>
        <w:t xml:space="preserve"> scenarios.</w:t>
      </w:r>
    </w:p>
    <w:p w14:paraId="5B594797" w14:textId="1BEB5CD2" w:rsidR="00AA71F4" w:rsidRDefault="00917AB4" w:rsidP="00AA71F4">
      <w:pPr>
        <w:pStyle w:val="a0"/>
        <w:numPr>
          <w:ilvl w:val="0"/>
          <w:numId w:val="9"/>
        </w:numPr>
        <w:spacing w:line="260" w:lineRule="exact"/>
        <w:rPr>
          <w:rFonts w:eastAsiaTheme="minorEastAsia"/>
          <w:b/>
          <w:i/>
          <w:szCs w:val="20"/>
          <w:lang w:eastAsia="zh-CN"/>
        </w:rPr>
      </w:pPr>
      <w:r>
        <w:rPr>
          <w:rFonts w:eastAsiaTheme="minorEastAsia"/>
          <w:b/>
          <w:i/>
          <w:szCs w:val="20"/>
          <w:lang w:eastAsia="zh-CN"/>
        </w:rPr>
        <w:t>T</w:t>
      </w:r>
      <w:r w:rsidR="000F3AD3">
        <w:rPr>
          <w:rFonts w:eastAsiaTheme="minorEastAsia"/>
          <w:b/>
          <w:i/>
          <w:szCs w:val="20"/>
          <w:lang w:eastAsia="zh-CN"/>
        </w:rPr>
        <w:t>he SL</w:t>
      </w:r>
      <w:r>
        <w:rPr>
          <w:rFonts w:eastAsiaTheme="minorEastAsia"/>
          <w:b/>
          <w:i/>
          <w:szCs w:val="20"/>
          <w:lang w:eastAsia="zh-CN"/>
        </w:rPr>
        <w:t>-</w:t>
      </w:r>
      <w:r w:rsidR="000F3AD3">
        <w:rPr>
          <w:rFonts w:eastAsiaTheme="minorEastAsia"/>
          <w:b/>
          <w:i/>
          <w:szCs w:val="20"/>
          <w:lang w:eastAsia="zh-CN"/>
        </w:rPr>
        <w:t xml:space="preserve">PRS </w:t>
      </w:r>
      <w:r>
        <w:rPr>
          <w:rFonts w:eastAsiaTheme="minorEastAsia"/>
          <w:b/>
          <w:i/>
          <w:szCs w:val="20"/>
          <w:lang w:eastAsia="zh-CN"/>
        </w:rPr>
        <w:t>can be</w:t>
      </w:r>
      <w:r w:rsidR="000F3AD3">
        <w:rPr>
          <w:rFonts w:eastAsiaTheme="minorEastAsia"/>
          <w:b/>
          <w:i/>
          <w:szCs w:val="20"/>
          <w:lang w:eastAsia="zh-CN"/>
        </w:rPr>
        <w:t xml:space="preserve"> used for RSRP measurement</w:t>
      </w:r>
      <w:r>
        <w:rPr>
          <w:rFonts w:eastAsiaTheme="minorEastAsia"/>
          <w:b/>
          <w:i/>
          <w:szCs w:val="20"/>
          <w:lang w:eastAsia="zh-CN"/>
        </w:rPr>
        <w:t xml:space="preserve"> </w:t>
      </w:r>
      <w:r w:rsidR="00B84F7D">
        <w:rPr>
          <w:rFonts w:eastAsiaTheme="minorEastAsia" w:hint="eastAsia"/>
          <w:b/>
          <w:i/>
          <w:szCs w:val="20"/>
          <w:lang w:eastAsia="zh-CN"/>
        </w:rPr>
        <w:t>for</w:t>
      </w:r>
      <w:r w:rsidR="00B84F7D">
        <w:rPr>
          <w:rFonts w:eastAsiaTheme="minorEastAsia"/>
          <w:b/>
          <w:i/>
          <w:szCs w:val="20"/>
          <w:lang w:eastAsia="zh-CN"/>
        </w:rPr>
        <w:t xml:space="preserve"> sensing </w:t>
      </w:r>
      <w:r>
        <w:rPr>
          <w:rFonts w:eastAsiaTheme="minorEastAsia"/>
          <w:b/>
          <w:i/>
          <w:szCs w:val="20"/>
          <w:lang w:eastAsia="zh-CN"/>
        </w:rPr>
        <w:t>in Scheme 2</w:t>
      </w:r>
      <w:r w:rsidR="0041307B">
        <w:rPr>
          <w:rFonts w:eastAsiaTheme="minorEastAsia"/>
          <w:b/>
          <w:i/>
          <w:szCs w:val="20"/>
          <w:lang w:eastAsia="zh-CN"/>
        </w:rPr>
        <w:t>.</w:t>
      </w:r>
    </w:p>
    <w:p w14:paraId="33F3C6F2" w14:textId="24E91DD6" w:rsidR="00724401" w:rsidRPr="00724401" w:rsidRDefault="00CE4718" w:rsidP="00724401">
      <w:pPr>
        <w:pStyle w:val="a0"/>
        <w:numPr>
          <w:ilvl w:val="0"/>
          <w:numId w:val="9"/>
        </w:numPr>
        <w:spacing w:line="260" w:lineRule="exact"/>
        <w:rPr>
          <w:rFonts w:eastAsiaTheme="minorEastAsia"/>
          <w:b/>
          <w:i/>
          <w:szCs w:val="20"/>
          <w:lang w:eastAsia="zh-CN"/>
        </w:rPr>
      </w:pPr>
      <w:r>
        <w:rPr>
          <w:rFonts w:eastAsiaTheme="minorEastAsia" w:hint="eastAsia"/>
          <w:b/>
          <w:i/>
          <w:szCs w:val="20"/>
          <w:lang w:eastAsia="zh-CN"/>
        </w:rPr>
        <w:t>P</w:t>
      </w:r>
      <w:r>
        <w:rPr>
          <w:rFonts w:eastAsiaTheme="minorEastAsia"/>
          <w:b/>
          <w:i/>
          <w:szCs w:val="20"/>
          <w:lang w:eastAsia="zh-CN"/>
        </w:rPr>
        <w:t>eriodic and aperiodic resource reservation</w:t>
      </w:r>
      <w:r w:rsidR="00F61B08">
        <w:rPr>
          <w:rFonts w:eastAsiaTheme="minorEastAsia"/>
          <w:b/>
          <w:i/>
          <w:szCs w:val="20"/>
          <w:lang w:eastAsia="zh-CN"/>
        </w:rPr>
        <w:t>s</w:t>
      </w:r>
      <w:r>
        <w:rPr>
          <w:rFonts w:eastAsiaTheme="minorEastAsia"/>
          <w:b/>
          <w:i/>
          <w:szCs w:val="20"/>
          <w:lang w:eastAsia="zh-CN"/>
        </w:rPr>
        <w:t xml:space="preserve"> </w:t>
      </w:r>
      <w:r w:rsidR="00954518">
        <w:rPr>
          <w:rFonts w:eastAsiaTheme="minorEastAsia"/>
          <w:b/>
          <w:i/>
          <w:szCs w:val="20"/>
          <w:lang w:eastAsia="zh-CN"/>
        </w:rPr>
        <w:t>should</w:t>
      </w:r>
      <w:r>
        <w:rPr>
          <w:rFonts w:eastAsiaTheme="minorEastAsia"/>
          <w:b/>
          <w:i/>
          <w:szCs w:val="20"/>
          <w:lang w:eastAsia="zh-CN"/>
        </w:rPr>
        <w:t xml:space="preserve"> be supp</w:t>
      </w:r>
      <w:r w:rsidR="00EB648F">
        <w:rPr>
          <w:rFonts w:eastAsiaTheme="minorEastAsia"/>
          <w:b/>
          <w:i/>
          <w:szCs w:val="20"/>
          <w:lang w:eastAsia="zh-CN"/>
        </w:rPr>
        <w:t>o</w:t>
      </w:r>
      <w:r>
        <w:rPr>
          <w:rFonts w:eastAsiaTheme="minorEastAsia"/>
          <w:b/>
          <w:i/>
          <w:szCs w:val="20"/>
          <w:lang w:eastAsia="zh-CN"/>
        </w:rPr>
        <w:t>rted for SL-PRS</w:t>
      </w:r>
      <w:r>
        <w:rPr>
          <w:rFonts w:eastAsiaTheme="minorEastAsia" w:hint="eastAsia"/>
          <w:b/>
          <w:i/>
          <w:szCs w:val="20"/>
          <w:lang w:eastAsia="zh-CN"/>
        </w:rPr>
        <w:t>.</w:t>
      </w:r>
      <w:r>
        <w:rPr>
          <w:rFonts w:eastAsiaTheme="minorEastAsia"/>
          <w:b/>
          <w:i/>
          <w:szCs w:val="20"/>
          <w:lang w:eastAsia="zh-CN"/>
        </w:rPr>
        <w:t xml:space="preserve"> </w:t>
      </w:r>
    </w:p>
    <w:p w14:paraId="24FE48AF" w14:textId="0A9FEC11" w:rsidR="006C73F2" w:rsidRPr="006C73F2" w:rsidRDefault="006C73F2" w:rsidP="00F522B8">
      <w:pPr>
        <w:pStyle w:val="20"/>
        <w:ind w:left="578" w:hanging="578"/>
      </w:pPr>
      <w:r>
        <w:rPr>
          <w:bCs w:val="0"/>
        </w:rPr>
        <w:t xml:space="preserve">Scheme 1 </w:t>
      </w:r>
      <w:r w:rsidR="002E6E6D">
        <w:rPr>
          <w:bCs w:val="0"/>
        </w:rPr>
        <w:t xml:space="preserve">SL-PRS </w:t>
      </w:r>
      <w:r>
        <w:rPr>
          <w:bCs w:val="0"/>
        </w:rPr>
        <w:t>resource allocation</w:t>
      </w:r>
    </w:p>
    <w:p w14:paraId="2DEBA8B2" w14:textId="40A9414E" w:rsidR="00C02B67" w:rsidRDefault="00C02B67" w:rsidP="00C02B67">
      <w:pPr>
        <w:pStyle w:val="a0"/>
        <w:spacing w:line="260" w:lineRule="exact"/>
        <w:rPr>
          <w:rFonts w:eastAsiaTheme="minorEastAsia"/>
          <w:bCs/>
          <w:iCs/>
          <w:szCs w:val="20"/>
          <w:lang w:eastAsia="zh-CN"/>
        </w:rPr>
      </w:pPr>
      <w:r w:rsidRPr="00C02B67">
        <w:rPr>
          <w:rFonts w:eastAsiaTheme="minorEastAsia" w:hint="eastAsia"/>
          <w:bCs/>
          <w:iCs/>
          <w:szCs w:val="20"/>
          <w:lang w:eastAsia="zh-CN"/>
        </w:rPr>
        <w:t>F</w:t>
      </w:r>
      <w:r w:rsidRPr="00C02B67">
        <w:rPr>
          <w:rFonts w:eastAsiaTheme="minorEastAsia"/>
          <w:bCs/>
          <w:iCs/>
          <w:szCs w:val="20"/>
          <w:lang w:eastAsia="zh-CN"/>
        </w:rPr>
        <w:t>or Scheme 1 resou</w:t>
      </w:r>
      <w:r w:rsidR="00885D1E">
        <w:rPr>
          <w:rFonts w:eastAsiaTheme="minorEastAsia"/>
          <w:bCs/>
          <w:iCs/>
          <w:szCs w:val="20"/>
          <w:lang w:eastAsia="zh-CN"/>
        </w:rPr>
        <w:t>r</w:t>
      </w:r>
      <w:r w:rsidRPr="00C02B67">
        <w:rPr>
          <w:rFonts w:eastAsiaTheme="minorEastAsia"/>
          <w:bCs/>
          <w:iCs/>
          <w:szCs w:val="20"/>
          <w:lang w:eastAsia="zh-CN"/>
        </w:rPr>
        <w:t xml:space="preserve">ce allocation, </w:t>
      </w:r>
      <w:r>
        <w:rPr>
          <w:rFonts w:eastAsiaTheme="minorEastAsia"/>
          <w:bCs/>
          <w:iCs/>
          <w:szCs w:val="20"/>
          <w:lang w:eastAsia="zh-CN"/>
        </w:rPr>
        <w:t xml:space="preserve">if the UE is in coverage and connected to the </w:t>
      </w:r>
      <w:proofErr w:type="spellStart"/>
      <w:r>
        <w:rPr>
          <w:rFonts w:eastAsiaTheme="minorEastAsia"/>
          <w:bCs/>
          <w:iCs/>
          <w:szCs w:val="20"/>
          <w:lang w:eastAsia="zh-CN"/>
        </w:rPr>
        <w:t>gNB</w:t>
      </w:r>
      <w:proofErr w:type="spellEnd"/>
      <w:r>
        <w:rPr>
          <w:rFonts w:eastAsiaTheme="minorEastAsia" w:hint="eastAsia"/>
          <w:bCs/>
          <w:iCs/>
          <w:szCs w:val="20"/>
          <w:lang w:eastAsia="zh-CN"/>
        </w:rPr>
        <w:t>,</w:t>
      </w:r>
      <w:r>
        <w:rPr>
          <w:rFonts w:eastAsiaTheme="minorEastAsia"/>
          <w:bCs/>
          <w:iCs/>
          <w:szCs w:val="20"/>
          <w:lang w:eastAsia="zh-CN"/>
        </w:rPr>
        <w:t xml:space="preserve"> the </w:t>
      </w:r>
      <w:proofErr w:type="spellStart"/>
      <w:r>
        <w:rPr>
          <w:rFonts w:eastAsiaTheme="minorEastAsia"/>
          <w:bCs/>
          <w:iCs/>
          <w:szCs w:val="20"/>
          <w:lang w:eastAsia="zh-CN"/>
        </w:rPr>
        <w:t>gNB</w:t>
      </w:r>
      <w:proofErr w:type="spellEnd"/>
      <w:r>
        <w:rPr>
          <w:rFonts w:eastAsiaTheme="minorEastAsia"/>
          <w:bCs/>
          <w:iCs/>
          <w:szCs w:val="20"/>
          <w:lang w:eastAsia="zh-CN"/>
        </w:rPr>
        <w:t xml:space="preserve"> </w:t>
      </w:r>
      <w:r>
        <w:rPr>
          <w:rFonts w:eastAsiaTheme="minorEastAsia" w:hint="eastAsia"/>
          <w:bCs/>
          <w:iCs/>
          <w:szCs w:val="20"/>
          <w:lang w:eastAsia="zh-CN"/>
        </w:rPr>
        <w:t>or</w:t>
      </w:r>
      <w:r>
        <w:rPr>
          <w:rFonts w:eastAsiaTheme="minorEastAsia"/>
          <w:bCs/>
          <w:iCs/>
          <w:szCs w:val="20"/>
          <w:lang w:eastAsia="zh-CN"/>
        </w:rPr>
        <w:t xml:space="preserve"> LMF </w:t>
      </w:r>
      <w:r>
        <w:rPr>
          <w:rFonts w:eastAsiaTheme="minorEastAsia" w:hint="eastAsia"/>
          <w:bCs/>
          <w:iCs/>
          <w:szCs w:val="20"/>
          <w:lang w:eastAsia="zh-CN"/>
        </w:rPr>
        <w:t>c</w:t>
      </w:r>
      <w:r>
        <w:rPr>
          <w:rFonts w:eastAsiaTheme="minorEastAsia"/>
          <w:bCs/>
          <w:iCs/>
          <w:szCs w:val="20"/>
          <w:lang w:eastAsia="zh-CN"/>
        </w:rPr>
        <w:t>an schedul</w:t>
      </w:r>
      <w:r w:rsidR="008506C5">
        <w:rPr>
          <w:rFonts w:eastAsiaTheme="minorEastAsia" w:hint="eastAsia"/>
          <w:bCs/>
          <w:iCs/>
          <w:szCs w:val="20"/>
          <w:lang w:eastAsia="zh-CN"/>
        </w:rPr>
        <w:t>e</w:t>
      </w:r>
      <w:r>
        <w:rPr>
          <w:rFonts w:eastAsiaTheme="minorEastAsia"/>
          <w:bCs/>
          <w:iCs/>
          <w:szCs w:val="20"/>
          <w:lang w:eastAsia="zh-CN"/>
        </w:rPr>
        <w:t xml:space="preserve"> the SL-PRS resource and/or </w:t>
      </w:r>
      <w:r w:rsidR="00AA540B">
        <w:rPr>
          <w:rFonts w:eastAsiaTheme="minorEastAsia"/>
          <w:bCs/>
          <w:iCs/>
          <w:szCs w:val="20"/>
          <w:lang w:eastAsia="zh-CN"/>
        </w:rPr>
        <w:t xml:space="preserve">SL </w:t>
      </w:r>
      <w:r>
        <w:rPr>
          <w:rFonts w:eastAsiaTheme="minorEastAsia"/>
          <w:bCs/>
          <w:iCs/>
          <w:szCs w:val="20"/>
          <w:lang w:eastAsia="zh-CN"/>
        </w:rPr>
        <w:t xml:space="preserve">measurement report resource for that UE. </w:t>
      </w:r>
      <w:r w:rsidR="00A7297C">
        <w:rPr>
          <w:rFonts w:eastAsiaTheme="minorEastAsia"/>
          <w:bCs/>
          <w:iCs/>
          <w:szCs w:val="20"/>
          <w:lang w:eastAsia="zh-CN"/>
        </w:rPr>
        <w:t xml:space="preserve">The RRC </w:t>
      </w:r>
      <w:proofErr w:type="spellStart"/>
      <w:r w:rsidR="00A7297C">
        <w:rPr>
          <w:rFonts w:eastAsiaTheme="minorEastAsia"/>
          <w:bCs/>
          <w:iCs/>
          <w:szCs w:val="20"/>
          <w:lang w:eastAsia="zh-CN"/>
        </w:rPr>
        <w:t>signaling</w:t>
      </w:r>
      <w:proofErr w:type="spellEnd"/>
      <w:r w:rsidR="00A7297C">
        <w:rPr>
          <w:rFonts w:eastAsiaTheme="minorEastAsia"/>
          <w:bCs/>
          <w:iCs/>
          <w:szCs w:val="20"/>
          <w:lang w:eastAsia="zh-CN"/>
        </w:rPr>
        <w:t xml:space="preserve"> and DCI can be used for </w:t>
      </w:r>
      <w:r w:rsidR="00FA3C45">
        <w:rPr>
          <w:rFonts w:eastAsiaTheme="minorEastAsia"/>
          <w:bCs/>
          <w:iCs/>
          <w:szCs w:val="20"/>
          <w:lang w:eastAsia="zh-CN"/>
        </w:rPr>
        <w:t xml:space="preserve">SL-PRS resource allocation in scheme 1. </w:t>
      </w:r>
    </w:p>
    <w:p w14:paraId="1310E8FD" w14:textId="77777777" w:rsidR="00AA540B" w:rsidRPr="00F22532" w:rsidRDefault="00AA540B" w:rsidP="006416E7">
      <w:pPr>
        <w:pStyle w:val="af2"/>
        <w:numPr>
          <w:ilvl w:val="0"/>
          <w:numId w:val="12"/>
        </w:numPr>
        <w:ind w:firstLineChars="0"/>
        <w:rPr>
          <w:b/>
          <w:i/>
          <w:szCs w:val="20"/>
          <w:lang w:val="en-US" w:eastAsia="zh-CN"/>
        </w:rPr>
      </w:pPr>
    </w:p>
    <w:p w14:paraId="0AC6FFD7" w14:textId="2657FFAD" w:rsidR="00AA540B" w:rsidRDefault="00AA540B" w:rsidP="00AA540B">
      <w:pPr>
        <w:pStyle w:val="a0"/>
        <w:numPr>
          <w:ilvl w:val="0"/>
          <w:numId w:val="9"/>
        </w:numPr>
        <w:spacing w:line="260" w:lineRule="exact"/>
        <w:rPr>
          <w:rFonts w:eastAsiaTheme="minorEastAsia"/>
          <w:b/>
          <w:i/>
          <w:szCs w:val="20"/>
          <w:lang w:eastAsia="zh-CN"/>
        </w:rPr>
      </w:pPr>
      <w:r>
        <w:rPr>
          <w:rFonts w:eastAsiaTheme="minorEastAsia"/>
          <w:b/>
          <w:i/>
          <w:szCs w:val="20"/>
          <w:lang w:eastAsia="zh-CN"/>
        </w:rPr>
        <w:t>Scheme 1 resource allocation can be used for SL PRS resource allocation for in-coverage or even partial-coverage scenario</w:t>
      </w:r>
      <w:r w:rsidR="00F61B08">
        <w:rPr>
          <w:rFonts w:eastAsiaTheme="minorEastAsia"/>
          <w:b/>
          <w:i/>
          <w:szCs w:val="20"/>
          <w:lang w:eastAsia="zh-CN"/>
        </w:rPr>
        <w:t>s</w:t>
      </w:r>
      <w:r>
        <w:rPr>
          <w:rFonts w:eastAsiaTheme="minorEastAsia"/>
          <w:b/>
          <w:i/>
          <w:szCs w:val="20"/>
          <w:lang w:eastAsia="zh-CN"/>
        </w:rPr>
        <w:t>.</w:t>
      </w:r>
    </w:p>
    <w:p w14:paraId="2EF6E2F9" w14:textId="3362B565" w:rsidR="00FA3C45" w:rsidRDefault="00FA3C45" w:rsidP="00AA540B">
      <w:pPr>
        <w:pStyle w:val="a0"/>
        <w:numPr>
          <w:ilvl w:val="0"/>
          <w:numId w:val="9"/>
        </w:numPr>
        <w:spacing w:line="260" w:lineRule="exact"/>
        <w:rPr>
          <w:rFonts w:eastAsiaTheme="minorEastAsia"/>
          <w:b/>
          <w:i/>
          <w:szCs w:val="20"/>
          <w:lang w:eastAsia="zh-CN"/>
        </w:rPr>
      </w:pPr>
      <w:r>
        <w:rPr>
          <w:rFonts w:eastAsiaTheme="minorEastAsia" w:hint="eastAsia"/>
          <w:b/>
          <w:i/>
          <w:szCs w:val="20"/>
          <w:lang w:eastAsia="zh-CN"/>
        </w:rPr>
        <w:t>R</w:t>
      </w:r>
      <w:r>
        <w:rPr>
          <w:rFonts w:eastAsiaTheme="minorEastAsia"/>
          <w:b/>
          <w:i/>
          <w:szCs w:val="20"/>
          <w:lang w:eastAsia="zh-CN"/>
        </w:rPr>
        <w:t xml:space="preserve">RC </w:t>
      </w:r>
      <w:proofErr w:type="spellStart"/>
      <w:r>
        <w:rPr>
          <w:rFonts w:eastAsiaTheme="minorEastAsia"/>
          <w:b/>
          <w:i/>
          <w:szCs w:val="20"/>
          <w:lang w:eastAsia="zh-CN"/>
        </w:rPr>
        <w:t>signaling</w:t>
      </w:r>
      <w:proofErr w:type="spellEnd"/>
      <w:r>
        <w:rPr>
          <w:rFonts w:eastAsiaTheme="minorEastAsia"/>
          <w:b/>
          <w:i/>
          <w:szCs w:val="20"/>
          <w:lang w:eastAsia="zh-CN"/>
        </w:rPr>
        <w:t xml:space="preserve"> and DCI can be used for SL-PRS resource allocation. </w:t>
      </w:r>
    </w:p>
    <w:p w14:paraId="13B8C2A6" w14:textId="36CFB865" w:rsidR="00293DDB" w:rsidRPr="00293DDB" w:rsidRDefault="00293DDB" w:rsidP="00293DDB">
      <w:pPr>
        <w:pStyle w:val="1"/>
        <w:rPr>
          <w:rFonts w:eastAsiaTheme="minorEastAsia"/>
        </w:rPr>
      </w:pPr>
      <w:r>
        <w:rPr>
          <w:rFonts w:eastAsiaTheme="minorEastAsia"/>
        </w:rPr>
        <w:t>P</w:t>
      </w:r>
      <w:r>
        <w:rPr>
          <w:rFonts w:eastAsiaTheme="minorEastAsia" w:hint="eastAsia"/>
        </w:rPr>
        <w:t>ositioning</w:t>
      </w:r>
      <w:r w:rsidRPr="00293DDB">
        <w:rPr>
          <w:rFonts w:eastAsiaTheme="minorEastAsia"/>
        </w:rPr>
        <w:t xml:space="preserve"> measurement </w:t>
      </w:r>
      <w:r w:rsidR="00562B2F">
        <w:rPr>
          <w:rFonts w:eastAsiaTheme="minorEastAsia"/>
        </w:rPr>
        <w:t xml:space="preserve">and </w:t>
      </w:r>
      <w:r w:rsidRPr="00293DDB">
        <w:rPr>
          <w:rFonts w:eastAsiaTheme="minorEastAsia"/>
        </w:rPr>
        <w:t>report</w:t>
      </w:r>
      <w:r w:rsidR="00562B2F">
        <w:rPr>
          <w:rFonts w:eastAsiaTheme="minorEastAsia"/>
        </w:rPr>
        <w:t>ing</w:t>
      </w:r>
    </w:p>
    <w:p w14:paraId="5A644B0E" w14:textId="77777777" w:rsidR="00293DDB" w:rsidRDefault="00293DDB" w:rsidP="00293DDB">
      <w:pPr>
        <w:spacing w:after="120" w:line="260" w:lineRule="exact"/>
        <w:jc w:val="both"/>
        <w:rPr>
          <w:rFonts w:eastAsiaTheme="minorEastAsia"/>
          <w:lang w:eastAsia="zh-CN"/>
        </w:rPr>
      </w:pPr>
      <w:r>
        <w:rPr>
          <w:rFonts w:eastAsiaTheme="minorEastAsia" w:hint="eastAsia"/>
          <w:lang w:eastAsia="zh-CN"/>
        </w:rPr>
        <w:t>In this section, some enhancements and considerations for measur</w:t>
      </w:r>
      <w:r>
        <w:rPr>
          <w:rFonts w:eastAsiaTheme="minorEastAsia"/>
          <w:lang w:eastAsia="zh-CN"/>
        </w:rPr>
        <w:t>e</w:t>
      </w:r>
      <w:r>
        <w:rPr>
          <w:rFonts w:eastAsiaTheme="minorEastAsia" w:hint="eastAsia"/>
          <w:lang w:eastAsia="zh-CN"/>
        </w:rPr>
        <w:t xml:space="preserve">ment and report in </w:t>
      </w:r>
      <w:r>
        <w:rPr>
          <w:rFonts w:eastAsiaTheme="minorEastAsia"/>
          <w:lang w:eastAsia="zh-CN"/>
        </w:rPr>
        <w:t>SL Positioning</w:t>
      </w:r>
      <w:r>
        <w:rPr>
          <w:rFonts w:eastAsiaTheme="minorEastAsia" w:hint="eastAsia"/>
          <w:lang w:eastAsia="zh-CN"/>
        </w:rPr>
        <w:t xml:space="preserve"> </w:t>
      </w:r>
      <w:r>
        <w:rPr>
          <w:rFonts w:eastAsiaTheme="minorEastAsia"/>
          <w:lang w:eastAsia="zh-CN"/>
        </w:rPr>
        <w:t>are</w:t>
      </w:r>
      <w:r>
        <w:rPr>
          <w:rFonts w:eastAsiaTheme="minorEastAsia" w:hint="eastAsia"/>
          <w:lang w:eastAsia="zh-CN"/>
        </w:rPr>
        <w:t xml:space="preserve"> discussed.</w:t>
      </w:r>
    </w:p>
    <w:p w14:paraId="54A03D77" w14:textId="77777777" w:rsidR="00293DDB" w:rsidRDefault="00293DDB" w:rsidP="00293DDB">
      <w:pPr>
        <w:spacing w:after="120" w:line="260" w:lineRule="exact"/>
        <w:jc w:val="both"/>
        <w:rPr>
          <w:rFonts w:eastAsiaTheme="minorEastAsia"/>
          <w:lang w:eastAsia="zh-CN"/>
        </w:rPr>
      </w:pPr>
      <w:r>
        <w:rPr>
          <w:rFonts w:eastAsiaTheme="minorEastAsia" w:hint="eastAsia"/>
          <w:lang w:eastAsia="zh-CN"/>
        </w:rPr>
        <w:t>B</w:t>
      </w:r>
      <w:r>
        <w:rPr>
          <w:rFonts w:eastAsiaTheme="minorEastAsia"/>
          <w:lang w:eastAsia="zh-CN"/>
        </w:rPr>
        <w:t>ased on the discussion of Rel-17, the combination of multiple measurement results o</w:t>
      </w:r>
      <w:r>
        <w:rPr>
          <w:rFonts w:eastAsiaTheme="minorEastAsia" w:hint="eastAsia"/>
          <w:lang w:eastAsia="zh-CN"/>
        </w:rPr>
        <w:t>n</w:t>
      </w:r>
      <w:r>
        <w:rPr>
          <w:rFonts w:eastAsiaTheme="minorEastAsia"/>
          <w:lang w:eastAsia="zh-CN"/>
        </w:rPr>
        <w:t xml:space="preserve"> UE </w:t>
      </w:r>
      <w:r>
        <w:rPr>
          <w:rFonts w:eastAsiaTheme="minorEastAsia" w:hint="eastAsia"/>
          <w:lang w:eastAsia="zh-CN"/>
        </w:rPr>
        <w:t>side</w:t>
      </w:r>
      <w:r>
        <w:rPr>
          <w:rFonts w:eastAsiaTheme="minorEastAsia"/>
          <w:lang w:eastAsia="zh-CN"/>
        </w:rPr>
        <w:t xml:space="preserve"> is suggested under different positioning methods. For example, timing information is suggested to be reported in </w:t>
      </w:r>
      <w:proofErr w:type="spellStart"/>
      <w:r>
        <w:rPr>
          <w:rFonts w:eastAsiaTheme="minorEastAsia"/>
          <w:lang w:eastAsia="zh-CN"/>
        </w:rPr>
        <w:t>AoD</w:t>
      </w:r>
      <w:proofErr w:type="spellEnd"/>
      <w:r>
        <w:rPr>
          <w:rFonts w:eastAsiaTheme="minorEastAsia"/>
          <w:lang w:eastAsia="zh-CN"/>
        </w:rPr>
        <w:t>/</w:t>
      </w:r>
      <w:proofErr w:type="spellStart"/>
      <w:r>
        <w:rPr>
          <w:rFonts w:eastAsiaTheme="minorEastAsia"/>
          <w:lang w:eastAsia="zh-CN"/>
        </w:rPr>
        <w:t>AoA</w:t>
      </w:r>
      <w:proofErr w:type="spellEnd"/>
      <w:r>
        <w:rPr>
          <w:rFonts w:eastAsiaTheme="minorEastAsia"/>
          <w:lang w:eastAsia="zh-CN"/>
        </w:rPr>
        <w:t xml:space="preserve"> positioning. B</w:t>
      </w:r>
      <w:r>
        <w:rPr>
          <w:rFonts w:eastAsiaTheme="minorEastAsia" w:hint="eastAsia"/>
          <w:lang w:eastAsia="zh-CN"/>
        </w:rPr>
        <w:t>ut,</w:t>
      </w:r>
      <w:r>
        <w:rPr>
          <w:rFonts w:eastAsiaTheme="minorEastAsia"/>
          <w:lang w:eastAsia="zh-CN"/>
        </w:rPr>
        <w:t xml:space="preserve"> on the TRP side, choosing one or more measurement results reporting is based on measurement request and not tied to positioning method. So, </w:t>
      </w:r>
      <w:r w:rsidRPr="00804B5F">
        <w:rPr>
          <w:rFonts w:eastAsiaTheme="minorEastAsia"/>
          <w:lang w:eastAsia="zh-CN"/>
        </w:rPr>
        <w:t xml:space="preserve">there is no need for </w:t>
      </w:r>
      <w:r>
        <w:rPr>
          <w:rFonts w:eastAsiaTheme="minorEastAsia"/>
          <w:lang w:eastAsia="zh-CN"/>
        </w:rPr>
        <w:t>each</w:t>
      </w:r>
      <w:r w:rsidRPr="00804B5F">
        <w:rPr>
          <w:rFonts w:eastAsiaTheme="minorEastAsia"/>
          <w:lang w:eastAsia="zh-CN"/>
        </w:rPr>
        <w:t xml:space="preserve"> positioning method to </w:t>
      </w:r>
      <w:r>
        <w:rPr>
          <w:rFonts w:eastAsiaTheme="minorEastAsia"/>
          <w:lang w:eastAsia="zh-CN"/>
        </w:rPr>
        <w:t>support</w:t>
      </w:r>
      <w:r w:rsidRPr="00804B5F">
        <w:rPr>
          <w:rFonts w:eastAsiaTheme="minorEastAsia"/>
          <w:lang w:eastAsia="zh-CN"/>
        </w:rPr>
        <w:t xml:space="preserve"> mixed measurement results </w:t>
      </w:r>
      <w:r>
        <w:rPr>
          <w:rFonts w:eastAsiaTheme="minorEastAsia"/>
          <w:lang w:eastAsia="zh-CN"/>
        </w:rPr>
        <w:t>reporting.</w:t>
      </w:r>
      <w:r w:rsidRPr="00804B5F">
        <w:rPr>
          <w:rFonts w:eastAsiaTheme="minorEastAsia"/>
          <w:lang w:eastAsia="zh-CN"/>
        </w:rPr>
        <w:t> </w:t>
      </w:r>
      <w:r>
        <w:rPr>
          <w:rFonts w:eastAsiaTheme="minorEastAsia"/>
          <w:lang w:eastAsia="zh-CN"/>
        </w:rPr>
        <w:t xml:space="preserve"> In </w:t>
      </w:r>
      <w:proofErr w:type="spellStart"/>
      <w:r>
        <w:rPr>
          <w:rFonts w:eastAsiaTheme="minorEastAsia"/>
          <w:lang w:eastAsia="zh-CN"/>
        </w:rPr>
        <w:t>sidelink</w:t>
      </w:r>
      <w:proofErr w:type="spellEnd"/>
      <w:r>
        <w:rPr>
          <w:rFonts w:eastAsiaTheme="minorEastAsia"/>
          <w:lang w:eastAsia="zh-CN"/>
        </w:rPr>
        <w:t xml:space="preserve"> positioning, we propose to refer to the UL positioning solution on the TRP side to choose one or more measurement results reporting for SL positioning based on measurement request and independent of positioning method.</w:t>
      </w:r>
    </w:p>
    <w:p w14:paraId="2262CEDB" w14:textId="77777777" w:rsidR="00293DDB" w:rsidRPr="00F22532" w:rsidRDefault="00293DDB" w:rsidP="006416E7">
      <w:pPr>
        <w:pStyle w:val="af2"/>
        <w:numPr>
          <w:ilvl w:val="0"/>
          <w:numId w:val="12"/>
        </w:numPr>
        <w:ind w:firstLineChars="0"/>
        <w:rPr>
          <w:b/>
          <w:i/>
          <w:szCs w:val="20"/>
          <w:lang w:val="en-US" w:eastAsia="zh-CN"/>
        </w:rPr>
      </w:pPr>
    </w:p>
    <w:p w14:paraId="43A66C1E" w14:textId="77777777" w:rsidR="00293DDB" w:rsidRPr="004F673C" w:rsidRDefault="00293DDB" w:rsidP="00293DDB">
      <w:pPr>
        <w:pStyle w:val="a0"/>
        <w:numPr>
          <w:ilvl w:val="0"/>
          <w:numId w:val="9"/>
        </w:numPr>
        <w:spacing w:line="260" w:lineRule="exact"/>
        <w:rPr>
          <w:rFonts w:eastAsiaTheme="minorEastAsia"/>
          <w:b/>
          <w:i/>
          <w:szCs w:val="20"/>
          <w:lang w:eastAsia="zh-CN"/>
        </w:rPr>
      </w:pPr>
      <w:r>
        <w:rPr>
          <w:rFonts w:eastAsiaTheme="minorEastAsia"/>
          <w:b/>
          <w:i/>
          <w:szCs w:val="20"/>
          <w:lang w:eastAsia="zh-CN"/>
        </w:rPr>
        <w:t>S</w:t>
      </w:r>
      <w:r w:rsidRPr="004F673C">
        <w:rPr>
          <w:rFonts w:eastAsiaTheme="minorEastAsia"/>
          <w:b/>
          <w:i/>
          <w:szCs w:val="20"/>
          <w:lang w:eastAsia="zh-CN"/>
        </w:rPr>
        <w:t xml:space="preserve">imilar </w:t>
      </w:r>
      <w:r>
        <w:rPr>
          <w:rFonts w:eastAsiaTheme="minorEastAsia"/>
          <w:b/>
          <w:i/>
          <w:szCs w:val="20"/>
          <w:lang w:eastAsia="zh-CN"/>
        </w:rPr>
        <w:t>to</w:t>
      </w:r>
      <w:r w:rsidRPr="004F673C">
        <w:rPr>
          <w:rFonts w:eastAsiaTheme="minorEastAsia"/>
          <w:b/>
          <w:i/>
          <w:szCs w:val="20"/>
          <w:lang w:eastAsia="zh-CN"/>
        </w:rPr>
        <w:t xml:space="preserve"> the TRP measurement result</w:t>
      </w:r>
      <w:r>
        <w:rPr>
          <w:rFonts w:eastAsiaTheme="minorEastAsia"/>
          <w:b/>
          <w:i/>
          <w:szCs w:val="20"/>
          <w:lang w:eastAsia="zh-CN"/>
        </w:rPr>
        <w:t xml:space="preserve"> reporting</w:t>
      </w:r>
      <w:r w:rsidRPr="004F673C">
        <w:rPr>
          <w:rFonts w:eastAsiaTheme="minorEastAsia"/>
          <w:b/>
          <w:i/>
          <w:szCs w:val="20"/>
          <w:lang w:eastAsia="zh-CN"/>
        </w:rPr>
        <w:t xml:space="preserve"> in TS 38.455</w:t>
      </w:r>
      <w:r>
        <w:rPr>
          <w:rFonts w:eastAsiaTheme="minorEastAsia"/>
          <w:b/>
          <w:i/>
          <w:szCs w:val="20"/>
          <w:lang w:eastAsia="zh-CN"/>
        </w:rPr>
        <w:t xml:space="preserve">, </w:t>
      </w:r>
      <w:r>
        <w:rPr>
          <w:rFonts w:eastAsiaTheme="minorEastAsia" w:hint="eastAsia"/>
          <w:b/>
          <w:i/>
          <w:szCs w:val="20"/>
          <w:lang w:eastAsia="zh-CN"/>
        </w:rPr>
        <w:t>to</w:t>
      </w:r>
      <w:r>
        <w:rPr>
          <w:rFonts w:eastAsiaTheme="minorEastAsia"/>
          <w:b/>
          <w:i/>
          <w:szCs w:val="20"/>
          <w:lang w:eastAsia="zh-CN"/>
        </w:rPr>
        <w:t xml:space="preserve"> </w:t>
      </w:r>
      <w:r>
        <w:rPr>
          <w:rFonts w:eastAsiaTheme="minorEastAsia" w:hint="eastAsia"/>
          <w:b/>
          <w:i/>
          <w:szCs w:val="20"/>
          <w:lang w:eastAsia="zh-CN"/>
        </w:rPr>
        <w:t>s</w:t>
      </w:r>
      <w:r w:rsidRPr="004F673C">
        <w:rPr>
          <w:rFonts w:eastAsiaTheme="minorEastAsia"/>
          <w:b/>
          <w:i/>
          <w:szCs w:val="20"/>
          <w:lang w:eastAsia="zh-CN"/>
        </w:rPr>
        <w:t>upport one or more measurement results</w:t>
      </w:r>
      <w:r>
        <w:rPr>
          <w:rFonts w:eastAsiaTheme="minorEastAsia"/>
          <w:b/>
          <w:i/>
          <w:szCs w:val="20"/>
          <w:lang w:eastAsia="zh-CN"/>
        </w:rPr>
        <w:t xml:space="preserve"> </w:t>
      </w:r>
      <w:r>
        <w:rPr>
          <w:rFonts w:eastAsiaTheme="minorEastAsia" w:hint="eastAsia"/>
          <w:b/>
          <w:i/>
          <w:szCs w:val="20"/>
          <w:lang w:eastAsia="zh-CN"/>
        </w:rPr>
        <w:t>reporting</w:t>
      </w:r>
      <w:r>
        <w:rPr>
          <w:rFonts w:eastAsiaTheme="minorEastAsia"/>
          <w:b/>
          <w:i/>
          <w:szCs w:val="20"/>
          <w:lang w:eastAsia="zh-CN"/>
        </w:rPr>
        <w:t xml:space="preserve"> </w:t>
      </w:r>
      <w:r>
        <w:rPr>
          <w:rFonts w:eastAsiaTheme="minorEastAsia" w:hint="eastAsia"/>
          <w:b/>
          <w:i/>
          <w:szCs w:val="20"/>
          <w:lang w:eastAsia="zh-CN"/>
        </w:rPr>
        <w:t>based</w:t>
      </w:r>
      <w:r>
        <w:rPr>
          <w:rFonts w:eastAsiaTheme="minorEastAsia"/>
          <w:b/>
          <w:i/>
          <w:szCs w:val="20"/>
          <w:lang w:eastAsia="zh-CN"/>
        </w:rPr>
        <w:t xml:space="preserve"> </w:t>
      </w:r>
      <w:r>
        <w:rPr>
          <w:rFonts w:eastAsiaTheme="minorEastAsia" w:hint="eastAsia"/>
          <w:b/>
          <w:i/>
          <w:szCs w:val="20"/>
          <w:lang w:eastAsia="zh-CN"/>
        </w:rPr>
        <w:t>on</w:t>
      </w:r>
      <w:r>
        <w:rPr>
          <w:rFonts w:eastAsiaTheme="minorEastAsia"/>
          <w:b/>
          <w:i/>
          <w:szCs w:val="20"/>
          <w:lang w:eastAsia="zh-CN"/>
        </w:rPr>
        <w:t xml:space="preserve"> </w:t>
      </w:r>
      <w:r>
        <w:rPr>
          <w:rFonts w:eastAsiaTheme="minorEastAsia" w:hint="eastAsia"/>
          <w:b/>
          <w:i/>
          <w:szCs w:val="20"/>
          <w:lang w:eastAsia="zh-CN"/>
        </w:rPr>
        <w:t>measurement</w:t>
      </w:r>
      <w:r>
        <w:rPr>
          <w:rFonts w:eastAsiaTheme="minorEastAsia"/>
          <w:b/>
          <w:i/>
          <w:szCs w:val="20"/>
          <w:lang w:eastAsia="zh-CN"/>
        </w:rPr>
        <w:t xml:space="preserve"> </w:t>
      </w:r>
      <w:r>
        <w:rPr>
          <w:rFonts w:eastAsiaTheme="minorEastAsia" w:hint="eastAsia"/>
          <w:b/>
          <w:i/>
          <w:szCs w:val="20"/>
          <w:lang w:eastAsia="zh-CN"/>
        </w:rPr>
        <w:t>request</w:t>
      </w:r>
      <w:r>
        <w:rPr>
          <w:rFonts w:eastAsiaTheme="minorEastAsia"/>
          <w:b/>
          <w:i/>
          <w:szCs w:val="20"/>
          <w:lang w:eastAsia="zh-CN"/>
        </w:rPr>
        <w:t xml:space="preserve"> </w:t>
      </w:r>
      <w:r>
        <w:rPr>
          <w:rFonts w:eastAsiaTheme="minorEastAsia" w:hint="eastAsia"/>
          <w:b/>
          <w:i/>
          <w:szCs w:val="20"/>
          <w:lang w:eastAsia="zh-CN"/>
        </w:rPr>
        <w:t>and</w:t>
      </w:r>
      <w:r>
        <w:rPr>
          <w:rFonts w:eastAsiaTheme="minorEastAsia"/>
          <w:b/>
          <w:i/>
          <w:szCs w:val="20"/>
          <w:lang w:eastAsia="zh-CN"/>
        </w:rPr>
        <w:t xml:space="preserve"> </w:t>
      </w:r>
      <w:r>
        <w:rPr>
          <w:rFonts w:eastAsiaTheme="minorEastAsia" w:hint="eastAsia"/>
          <w:b/>
          <w:i/>
          <w:szCs w:val="20"/>
          <w:lang w:eastAsia="zh-CN"/>
        </w:rPr>
        <w:t>independent</w:t>
      </w:r>
      <w:r>
        <w:rPr>
          <w:rFonts w:eastAsiaTheme="minorEastAsia"/>
          <w:b/>
          <w:i/>
          <w:szCs w:val="20"/>
          <w:lang w:eastAsia="zh-CN"/>
        </w:rPr>
        <w:t xml:space="preserve"> </w:t>
      </w:r>
      <w:r>
        <w:rPr>
          <w:rFonts w:eastAsiaTheme="minorEastAsia" w:hint="eastAsia"/>
          <w:b/>
          <w:i/>
          <w:szCs w:val="20"/>
          <w:lang w:eastAsia="zh-CN"/>
        </w:rPr>
        <w:t>with</w:t>
      </w:r>
      <w:r w:rsidRPr="00804B5F">
        <w:rPr>
          <w:rFonts w:eastAsiaTheme="minorEastAsia"/>
          <w:b/>
          <w:i/>
          <w:szCs w:val="20"/>
          <w:lang w:eastAsia="zh-CN"/>
        </w:rPr>
        <w:t xml:space="preserve"> positioning method</w:t>
      </w:r>
      <w:r>
        <w:rPr>
          <w:rFonts w:eastAsiaTheme="minorEastAsia" w:hint="eastAsia"/>
          <w:b/>
          <w:i/>
          <w:szCs w:val="20"/>
          <w:lang w:eastAsia="zh-CN"/>
        </w:rPr>
        <w:t>.</w:t>
      </w:r>
      <w:r w:rsidRPr="00804B5F">
        <w:rPr>
          <w:rFonts w:eastAsiaTheme="minorEastAsia"/>
          <w:b/>
          <w:i/>
          <w:szCs w:val="20"/>
          <w:lang w:eastAsia="zh-CN"/>
        </w:rPr>
        <w:t xml:space="preserve"> </w:t>
      </w:r>
    </w:p>
    <w:p w14:paraId="628E9C74" w14:textId="77777777" w:rsidR="00293DDB" w:rsidRDefault="00293DDB" w:rsidP="00293DDB">
      <w:pPr>
        <w:pStyle w:val="20"/>
        <w:ind w:left="578" w:hanging="578"/>
      </w:pPr>
      <w:r>
        <w:t>Rx – Tx time difference for SL positioning</w:t>
      </w:r>
    </w:p>
    <w:p w14:paraId="1414FB04" w14:textId="77777777" w:rsidR="00293DDB" w:rsidRDefault="00293DDB" w:rsidP="00293DDB">
      <w:pPr>
        <w:spacing w:after="120" w:line="260" w:lineRule="exact"/>
        <w:rPr>
          <w:szCs w:val="18"/>
          <w:lang w:eastAsia="en-GB"/>
        </w:rPr>
      </w:pPr>
      <w:r>
        <w:rPr>
          <w:rFonts w:eastAsiaTheme="minorEastAsia"/>
          <w:lang w:eastAsia="zh-CN"/>
        </w:rPr>
        <w:t xml:space="preserve">Based on the explanation in 2.2, we propose </w:t>
      </w:r>
      <w:r>
        <w:rPr>
          <w:rFonts w:eastAsiaTheme="minorEastAsia" w:hint="eastAsia"/>
          <w:lang w:eastAsia="zh-CN"/>
        </w:rPr>
        <w:t>the</w:t>
      </w:r>
      <w:r>
        <w:rPr>
          <w:rFonts w:eastAsiaTheme="minorEastAsia"/>
          <w:lang w:eastAsia="zh-CN"/>
        </w:rPr>
        <w:t xml:space="preserve"> </w:t>
      </w:r>
      <w:r w:rsidRPr="0008185D">
        <w:rPr>
          <w:szCs w:val="18"/>
          <w:lang w:eastAsia="en-GB"/>
        </w:rPr>
        <w:t>UE Rx – Tx</w:t>
      </w:r>
      <w:r>
        <w:rPr>
          <w:rFonts w:eastAsiaTheme="minorEastAsia"/>
          <w:lang w:eastAsia="zh-CN"/>
        </w:rPr>
        <w:t xml:space="preserve"> </w:t>
      </w:r>
      <w:r w:rsidRPr="0008185D">
        <w:rPr>
          <w:szCs w:val="18"/>
          <w:lang w:eastAsia="en-GB"/>
        </w:rPr>
        <w:t>time difference</w:t>
      </w:r>
      <w:r>
        <w:rPr>
          <w:szCs w:val="18"/>
          <w:lang w:eastAsia="en-GB"/>
        </w:rPr>
        <w:t xml:space="preserve"> for SL positioning</w:t>
      </w:r>
      <w:r w:rsidRPr="0008185D">
        <w:rPr>
          <w:szCs w:val="18"/>
          <w:lang w:eastAsia="en-GB"/>
        </w:rPr>
        <w:t xml:space="preserve"> </w:t>
      </w:r>
      <w:r>
        <w:rPr>
          <w:szCs w:val="18"/>
          <w:lang w:eastAsia="en-GB"/>
        </w:rPr>
        <w:t xml:space="preserve">can be </w:t>
      </w:r>
      <w:r w:rsidRPr="0008185D">
        <w:rPr>
          <w:szCs w:val="18"/>
          <w:lang w:eastAsia="en-GB"/>
        </w:rPr>
        <w:t xml:space="preserve">defined as </w:t>
      </w:r>
      <w:r>
        <w:rPr>
          <w:szCs w:val="18"/>
          <w:lang w:eastAsia="en-GB"/>
        </w:rPr>
        <w:t xml:space="preserve">the timing gap between transmission of SL-PRS and receiving SL-PRS from other UE. </w:t>
      </w:r>
    </w:p>
    <w:p w14:paraId="03EE7903" w14:textId="77777777" w:rsidR="00293DDB" w:rsidRPr="004F673C" w:rsidRDefault="00293DDB" w:rsidP="00293DDB">
      <w:pPr>
        <w:spacing w:after="120" w:line="260" w:lineRule="exact"/>
        <w:rPr>
          <w:rFonts w:eastAsiaTheme="minorEastAsia"/>
          <w:lang w:eastAsia="zh-CN"/>
        </w:rPr>
      </w:pPr>
      <w:r>
        <w:rPr>
          <w:rFonts w:eastAsiaTheme="minorEastAsia"/>
          <w:lang w:eastAsia="zh-CN"/>
        </w:rPr>
        <w:lastRenderedPageBreak/>
        <w:t xml:space="preserve">That is, </w:t>
      </w:r>
      <w:r w:rsidRPr="004F673C">
        <w:rPr>
          <w:rFonts w:eastAsiaTheme="minorEastAsia"/>
          <w:lang w:eastAsia="zh-CN"/>
        </w:rPr>
        <w:t>UE Rx – Tx</w:t>
      </w:r>
      <w:r>
        <w:rPr>
          <w:rFonts w:eastAsiaTheme="minorEastAsia"/>
          <w:lang w:eastAsia="zh-CN"/>
        </w:rPr>
        <w:t xml:space="preserve"> </w:t>
      </w:r>
      <w:r w:rsidRPr="004F673C">
        <w:rPr>
          <w:rFonts w:eastAsiaTheme="minorEastAsia"/>
          <w:lang w:eastAsia="zh-CN"/>
        </w:rPr>
        <w:t>time difference is the timing gap between the UE received timing of SL -PRS 1 from UE #i, defined by the first detected path in time</w:t>
      </w:r>
      <w:r>
        <w:rPr>
          <w:rFonts w:eastAsiaTheme="minorEastAsia"/>
          <w:lang w:eastAsia="zh-CN"/>
        </w:rPr>
        <w:t>,</w:t>
      </w:r>
      <w:r w:rsidRPr="004F673C">
        <w:rPr>
          <w:rFonts w:eastAsiaTheme="minorEastAsia"/>
          <w:lang w:eastAsia="zh-CN"/>
        </w:rPr>
        <w:t xml:space="preserve"> and the UE transmit timing of SL -PRS 2 from the UE</w:t>
      </w:r>
      <w:r>
        <w:rPr>
          <w:rFonts w:eastAsiaTheme="minorEastAsia"/>
          <w:lang w:eastAsia="zh-CN"/>
        </w:rPr>
        <w:t>.</w:t>
      </w:r>
    </w:p>
    <w:p w14:paraId="6EA5102D" w14:textId="77777777" w:rsidR="00293DDB" w:rsidRPr="00F22532" w:rsidRDefault="00293DDB" w:rsidP="006416E7">
      <w:pPr>
        <w:pStyle w:val="af2"/>
        <w:numPr>
          <w:ilvl w:val="0"/>
          <w:numId w:val="12"/>
        </w:numPr>
        <w:ind w:firstLineChars="0"/>
        <w:rPr>
          <w:b/>
          <w:i/>
          <w:szCs w:val="20"/>
          <w:lang w:val="en-US" w:eastAsia="zh-CN"/>
        </w:rPr>
      </w:pPr>
    </w:p>
    <w:p w14:paraId="4D6A6F01" w14:textId="77777777" w:rsidR="00293DDB" w:rsidRPr="004F673C" w:rsidRDefault="00293DDB" w:rsidP="00293DDB">
      <w:pPr>
        <w:pStyle w:val="a0"/>
        <w:numPr>
          <w:ilvl w:val="0"/>
          <w:numId w:val="9"/>
        </w:numPr>
        <w:spacing w:line="260" w:lineRule="exact"/>
        <w:rPr>
          <w:rFonts w:eastAsiaTheme="minorEastAsia"/>
          <w:b/>
          <w:i/>
          <w:szCs w:val="20"/>
          <w:lang w:eastAsia="zh-CN"/>
        </w:rPr>
      </w:pPr>
      <w:r w:rsidRPr="004F673C">
        <w:rPr>
          <w:rFonts w:eastAsiaTheme="minorEastAsia"/>
          <w:b/>
          <w:i/>
          <w:szCs w:val="20"/>
          <w:lang w:eastAsia="zh-CN"/>
        </w:rPr>
        <w:t>Suggest UE Rx – Tx time difference for SL positioning can be defined as</w:t>
      </w:r>
      <w:r w:rsidRPr="00B535B9">
        <w:rPr>
          <w:rFonts w:eastAsiaTheme="minorEastAsia"/>
          <w:b/>
          <w:bCs/>
          <w:i/>
          <w:szCs w:val="20"/>
          <w:lang w:eastAsia="zh-CN"/>
        </w:rPr>
        <w:t xml:space="preserve"> </w:t>
      </w:r>
      <w:r w:rsidRPr="00B535B9">
        <w:rPr>
          <w:b/>
          <w:bCs/>
          <w:i/>
          <w:szCs w:val="18"/>
          <w:lang w:eastAsia="en-GB"/>
        </w:rPr>
        <w:t>T, which is</w:t>
      </w:r>
      <w:r w:rsidRPr="005B0412">
        <w:rPr>
          <w:rFonts w:eastAsiaTheme="minorEastAsia"/>
          <w:b/>
          <w:i/>
          <w:szCs w:val="20"/>
          <w:lang w:eastAsia="zh-CN"/>
        </w:rPr>
        <w:t xml:space="preserve"> </w:t>
      </w:r>
      <w:r w:rsidRPr="004F673C">
        <w:rPr>
          <w:rFonts w:eastAsiaTheme="minorEastAsia"/>
          <w:b/>
          <w:i/>
          <w:szCs w:val="20"/>
          <w:lang w:eastAsia="zh-CN"/>
        </w:rPr>
        <w:t>the timing gap between transmission of SL-PRS and receiving SL-PRS</w:t>
      </w:r>
      <w:r>
        <w:rPr>
          <w:rFonts w:eastAsiaTheme="minorEastAsia"/>
          <w:b/>
          <w:i/>
          <w:szCs w:val="20"/>
          <w:lang w:eastAsia="zh-CN"/>
        </w:rPr>
        <w:t xml:space="preserve"> to/</w:t>
      </w:r>
      <w:r w:rsidRPr="004F673C">
        <w:rPr>
          <w:rFonts w:eastAsiaTheme="minorEastAsia"/>
          <w:b/>
          <w:i/>
          <w:szCs w:val="20"/>
          <w:lang w:eastAsia="zh-CN"/>
        </w:rPr>
        <w:t>from other UE.</w:t>
      </w:r>
    </w:p>
    <w:p w14:paraId="07315F7F" w14:textId="77777777" w:rsidR="00293DDB" w:rsidRDefault="00293DDB" w:rsidP="00293DDB">
      <w:pPr>
        <w:pStyle w:val="20"/>
        <w:ind w:left="578" w:hanging="578"/>
      </w:pPr>
      <w:r>
        <w:t>SL-PRS RSRP and SL-PRS RSRPP</w:t>
      </w:r>
    </w:p>
    <w:p w14:paraId="0C292E5B" w14:textId="77777777" w:rsidR="00293DDB" w:rsidRDefault="00293DDB" w:rsidP="00293DDB">
      <w:pPr>
        <w:spacing w:after="120" w:line="260" w:lineRule="exact"/>
        <w:rPr>
          <w:rFonts w:eastAsiaTheme="minorEastAsia"/>
          <w:lang w:eastAsia="zh-CN"/>
        </w:rPr>
      </w:pPr>
      <w:r>
        <w:rPr>
          <w:rFonts w:eastAsiaTheme="minorEastAsia"/>
          <w:lang w:eastAsia="zh-CN"/>
        </w:rPr>
        <w:t>DL-PRS RSRP has been supported in Rel-16, and DL-PRS RSRPP has been supported in Rel-17. In addition, with the SL PRS design in section 3, the SL-PRS RSRP may be helpful for resource selection.</w:t>
      </w:r>
    </w:p>
    <w:p w14:paraId="22E41AC6" w14:textId="77777777" w:rsidR="00293DDB" w:rsidRDefault="00293DDB" w:rsidP="00293DDB">
      <w:pPr>
        <w:spacing w:after="120" w:line="260" w:lineRule="exact"/>
        <w:rPr>
          <w:rFonts w:eastAsiaTheme="minorEastAsia"/>
          <w:lang w:eastAsia="zh-CN"/>
        </w:rPr>
      </w:pPr>
      <w:r>
        <w:rPr>
          <w:rFonts w:eastAsiaTheme="minorEastAsia"/>
          <w:lang w:eastAsia="zh-CN"/>
        </w:rPr>
        <w:t>Therefore, we propose</w:t>
      </w:r>
    </w:p>
    <w:p w14:paraId="23E3DCDF" w14:textId="77777777" w:rsidR="00293DDB" w:rsidRPr="00F22532" w:rsidRDefault="00293DDB" w:rsidP="006416E7">
      <w:pPr>
        <w:pStyle w:val="af2"/>
        <w:numPr>
          <w:ilvl w:val="0"/>
          <w:numId w:val="12"/>
        </w:numPr>
        <w:ind w:firstLineChars="0"/>
        <w:rPr>
          <w:b/>
          <w:i/>
          <w:szCs w:val="20"/>
          <w:lang w:val="en-US" w:eastAsia="zh-CN"/>
        </w:rPr>
      </w:pPr>
      <w:r w:rsidRPr="00F22532">
        <w:rPr>
          <w:b/>
          <w:i/>
          <w:szCs w:val="20"/>
          <w:lang w:val="en-US" w:eastAsia="zh-CN"/>
        </w:rPr>
        <w:t xml:space="preserve">  </w:t>
      </w:r>
    </w:p>
    <w:p w14:paraId="779D20AA" w14:textId="77777777" w:rsidR="00293DDB" w:rsidRPr="004F673C" w:rsidRDefault="00293DDB" w:rsidP="00293DDB">
      <w:pPr>
        <w:pStyle w:val="a0"/>
        <w:numPr>
          <w:ilvl w:val="0"/>
          <w:numId w:val="9"/>
        </w:numPr>
        <w:spacing w:line="260" w:lineRule="exact"/>
        <w:rPr>
          <w:rFonts w:eastAsiaTheme="minorEastAsia"/>
          <w:b/>
          <w:i/>
          <w:szCs w:val="20"/>
          <w:lang w:eastAsia="zh-CN"/>
        </w:rPr>
      </w:pPr>
      <w:r>
        <w:rPr>
          <w:rFonts w:eastAsiaTheme="minorEastAsia"/>
          <w:b/>
          <w:i/>
          <w:szCs w:val="20"/>
          <w:lang w:eastAsia="zh-CN"/>
        </w:rPr>
        <w:t>SL-PRS RSRP is needed for SL-PRS measurement and reporting</w:t>
      </w:r>
      <w:r w:rsidRPr="004F673C">
        <w:rPr>
          <w:rFonts w:eastAsiaTheme="minorEastAsia"/>
          <w:b/>
          <w:i/>
          <w:szCs w:val="20"/>
          <w:lang w:eastAsia="zh-CN"/>
        </w:rPr>
        <w:t>.</w:t>
      </w:r>
    </w:p>
    <w:p w14:paraId="61FB08CD" w14:textId="77777777" w:rsidR="00293DDB" w:rsidRPr="00C3492B" w:rsidRDefault="00293DDB" w:rsidP="00293DDB">
      <w:pPr>
        <w:pStyle w:val="20"/>
        <w:ind w:left="578" w:hanging="578"/>
      </w:pPr>
      <w:r w:rsidRPr="00C3492B">
        <w:t>Angle of Arrival for SL positioning</w:t>
      </w:r>
    </w:p>
    <w:p w14:paraId="768D81CD" w14:textId="77777777" w:rsidR="00293DDB" w:rsidRPr="00C3492B" w:rsidRDefault="00293DDB" w:rsidP="00293DDB">
      <w:pPr>
        <w:spacing w:after="120" w:line="260" w:lineRule="exact"/>
        <w:jc w:val="both"/>
        <w:rPr>
          <w:rFonts w:eastAsiaTheme="minorEastAsia"/>
          <w:lang w:eastAsia="zh-CN"/>
        </w:rPr>
      </w:pPr>
      <w:r w:rsidRPr="00C3492B">
        <w:rPr>
          <w:rFonts w:eastAsiaTheme="minorEastAsia" w:hint="eastAsia"/>
          <w:lang w:eastAsia="zh-CN"/>
        </w:rPr>
        <w:t>E</w:t>
      </w:r>
      <w:r w:rsidRPr="00C3492B">
        <w:rPr>
          <w:rFonts w:eastAsiaTheme="minorEastAsia"/>
          <w:lang w:eastAsia="zh-CN"/>
        </w:rPr>
        <w:t xml:space="preserve">ven though the angle estimation is limited based on the UE antenna number, the </w:t>
      </w:r>
      <w:proofErr w:type="spellStart"/>
      <w:r w:rsidRPr="00C3492B">
        <w:rPr>
          <w:rFonts w:eastAsiaTheme="minorEastAsia"/>
          <w:lang w:eastAsia="zh-CN"/>
        </w:rPr>
        <w:t>AoA</w:t>
      </w:r>
      <w:proofErr w:type="spellEnd"/>
      <w:r w:rsidRPr="00C3492B">
        <w:rPr>
          <w:rFonts w:eastAsiaTheme="minorEastAsia"/>
          <w:lang w:eastAsia="zh-CN"/>
        </w:rPr>
        <w:t xml:space="preserve"> measurement and reporting are needed for angle ranging.</w:t>
      </w:r>
    </w:p>
    <w:p w14:paraId="2DB993CE" w14:textId="77777777" w:rsidR="00293DDB" w:rsidRPr="00C3492B" w:rsidRDefault="00293DDB" w:rsidP="006416E7">
      <w:pPr>
        <w:pStyle w:val="af2"/>
        <w:numPr>
          <w:ilvl w:val="0"/>
          <w:numId w:val="12"/>
        </w:numPr>
        <w:ind w:firstLineChars="0"/>
        <w:rPr>
          <w:b/>
          <w:i/>
          <w:szCs w:val="20"/>
          <w:lang w:val="en-US" w:eastAsia="zh-CN"/>
        </w:rPr>
      </w:pPr>
      <w:r w:rsidRPr="00C3492B">
        <w:rPr>
          <w:b/>
          <w:i/>
          <w:szCs w:val="20"/>
          <w:lang w:val="en-US" w:eastAsia="zh-CN"/>
        </w:rPr>
        <w:t xml:space="preserve">  </w:t>
      </w:r>
    </w:p>
    <w:p w14:paraId="1887D9B6" w14:textId="39E71506" w:rsidR="00293DDB" w:rsidRPr="00293DDB" w:rsidRDefault="00293DDB" w:rsidP="00293DDB">
      <w:pPr>
        <w:pStyle w:val="a0"/>
        <w:numPr>
          <w:ilvl w:val="0"/>
          <w:numId w:val="9"/>
        </w:numPr>
        <w:spacing w:line="260" w:lineRule="exact"/>
        <w:rPr>
          <w:rFonts w:eastAsiaTheme="minorEastAsia"/>
          <w:lang w:eastAsia="zh-CN"/>
        </w:rPr>
      </w:pPr>
      <w:proofErr w:type="spellStart"/>
      <w:r w:rsidRPr="00C3492B">
        <w:rPr>
          <w:rFonts w:eastAsiaTheme="minorEastAsia"/>
          <w:b/>
          <w:i/>
          <w:szCs w:val="20"/>
          <w:lang w:eastAsia="zh-CN"/>
        </w:rPr>
        <w:t>AoA</w:t>
      </w:r>
      <w:proofErr w:type="spellEnd"/>
      <w:r w:rsidRPr="00C3492B">
        <w:rPr>
          <w:rFonts w:eastAsiaTheme="minorEastAsia"/>
          <w:b/>
          <w:i/>
          <w:szCs w:val="20"/>
          <w:lang w:eastAsia="zh-CN"/>
        </w:rPr>
        <w:t xml:space="preserve"> </w:t>
      </w:r>
      <w:r>
        <w:rPr>
          <w:rFonts w:eastAsiaTheme="minorEastAsia"/>
          <w:b/>
          <w:i/>
          <w:szCs w:val="20"/>
          <w:lang w:eastAsia="zh-CN"/>
        </w:rPr>
        <w:t xml:space="preserve">for SL positioning </w:t>
      </w:r>
      <w:r w:rsidRPr="00C3492B">
        <w:rPr>
          <w:rFonts w:eastAsiaTheme="minorEastAsia"/>
          <w:b/>
          <w:i/>
          <w:szCs w:val="20"/>
          <w:lang w:eastAsia="zh-CN"/>
        </w:rPr>
        <w:t>is needed for SL-PRS measurement and reporting.</w:t>
      </w:r>
    </w:p>
    <w:p w14:paraId="05398843" w14:textId="4F9EC9D9" w:rsidR="002E6E6D" w:rsidRPr="002E6E6D" w:rsidRDefault="002E6E6D" w:rsidP="002E6E6D">
      <w:pPr>
        <w:pStyle w:val="20"/>
        <w:ind w:left="578" w:hanging="578"/>
      </w:pPr>
      <w:r>
        <w:t>Measurement report</w:t>
      </w:r>
    </w:p>
    <w:p w14:paraId="32100B3C" w14:textId="5EF0F8E7" w:rsidR="00293DDB" w:rsidRDefault="00293DDB" w:rsidP="00293DDB">
      <w:pPr>
        <w:spacing w:after="120" w:line="260" w:lineRule="exact"/>
        <w:jc w:val="both"/>
        <w:rPr>
          <w:rFonts w:eastAsiaTheme="minorEastAsia"/>
          <w:lang w:eastAsia="zh-CN"/>
        </w:rPr>
      </w:pPr>
      <w:r>
        <w:rPr>
          <w:rFonts w:eastAsiaTheme="minorEastAsia"/>
          <w:lang w:eastAsia="zh-CN"/>
        </w:rPr>
        <w:t xml:space="preserve">Considering the payload and flexibility transmission of the measurement report, the MAC CE or high layer </w:t>
      </w:r>
      <w:proofErr w:type="spellStart"/>
      <w:r>
        <w:rPr>
          <w:rFonts w:eastAsiaTheme="minorEastAsia"/>
          <w:lang w:eastAsia="zh-CN"/>
        </w:rPr>
        <w:t>signaling</w:t>
      </w:r>
      <w:proofErr w:type="spellEnd"/>
      <w:r>
        <w:rPr>
          <w:rFonts w:eastAsiaTheme="minorEastAsia"/>
          <w:lang w:eastAsia="zh-CN"/>
        </w:rPr>
        <w:t xml:space="preserve"> (e.g</w:t>
      </w:r>
      <w:r w:rsidR="00C913C2">
        <w:rPr>
          <w:rFonts w:eastAsiaTheme="minorEastAsia"/>
          <w:lang w:eastAsia="zh-CN"/>
        </w:rPr>
        <w:t>.,</w:t>
      </w:r>
      <w:r>
        <w:rPr>
          <w:rFonts w:eastAsiaTheme="minorEastAsia"/>
          <w:lang w:eastAsia="zh-CN"/>
        </w:rPr>
        <w:t xml:space="preserve"> RSPP) can be used to carry SL measurement report for SL-PRS</w:t>
      </w:r>
      <w:r w:rsidR="009B0794">
        <w:rPr>
          <w:rFonts w:eastAsiaTheme="minorEastAsia" w:hint="eastAsia"/>
          <w:lang w:eastAsia="zh-CN"/>
        </w:rPr>
        <w:t>,</w:t>
      </w:r>
      <w:r w:rsidR="009B0794">
        <w:rPr>
          <w:rFonts w:eastAsiaTheme="minorEastAsia"/>
          <w:lang w:eastAsia="zh-CN"/>
        </w:rPr>
        <w:t xml:space="preserve"> which is similar to SL CSI report</w:t>
      </w:r>
      <w:r>
        <w:rPr>
          <w:rFonts w:eastAsiaTheme="minorEastAsia"/>
          <w:lang w:eastAsia="zh-CN"/>
        </w:rPr>
        <w:t xml:space="preserve">. Therefore, SL PSSCH is expected to be used. </w:t>
      </w:r>
    </w:p>
    <w:p w14:paraId="2C8BC7BA" w14:textId="77777777" w:rsidR="00293DDB" w:rsidRPr="00C3492B" w:rsidRDefault="00293DDB" w:rsidP="006416E7">
      <w:pPr>
        <w:pStyle w:val="af2"/>
        <w:numPr>
          <w:ilvl w:val="0"/>
          <w:numId w:val="12"/>
        </w:numPr>
        <w:ind w:firstLineChars="0"/>
        <w:rPr>
          <w:b/>
          <w:i/>
          <w:szCs w:val="20"/>
          <w:lang w:val="en-US" w:eastAsia="zh-CN"/>
        </w:rPr>
      </w:pPr>
      <w:r w:rsidRPr="00C3492B">
        <w:rPr>
          <w:b/>
          <w:i/>
          <w:szCs w:val="20"/>
          <w:lang w:val="en-US" w:eastAsia="zh-CN"/>
        </w:rPr>
        <w:t xml:space="preserve">  </w:t>
      </w:r>
    </w:p>
    <w:p w14:paraId="124AE743" w14:textId="65B4AF62" w:rsidR="00293DDB" w:rsidRPr="001527C3" w:rsidRDefault="00293DDB" w:rsidP="00293DDB">
      <w:pPr>
        <w:pStyle w:val="a0"/>
        <w:numPr>
          <w:ilvl w:val="0"/>
          <w:numId w:val="9"/>
        </w:numPr>
        <w:spacing w:line="260" w:lineRule="exact"/>
      </w:pPr>
      <w:r w:rsidRPr="00E100EF">
        <w:rPr>
          <w:rFonts w:eastAsiaTheme="minorEastAsia"/>
          <w:b/>
          <w:i/>
          <w:szCs w:val="20"/>
          <w:lang w:eastAsia="zh-CN"/>
        </w:rPr>
        <w:t>MAC CE</w:t>
      </w:r>
      <w:r>
        <w:rPr>
          <w:rFonts w:eastAsiaTheme="minorEastAsia"/>
          <w:b/>
          <w:i/>
          <w:szCs w:val="20"/>
          <w:lang w:eastAsia="zh-CN"/>
        </w:rPr>
        <w:t xml:space="preserve"> </w:t>
      </w:r>
      <w:r w:rsidRPr="004A595E">
        <w:rPr>
          <w:rFonts w:eastAsiaTheme="minorEastAsia"/>
          <w:b/>
          <w:i/>
          <w:szCs w:val="20"/>
          <w:lang w:eastAsia="zh-CN"/>
        </w:rPr>
        <w:t xml:space="preserve">or high layer </w:t>
      </w:r>
      <w:proofErr w:type="spellStart"/>
      <w:r w:rsidRPr="004A595E">
        <w:rPr>
          <w:rFonts w:eastAsiaTheme="minorEastAsia"/>
          <w:b/>
          <w:i/>
          <w:szCs w:val="20"/>
          <w:lang w:eastAsia="zh-CN"/>
        </w:rPr>
        <w:t>signaling</w:t>
      </w:r>
      <w:proofErr w:type="spellEnd"/>
      <w:r w:rsidRPr="004A595E">
        <w:rPr>
          <w:rFonts w:eastAsiaTheme="minorEastAsia"/>
          <w:b/>
          <w:i/>
          <w:szCs w:val="20"/>
          <w:lang w:eastAsia="zh-CN"/>
        </w:rPr>
        <w:t xml:space="preserve"> (e.g</w:t>
      </w:r>
      <w:r w:rsidR="00B84F7D">
        <w:rPr>
          <w:rFonts w:eastAsiaTheme="minorEastAsia"/>
          <w:b/>
          <w:i/>
          <w:szCs w:val="20"/>
          <w:lang w:eastAsia="zh-CN"/>
        </w:rPr>
        <w:t>.,</w:t>
      </w:r>
      <w:r w:rsidRPr="004A595E">
        <w:rPr>
          <w:rFonts w:eastAsiaTheme="minorEastAsia"/>
          <w:b/>
          <w:i/>
          <w:szCs w:val="20"/>
          <w:lang w:eastAsia="zh-CN"/>
        </w:rPr>
        <w:t xml:space="preserve"> </w:t>
      </w:r>
      <w:r w:rsidR="00B84F7D">
        <w:rPr>
          <w:rFonts w:eastAsiaTheme="minorEastAsia"/>
          <w:b/>
          <w:i/>
          <w:szCs w:val="20"/>
          <w:lang w:eastAsia="zh-CN"/>
        </w:rPr>
        <w:t>RS</w:t>
      </w:r>
      <w:r w:rsidR="00B84F7D" w:rsidRPr="004A595E">
        <w:rPr>
          <w:rFonts w:eastAsiaTheme="minorEastAsia"/>
          <w:b/>
          <w:i/>
          <w:szCs w:val="20"/>
          <w:lang w:eastAsia="zh-CN"/>
        </w:rPr>
        <w:t>PP</w:t>
      </w:r>
      <w:r w:rsidRPr="004A595E">
        <w:rPr>
          <w:rFonts w:eastAsiaTheme="minorEastAsia"/>
          <w:b/>
          <w:i/>
          <w:szCs w:val="20"/>
          <w:lang w:eastAsia="zh-CN"/>
        </w:rPr>
        <w:t>)</w:t>
      </w:r>
      <w:r w:rsidRPr="00E100EF">
        <w:rPr>
          <w:rFonts w:eastAsiaTheme="minorEastAsia"/>
          <w:b/>
          <w:i/>
          <w:szCs w:val="20"/>
          <w:lang w:eastAsia="zh-CN"/>
        </w:rPr>
        <w:t xml:space="preserve"> can be considered to carry SL</w:t>
      </w:r>
      <w:r w:rsidR="00E558C0">
        <w:rPr>
          <w:rFonts w:eastAsiaTheme="minorEastAsia"/>
          <w:b/>
          <w:i/>
          <w:szCs w:val="20"/>
          <w:lang w:eastAsia="zh-CN"/>
        </w:rPr>
        <w:t>-PRS</w:t>
      </w:r>
      <w:r w:rsidRPr="00E100EF">
        <w:rPr>
          <w:rFonts w:eastAsiaTheme="minorEastAsia"/>
          <w:b/>
          <w:i/>
          <w:szCs w:val="20"/>
          <w:lang w:eastAsia="zh-CN"/>
        </w:rPr>
        <w:t xml:space="preserve"> measurement report as SL CSI report.</w:t>
      </w:r>
    </w:p>
    <w:p w14:paraId="32B56582" w14:textId="4909B2D9" w:rsidR="001527C3" w:rsidRDefault="001527C3" w:rsidP="001527C3">
      <w:pPr>
        <w:spacing w:after="120" w:line="260" w:lineRule="exact"/>
        <w:jc w:val="both"/>
        <w:rPr>
          <w:rFonts w:eastAsiaTheme="minorEastAsia"/>
          <w:szCs w:val="20"/>
          <w:lang w:eastAsia="zh-CN"/>
        </w:rPr>
      </w:pPr>
      <w:r>
        <w:rPr>
          <w:rFonts w:eastAsiaTheme="minorEastAsia"/>
          <w:szCs w:val="20"/>
          <w:lang w:eastAsia="zh-CN"/>
        </w:rPr>
        <w:t>If the dedicated resource is supported for SL-PRS, the other question is whether the measurement report can be transmitted in the resource pool. In our opinion, the resource of the RX UE (</w:t>
      </w:r>
      <w:r>
        <w:rPr>
          <w:rFonts w:eastAsiaTheme="minorEastAsia" w:hint="eastAsia"/>
          <w:szCs w:val="20"/>
          <w:lang w:eastAsia="zh-CN"/>
        </w:rPr>
        <w:t>i.e.</w:t>
      </w:r>
      <w:r>
        <w:rPr>
          <w:rFonts w:eastAsiaTheme="minorEastAsia"/>
          <w:szCs w:val="20"/>
          <w:lang w:eastAsia="zh-CN"/>
        </w:rPr>
        <w:t xml:space="preserve">, the receiver of the SL-PRS) to the feedback measurement report can be independent of the transmission of the SL-PRS. Considering the SL-PRS may need larger bandwidth than the measurement report and SL-PRS may not be expected to </w:t>
      </w:r>
      <w:proofErr w:type="spellStart"/>
      <w:r>
        <w:rPr>
          <w:rFonts w:eastAsiaTheme="minorEastAsia"/>
          <w:szCs w:val="20"/>
          <w:lang w:eastAsia="zh-CN"/>
        </w:rPr>
        <w:t>FDMed</w:t>
      </w:r>
      <w:proofErr w:type="spellEnd"/>
      <w:r>
        <w:rPr>
          <w:rFonts w:eastAsiaTheme="minorEastAsia"/>
          <w:szCs w:val="20"/>
          <w:lang w:eastAsia="zh-CN"/>
        </w:rPr>
        <w:t xml:space="preserve"> </w:t>
      </w:r>
      <w:r>
        <w:rPr>
          <w:rFonts w:eastAsiaTheme="minorEastAsia" w:hint="eastAsia"/>
          <w:szCs w:val="20"/>
          <w:lang w:eastAsia="zh-CN"/>
        </w:rPr>
        <w:t>with</w:t>
      </w:r>
      <w:r>
        <w:rPr>
          <w:rFonts w:eastAsiaTheme="minorEastAsia"/>
          <w:szCs w:val="20"/>
          <w:lang w:eastAsia="zh-CN"/>
        </w:rPr>
        <w:t xml:space="preserve"> </w:t>
      </w:r>
      <w:r>
        <w:rPr>
          <w:rFonts w:eastAsiaTheme="minorEastAsia" w:hint="eastAsia"/>
          <w:szCs w:val="20"/>
          <w:lang w:eastAsia="zh-CN"/>
        </w:rPr>
        <w:t>other</w:t>
      </w:r>
      <w:r>
        <w:rPr>
          <w:rFonts w:eastAsiaTheme="minorEastAsia"/>
          <w:szCs w:val="20"/>
          <w:lang w:eastAsia="zh-CN"/>
        </w:rPr>
        <w:t xml:space="preserve"> data (including measurement report), if the measurement report is transmitted in the dedicated resource pool, the multiplexing between the measurement report and SL-PRS is expected to be </w:t>
      </w:r>
      <w:proofErr w:type="spellStart"/>
      <w:r>
        <w:rPr>
          <w:rFonts w:eastAsiaTheme="minorEastAsia"/>
          <w:szCs w:val="20"/>
          <w:lang w:eastAsia="zh-CN"/>
        </w:rPr>
        <w:t>TDMed</w:t>
      </w:r>
      <w:proofErr w:type="spellEnd"/>
      <w:r>
        <w:rPr>
          <w:rFonts w:eastAsiaTheme="minorEastAsia"/>
          <w:szCs w:val="20"/>
          <w:lang w:eastAsia="zh-CN"/>
        </w:rPr>
        <w:t>, which is not beneficial for the dedicated resource pool and SL-PRS transmission. Therefore, we prefer that the SL measurement report of the SL-PRS is not transmitted in the dedicated SL-PRS resource pool.</w:t>
      </w:r>
      <w:r w:rsidR="00341131">
        <w:rPr>
          <w:rFonts w:eastAsiaTheme="minorEastAsia"/>
          <w:szCs w:val="20"/>
          <w:lang w:eastAsia="zh-CN"/>
        </w:rPr>
        <w:t xml:space="preserve"> </w:t>
      </w:r>
      <w:r w:rsidR="00341131">
        <w:rPr>
          <w:rFonts w:eastAsiaTheme="minorEastAsia"/>
          <w:lang w:eastAsia="zh-CN"/>
        </w:rPr>
        <w:t>Therefore, the SL measurement report may need to be transmitted in an SL communication resource pool in select resources for SL PSSCH.</w:t>
      </w:r>
    </w:p>
    <w:p w14:paraId="7403E997" w14:textId="50E789DA" w:rsidR="001527C3" w:rsidRPr="006416E7" w:rsidRDefault="001527C3" w:rsidP="006416E7">
      <w:pPr>
        <w:pStyle w:val="af2"/>
        <w:numPr>
          <w:ilvl w:val="0"/>
          <w:numId w:val="12"/>
        </w:numPr>
        <w:ind w:firstLineChars="0"/>
        <w:rPr>
          <w:b/>
          <w:i/>
          <w:szCs w:val="20"/>
          <w:lang w:val="en-US" w:eastAsia="zh-CN"/>
        </w:rPr>
      </w:pPr>
      <w:r w:rsidRPr="006416E7">
        <w:rPr>
          <w:b/>
          <w:i/>
          <w:szCs w:val="20"/>
          <w:lang w:val="en-US" w:eastAsia="zh-CN"/>
        </w:rPr>
        <w:t xml:space="preserve"> </w:t>
      </w:r>
    </w:p>
    <w:p w14:paraId="6098E230" w14:textId="7DCBCDAD" w:rsidR="001527C3" w:rsidRPr="001527C3" w:rsidRDefault="001527C3" w:rsidP="001527C3">
      <w:pPr>
        <w:pStyle w:val="a0"/>
        <w:numPr>
          <w:ilvl w:val="0"/>
          <w:numId w:val="10"/>
        </w:numPr>
        <w:spacing w:line="260" w:lineRule="exact"/>
        <w:rPr>
          <w:b/>
          <w:i/>
          <w:iCs/>
          <w:color w:val="000000"/>
          <w:szCs w:val="20"/>
        </w:rPr>
      </w:pPr>
      <w:r w:rsidRPr="00745AB9">
        <w:rPr>
          <w:b/>
          <w:i/>
          <w:iCs/>
          <w:color w:val="000000"/>
          <w:szCs w:val="20"/>
        </w:rPr>
        <w:t>SL</w:t>
      </w:r>
      <w:r w:rsidR="00B84F7D">
        <w:rPr>
          <w:b/>
          <w:i/>
          <w:iCs/>
          <w:color w:val="000000"/>
          <w:szCs w:val="20"/>
        </w:rPr>
        <w:t>-PRS</w:t>
      </w:r>
      <w:r w:rsidRPr="00745AB9">
        <w:rPr>
          <w:b/>
          <w:i/>
          <w:iCs/>
          <w:color w:val="000000"/>
          <w:szCs w:val="20"/>
        </w:rPr>
        <w:t xml:space="preserve"> measurement report is not transmitted in the dedicated SL-PRS resource pool. </w:t>
      </w:r>
    </w:p>
    <w:p w14:paraId="2735F426" w14:textId="3B785468" w:rsidR="004B1549" w:rsidRDefault="009F0AC5">
      <w:pPr>
        <w:pStyle w:val="1"/>
      </w:pPr>
      <w:r>
        <w:rPr>
          <w:rFonts w:eastAsiaTheme="minorEastAsia" w:hint="eastAsia"/>
        </w:rPr>
        <w:t xml:space="preserve">Enhancements of </w:t>
      </w:r>
      <w:r w:rsidR="0060252E">
        <w:t>physical-layer procedure</w:t>
      </w:r>
    </w:p>
    <w:tbl>
      <w:tblPr>
        <w:tblStyle w:val="af"/>
        <w:tblW w:w="0" w:type="auto"/>
        <w:tblLook w:val="04A0" w:firstRow="1" w:lastRow="0" w:firstColumn="1" w:lastColumn="0" w:noHBand="0" w:noVBand="1"/>
      </w:tblPr>
      <w:tblGrid>
        <w:gridCol w:w="9060"/>
      </w:tblGrid>
      <w:tr w:rsidR="000C2881" w14:paraId="7EC9E078" w14:textId="77777777" w:rsidTr="000C2881">
        <w:tc>
          <w:tcPr>
            <w:tcW w:w="9060" w:type="dxa"/>
          </w:tcPr>
          <w:p w14:paraId="05259C60" w14:textId="2CB1FF51" w:rsidR="000C2881" w:rsidRPr="000A0D40" w:rsidRDefault="000C2881" w:rsidP="000C2881">
            <w:pPr>
              <w:rPr>
                <w:rFonts w:ascii="Times" w:hAnsi="Times"/>
                <w:bCs/>
                <w:lang w:eastAsia="x-none"/>
              </w:rPr>
            </w:pPr>
            <w:r w:rsidRPr="000A0D40">
              <w:rPr>
                <w:rFonts w:ascii="Times" w:hAnsi="Times"/>
                <w:bCs/>
                <w:highlight w:val="green"/>
                <w:lang w:eastAsia="x-none"/>
              </w:rPr>
              <w:t>Agreement</w:t>
            </w:r>
          </w:p>
          <w:p w14:paraId="2E59C124" w14:textId="77777777" w:rsidR="000C2881" w:rsidRDefault="000C2881" w:rsidP="000C2881">
            <w:pPr>
              <w:spacing w:after="120" w:line="260" w:lineRule="exact"/>
              <w:jc w:val="both"/>
              <w:rPr>
                <w:rFonts w:ascii="Times" w:hAnsi="Times"/>
                <w:lang w:eastAsia="x-none"/>
              </w:rPr>
            </w:pPr>
            <w:r w:rsidRPr="000A0D40">
              <w:rPr>
                <w:rFonts w:ascii="Times" w:hAnsi="Times"/>
                <w:lang w:eastAsia="x-none"/>
              </w:rPr>
              <w:t>Study power control mechanisms for SL-PRS transmission, including whether it is necessary.</w:t>
            </w:r>
          </w:p>
          <w:p w14:paraId="445340A5" w14:textId="77777777" w:rsidR="002319D5" w:rsidRPr="000A0D40" w:rsidRDefault="002319D5" w:rsidP="002319D5">
            <w:pPr>
              <w:tabs>
                <w:tab w:val="left" w:pos="1276"/>
              </w:tabs>
              <w:rPr>
                <w:rFonts w:ascii="Times" w:hAnsi="Times"/>
                <w:bCs/>
                <w:szCs w:val="20"/>
              </w:rPr>
            </w:pPr>
            <w:r w:rsidRPr="000A0D40">
              <w:rPr>
                <w:rFonts w:ascii="Times" w:hAnsi="Times"/>
                <w:bCs/>
                <w:szCs w:val="20"/>
                <w:highlight w:val="green"/>
              </w:rPr>
              <w:t>Agreement</w:t>
            </w:r>
          </w:p>
          <w:p w14:paraId="48E3C71E" w14:textId="77777777" w:rsidR="002319D5" w:rsidRPr="00074D7A" w:rsidRDefault="002319D5" w:rsidP="002319D5">
            <w:pPr>
              <w:rPr>
                <w:rFonts w:ascii="Times" w:hAnsi="Times"/>
                <w:lang w:eastAsia="x-none"/>
              </w:rPr>
            </w:pPr>
            <w:r w:rsidRPr="000A0D40">
              <w:rPr>
                <w:rFonts w:ascii="Times" w:hAnsi="Times"/>
                <w:lang w:eastAsia="x-none"/>
              </w:rPr>
              <w:t>With regards to th</w:t>
            </w:r>
            <w:r w:rsidRPr="00074D7A">
              <w:rPr>
                <w:rFonts w:ascii="Times" w:hAnsi="Times"/>
                <w:lang w:eastAsia="x-none"/>
              </w:rPr>
              <w:t>e configuration/activation/deactivation/triggering of SL-PRS, study the following options:</w:t>
            </w:r>
          </w:p>
          <w:p w14:paraId="655AA72F" w14:textId="77777777" w:rsidR="002319D5" w:rsidRPr="00074D7A" w:rsidRDefault="002319D5">
            <w:pPr>
              <w:numPr>
                <w:ilvl w:val="0"/>
                <w:numId w:val="23"/>
              </w:numPr>
              <w:rPr>
                <w:rFonts w:ascii="Times" w:hAnsi="Times"/>
                <w:lang w:eastAsia="x-none"/>
              </w:rPr>
            </w:pPr>
            <w:r w:rsidRPr="00074D7A">
              <w:rPr>
                <w:rFonts w:ascii="Times" w:hAnsi="Times"/>
                <w:lang w:eastAsia="x-none"/>
              </w:rPr>
              <w:t xml:space="preserve">Option 1: High-layer-only </w:t>
            </w:r>
            <w:proofErr w:type="spellStart"/>
            <w:r w:rsidRPr="00074D7A">
              <w:rPr>
                <w:rFonts w:ascii="Times" w:hAnsi="Times"/>
                <w:lang w:eastAsia="x-none"/>
              </w:rPr>
              <w:t>signaling</w:t>
            </w:r>
            <w:proofErr w:type="spellEnd"/>
            <w:r w:rsidRPr="00074D7A">
              <w:rPr>
                <w:rFonts w:ascii="Times" w:hAnsi="Times"/>
                <w:lang w:eastAsia="x-none"/>
              </w:rPr>
              <w:t xml:space="preserve"> involvement in the SL-PRS configuration</w:t>
            </w:r>
          </w:p>
          <w:p w14:paraId="61CC9562" w14:textId="77777777" w:rsidR="002319D5" w:rsidRPr="00074D7A" w:rsidRDefault="002319D5">
            <w:pPr>
              <w:numPr>
                <w:ilvl w:val="1"/>
                <w:numId w:val="23"/>
              </w:numPr>
              <w:rPr>
                <w:rFonts w:ascii="Times" w:hAnsi="Times"/>
                <w:lang w:eastAsia="x-none"/>
              </w:rPr>
            </w:pPr>
            <w:r w:rsidRPr="00074D7A">
              <w:rPr>
                <w:rFonts w:ascii="Times" w:hAnsi="Times"/>
                <w:lang w:eastAsia="x-none"/>
              </w:rPr>
              <w:t xml:space="preserve">No Lower layer involvement, e.g., SL-MAC-CE or SCI or DCI, for the activation or the triggering of a SL-PRS. </w:t>
            </w:r>
          </w:p>
          <w:p w14:paraId="008BAC3E" w14:textId="77777777" w:rsidR="002319D5" w:rsidRPr="00074D7A" w:rsidRDefault="002319D5">
            <w:pPr>
              <w:numPr>
                <w:ilvl w:val="1"/>
                <w:numId w:val="23"/>
              </w:numPr>
              <w:rPr>
                <w:rFonts w:ascii="Times" w:hAnsi="Times"/>
                <w:lang w:eastAsia="x-none"/>
              </w:rPr>
            </w:pPr>
            <w:r w:rsidRPr="00074D7A">
              <w:rPr>
                <w:rFonts w:ascii="Times" w:hAnsi="Times"/>
                <w:lang w:eastAsia="x-none"/>
              </w:rPr>
              <w:t>Based on the study, this option may correspond to</w:t>
            </w:r>
          </w:p>
          <w:p w14:paraId="095B7F9F" w14:textId="77777777" w:rsidR="002319D5" w:rsidRPr="00074D7A" w:rsidRDefault="002319D5">
            <w:pPr>
              <w:numPr>
                <w:ilvl w:val="2"/>
                <w:numId w:val="23"/>
              </w:numPr>
              <w:rPr>
                <w:rFonts w:ascii="Times" w:hAnsi="Times"/>
                <w:lang w:eastAsia="x-none"/>
              </w:rPr>
            </w:pPr>
            <w:r w:rsidRPr="00074D7A">
              <w:rPr>
                <w:rFonts w:ascii="Times" w:hAnsi="Times"/>
                <w:lang w:eastAsia="x-none"/>
              </w:rPr>
              <w:t xml:space="preserve">A SL-PRS configuration that is a single-shot or multiple shots </w:t>
            </w:r>
          </w:p>
          <w:p w14:paraId="163BB9FA" w14:textId="77777777" w:rsidR="002319D5" w:rsidRPr="00074D7A" w:rsidRDefault="002319D5">
            <w:pPr>
              <w:numPr>
                <w:ilvl w:val="2"/>
                <w:numId w:val="23"/>
              </w:numPr>
              <w:rPr>
                <w:rFonts w:ascii="Times" w:hAnsi="Times"/>
                <w:lang w:eastAsia="x-none"/>
              </w:rPr>
            </w:pPr>
            <w:r w:rsidRPr="00074D7A">
              <w:rPr>
                <w:rFonts w:ascii="Times" w:hAnsi="Times"/>
                <w:lang w:eastAsia="x-none"/>
              </w:rPr>
              <w:t xml:space="preserve">A high-layer configuration that may be received from an LMF, a </w:t>
            </w:r>
            <w:proofErr w:type="spellStart"/>
            <w:r w:rsidRPr="00074D7A">
              <w:rPr>
                <w:rFonts w:ascii="Times" w:hAnsi="Times"/>
                <w:lang w:eastAsia="x-none"/>
              </w:rPr>
              <w:t>gNB</w:t>
            </w:r>
            <w:proofErr w:type="spellEnd"/>
            <w:r w:rsidRPr="00074D7A">
              <w:rPr>
                <w:rFonts w:ascii="Times" w:hAnsi="Times"/>
                <w:lang w:eastAsia="x-none"/>
              </w:rPr>
              <w:t>, or a UE</w:t>
            </w:r>
          </w:p>
          <w:p w14:paraId="0C5A682E" w14:textId="77777777" w:rsidR="002319D5" w:rsidRPr="00074D7A" w:rsidRDefault="002319D5">
            <w:pPr>
              <w:numPr>
                <w:ilvl w:val="0"/>
                <w:numId w:val="23"/>
              </w:numPr>
              <w:rPr>
                <w:rFonts w:ascii="Times" w:hAnsi="Times"/>
                <w:lang w:eastAsia="x-none"/>
              </w:rPr>
            </w:pPr>
            <w:r w:rsidRPr="00074D7A">
              <w:rPr>
                <w:rFonts w:ascii="Times" w:hAnsi="Times"/>
                <w:lang w:eastAsia="x-none"/>
              </w:rPr>
              <w:lastRenderedPageBreak/>
              <w:t xml:space="preserve">Option 2: High-layer and lower-layer </w:t>
            </w:r>
            <w:proofErr w:type="spellStart"/>
            <w:r w:rsidRPr="00074D7A">
              <w:rPr>
                <w:rFonts w:ascii="Times" w:hAnsi="Times"/>
                <w:lang w:eastAsia="x-none"/>
              </w:rPr>
              <w:t>signaling</w:t>
            </w:r>
            <w:proofErr w:type="spellEnd"/>
            <w:r w:rsidRPr="00074D7A">
              <w:rPr>
                <w:rFonts w:ascii="Times" w:hAnsi="Times"/>
                <w:lang w:eastAsia="x-none"/>
              </w:rPr>
              <w:t xml:space="preserve"> involvement in the SL-PRS configuration</w:t>
            </w:r>
          </w:p>
          <w:p w14:paraId="035B58F6" w14:textId="77777777" w:rsidR="002319D5" w:rsidRPr="000A0D40" w:rsidRDefault="002319D5">
            <w:pPr>
              <w:numPr>
                <w:ilvl w:val="1"/>
                <w:numId w:val="23"/>
              </w:numPr>
              <w:rPr>
                <w:rFonts w:ascii="Times" w:hAnsi="Times"/>
                <w:lang w:eastAsia="x-none"/>
              </w:rPr>
            </w:pPr>
            <w:r w:rsidRPr="000A0D40">
              <w:rPr>
                <w:rFonts w:ascii="Times" w:hAnsi="Times"/>
                <w:lang w:eastAsia="x-none"/>
              </w:rPr>
              <w:t>Lower-layer may correspond to SL-MAC-CE, or SCI, or DCI</w:t>
            </w:r>
          </w:p>
          <w:p w14:paraId="62707F96" w14:textId="77777777" w:rsidR="002319D5" w:rsidRPr="000A0D40" w:rsidRDefault="002319D5">
            <w:pPr>
              <w:numPr>
                <w:ilvl w:val="1"/>
                <w:numId w:val="23"/>
              </w:numPr>
              <w:rPr>
                <w:rFonts w:ascii="Times" w:hAnsi="Times"/>
                <w:lang w:eastAsia="x-none"/>
              </w:rPr>
            </w:pPr>
            <w:r w:rsidRPr="000A0D40">
              <w:rPr>
                <w:rFonts w:ascii="Times" w:hAnsi="Times"/>
                <w:lang w:eastAsia="x-none"/>
              </w:rPr>
              <w:t xml:space="preserve">For example, high layer </w:t>
            </w:r>
            <w:proofErr w:type="spellStart"/>
            <w:r w:rsidRPr="000A0D40">
              <w:rPr>
                <w:rFonts w:ascii="Times" w:hAnsi="Times"/>
                <w:lang w:eastAsia="x-none"/>
              </w:rPr>
              <w:t>signaling</w:t>
            </w:r>
            <w:proofErr w:type="spellEnd"/>
            <w:r w:rsidRPr="000A0D40">
              <w:rPr>
                <w:rFonts w:ascii="Times" w:hAnsi="Times"/>
                <w:lang w:eastAsia="x-none"/>
              </w:rPr>
              <w:t xml:space="preserve"> can may be used for SL-PRS configuration and lower layer </w:t>
            </w:r>
            <w:proofErr w:type="spellStart"/>
            <w:r w:rsidRPr="000A0D40">
              <w:rPr>
                <w:rFonts w:ascii="Times" w:hAnsi="Times"/>
                <w:lang w:eastAsia="x-none"/>
              </w:rPr>
              <w:t>signaling</w:t>
            </w:r>
            <w:proofErr w:type="spellEnd"/>
            <w:r w:rsidRPr="000A0D40">
              <w:rPr>
                <w:rFonts w:ascii="Times" w:hAnsi="Times"/>
                <w:lang w:eastAsia="x-none"/>
              </w:rPr>
              <w:t xml:space="preserve"> can may be used for initiating SL positioning and/or configuration/triggering/activating/deactivating/indicating and potential resource indication/reservation transmission of SL-PRS.</w:t>
            </w:r>
          </w:p>
          <w:p w14:paraId="10DB981E" w14:textId="77777777" w:rsidR="002319D5" w:rsidRPr="000A0D40" w:rsidRDefault="002319D5">
            <w:pPr>
              <w:numPr>
                <w:ilvl w:val="0"/>
                <w:numId w:val="23"/>
              </w:numPr>
              <w:rPr>
                <w:rFonts w:ascii="Times" w:hAnsi="Times"/>
                <w:lang w:eastAsia="x-none"/>
              </w:rPr>
            </w:pPr>
            <w:r w:rsidRPr="000A0D40">
              <w:rPr>
                <w:rFonts w:ascii="Times" w:hAnsi="Times"/>
                <w:lang w:eastAsia="x-none"/>
              </w:rPr>
              <w:t xml:space="preserve">Option 3: Only lower-layer </w:t>
            </w:r>
            <w:proofErr w:type="spellStart"/>
            <w:r w:rsidRPr="000A0D40">
              <w:rPr>
                <w:rFonts w:ascii="Times" w:hAnsi="Times"/>
                <w:lang w:eastAsia="x-none"/>
              </w:rPr>
              <w:t>signaling</w:t>
            </w:r>
            <w:proofErr w:type="spellEnd"/>
            <w:r w:rsidRPr="000A0D40">
              <w:rPr>
                <w:rFonts w:ascii="Times" w:hAnsi="Times"/>
                <w:lang w:eastAsia="x-none"/>
              </w:rPr>
              <w:t xml:space="preserve"> involvement in the SL-PRS configuration</w:t>
            </w:r>
          </w:p>
          <w:p w14:paraId="53676102" w14:textId="77777777" w:rsidR="002319D5" w:rsidRPr="000A0D40" w:rsidRDefault="002319D5">
            <w:pPr>
              <w:numPr>
                <w:ilvl w:val="1"/>
                <w:numId w:val="23"/>
              </w:numPr>
              <w:rPr>
                <w:rFonts w:ascii="Times" w:hAnsi="Times"/>
                <w:lang w:eastAsia="x-none"/>
              </w:rPr>
            </w:pPr>
            <w:r w:rsidRPr="000A0D40">
              <w:rPr>
                <w:rFonts w:ascii="Times" w:hAnsi="Times"/>
                <w:lang w:eastAsia="x-none"/>
              </w:rPr>
              <w:t>Lower-layer may correspond to SL-MAC-CE, or SCI, or DCI</w:t>
            </w:r>
          </w:p>
          <w:p w14:paraId="06978B5B" w14:textId="049817E6" w:rsidR="002319D5" w:rsidRPr="002319D5" w:rsidRDefault="002319D5">
            <w:pPr>
              <w:numPr>
                <w:ilvl w:val="0"/>
                <w:numId w:val="23"/>
              </w:numPr>
              <w:rPr>
                <w:rFonts w:ascii="Times" w:hAnsi="Times"/>
                <w:lang w:eastAsia="x-none"/>
              </w:rPr>
            </w:pPr>
            <w:r w:rsidRPr="000A0D40">
              <w:rPr>
                <w:rFonts w:ascii="Times" w:hAnsi="Times"/>
                <w:lang w:eastAsia="x-none"/>
              </w:rPr>
              <w:t>Note 1: Include aspects in the study related to flexibility, overhead, latency, and reliability as/if needed.</w:t>
            </w:r>
          </w:p>
        </w:tc>
      </w:tr>
    </w:tbl>
    <w:p w14:paraId="59ADA656" w14:textId="77777777" w:rsidR="00DB3079" w:rsidRDefault="00DB3079" w:rsidP="00DB3079">
      <w:pPr>
        <w:pStyle w:val="20"/>
        <w:tabs>
          <w:tab w:val="clear" w:pos="576"/>
          <w:tab w:val="num" w:pos="717"/>
        </w:tabs>
        <w:ind w:left="578" w:hanging="578"/>
      </w:pPr>
      <w:r>
        <w:lastRenderedPageBreak/>
        <w:t>SL-PRS design for unicast, groupcast and broadcast</w:t>
      </w:r>
    </w:p>
    <w:p w14:paraId="75D315DE" w14:textId="77777777" w:rsidR="00DB3079" w:rsidRDefault="00DB3079" w:rsidP="00E14495">
      <w:pPr>
        <w:spacing w:after="120" w:line="260" w:lineRule="exact"/>
        <w:jc w:val="both"/>
        <w:rPr>
          <w:rFonts w:eastAsiaTheme="minorEastAsia"/>
          <w:lang w:eastAsia="zh-CN"/>
        </w:rPr>
      </w:pPr>
      <w:r>
        <w:rPr>
          <w:rFonts w:eastAsiaTheme="minorEastAsia"/>
          <w:lang w:eastAsia="zh-CN"/>
        </w:rPr>
        <w:t xml:space="preserve">Based on the SID, </w:t>
      </w:r>
      <w:r w:rsidRPr="00157D6B">
        <w:rPr>
          <w:rFonts w:eastAsiaTheme="minorEastAsia"/>
          <w:lang w:eastAsia="zh-CN"/>
        </w:rPr>
        <w:t>potential solutions for SL positioning</w:t>
      </w:r>
      <w:r>
        <w:rPr>
          <w:rFonts w:eastAsiaTheme="minorEastAsia"/>
          <w:lang w:eastAsia="zh-CN"/>
        </w:rPr>
        <w:t xml:space="preserve"> of</w:t>
      </w:r>
      <w:r w:rsidRPr="00157D6B">
        <w:rPr>
          <w:rFonts w:eastAsiaTheme="minorEastAsia"/>
          <w:lang w:eastAsia="zh-CN"/>
        </w:rPr>
        <w:t xml:space="preserve"> relative positioning, ranging</w:t>
      </w:r>
      <w:r>
        <w:rPr>
          <w:rFonts w:eastAsiaTheme="minorEastAsia"/>
          <w:lang w:eastAsia="zh-CN"/>
        </w:rPr>
        <w:t>,</w:t>
      </w:r>
      <w:r w:rsidRPr="00157D6B">
        <w:rPr>
          <w:rFonts w:eastAsiaTheme="minorEastAsia"/>
          <w:lang w:eastAsia="zh-CN"/>
        </w:rPr>
        <w:t xml:space="preserve"> and absolute positioning</w:t>
      </w:r>
      <w:r>
        <w:rPr>
          <w:rFonts w:eastAsiaTheme="minorEastAsia"/>
          <w:lang w:eastAsia="zh-CN"/>
        </w:rPr>
        <w:t>, are needed to be studied.</w:t>
      </w:r>
    </w:p>
    <w:p w14:paraId="3DFAE3AE" w14:textId="77777777" w:rsidR="00DB3079" w:rsidRDefault="00DB3079" w:rsidP="00E14495">
      <w:pPr>
        <w:spacing w:after="120" w:line="260" w:lineRule="exact"/>
        <w:jc w:val="both"/>
        <w:rPr>
          <w:rFonts w:eastAsiaTheme="minorEastAsia"/>
          <w:lang w:eastAsia="zh-CN"/>
        </w:rPr>
      </w:pPr>
      <w:r>
        <w:rPr>
          <w:rFonts w:eastAsiaTheme="minorEastAsia"/>
          <w:lang w:eastAsia="zh-CN"/>
        </w:rPr>
        <w:t>Firstly, for SL positioning, unicast can be considered for one-to-one relative positioning.</w:t>
      </w:r>
    </w:p>
    <w:p w14:paraId="5CFD51C4" w14:textId="11D75AD8" w:rsidR="00DB3079" w:rsidRDefault="00DB3079" w:rsidP="00E14495">
      <w:pPr>
        <w:spacing w:after="120" w:line="260" w:lineRule="exact"/>
        <w:jc w:val="both"/>
        <w:rPr>
          <w:rFonts w:eastAsiaTheme="minorEastAsia"/>
          <w:lang w:eastAsia="zh-CN"/>
        </w:rPr>
      </w:pPr>
      <w:r>
        <w:rPr>
          <w:rFonts w:eastAsiaTheme="minorEastAsia"/>
          <w:lang w:eastAsia="zh-CN"/>
        </w:rPr>
        <w:t xml:space="preserve">Besides, </w:t>
      </w:r>
      <w:r w:rsidRPr="007741CF">
        <w:rPr>
          <w:rFonts w:eastAsiaTheme="minorEastAsia"/>
          <w:lang w:eastAsia="zh-CN"/>
        </w:rPr>
        <w:t xml:space="preserve">for </w:t>
      </w:r>
      <w:r w:rsidRPr="00B535B9">
        <w:rPr>
          <w:rFonts w:eastAsiaTheme="minorEastAsia"/>
          <w:lang w:eastAsia="zh-CN"/>
        </w:rPr>
        <w:t>groupcast</w:t>
      </w:r>
      <w:r>
        <w:rPr>
          <w:rFonts w:eastAsiaTheme="minorEastAsia"/>
          <w:lang w:eastAsia="zh-CN"/>
        </w:rPr>
        <w:t xml:space="preserve"> with preconfigured group </w:t>
      </w:r>
      <w:proofErr w:type="gramStart"/>
      <w:r>
        <w:rPr>
          <w:rFonts w:eastAsiaTheme="minorEastAsia"/>
          <w:lang w:eastAsia="zh-CN"/>
        </w:rPr>
        <w:t>information,  if</w:t>
      </w:r>
      <w:proofErr w:type="gramEnd"/>
      <w:r>
        <w:rPr>
          <w:rFonts w:eastAsiaTheme="minorEastAsia"/>
          <w:lang w:eastAsia="zh-CN"/>
        </w:rPr>
        <w:t xml:space="preserve"> UE is within the group, and needs to know the relative positioning with different members, we think groupcast SL-PRS can be considered for the relative positioning within the group. </w:t>
      </w:r>
    </w:p>
    <w:p w14:paraId="7D36B7F2" w14:textId="62E77014" w:rsidR="00DB3079" w:rsidRDefault="00DB3079" w:rsidP="00E14495">
      <w:pPr>
        <w:spacing w:after="120" w:line="260" w:lineRule="exact"/>
        <w:jc w:val="both"/>
        <w:rPr>
          <w:rFonts w:eastAsiaTheme="minorEastAsia"/>
          <w:lang w:eastAsia="zh-CN"/>
        </w:rPr>
      </w:pPr>
      <w:r>
        <w:rPr>
          <w:rFonts w:eastAsiaTheme="minorEastAsia"/>
          <w:lang w:eastAsia="zh-CN"/>
        </w:rPr>
        <w:t xml:space="preserve">In addition, </w:t>
      </w:r>
      <w:r w:rsidR="001D0D3B">
        <w:rPr>
          <w:rFonts w:eastAsiaTheme="minorEastAsia"/>
          <w:lang w:eastAsia="zh-CN"/>
        </w:rPr>
        <w:t xml:space="preserve">given </w:t>
      </w:r>
      <w:r>
        <w:rPr>
          <w:rFonts w:eastAsiaTheme="minorEastAsia"/>
          <w:lang w:eastAsia="zh-CN"/>
        </w:rPr>
        <w:t xml:space="preserve">RSU has </w:t>
      </w:r>
      <w:r w:rsidR="001D0D3B">
        <w:rPr>
          <w:rFonts w:eastAsiaTheme="minorEastAsia"/>
          <w:lang w:eastAsia="zh-CN"/>
        </w:rPr>
        <w:t xml:space="preserve">been </w:t>
      </w:r>
      <w:r>
        <w:rPr>
          <w:rFonts w:eastAsiaTheme="minorEastAsia"/>
          <w:lang w:eastAsia="zh-CN"/>
        </w:rPr>
        <w:t>supported in V2X, using RSU for absolute positioning is logical for SL</w:t>
      </w:r>
      <w:r w:rsidR="001D0D3B">
        <w:rPr>
          <w:rFonts w:eastAsiaTheme="minorEastAsia"/>
          <w:lang w:eastAsia="zh-CN"/>
        </w:rPr>
        <w:t xml:space="preserve"> p</w:t>
      </w:r>
      <w:r>
        <w:rPr>
          <w:rFonts w:eastAsiaTheme="minorEastAsia"/>
          <w:lang w:eastAsia="zh-CN"/>
        </w:rPr>
        <w:t>ositioning. In this case, RSU can be seen as TRP, which can broadcast SL-PRS for other UE</w:t>
      </w:r>
      <w:r w:rsidR="001D0D3B">
        <w:rPr>
          <w:rFonts w:eastAsiaTheme="minorEastAsia"/>
          <w:lang w:eastAsia="zh-CN"/>
        </w:rPr>
        <w:t>s</w:t>
      </w:r>
      <w:r>
        <w:rPr>
          <w:rFonts w:eastAsiaTheme="minorEastAsia"/>
          <w:lang w:eastAsia="zh-CN"/>
        </w:rPr>
        <w:t xml:space="preserve"> to achieve absolute positioning,</w:t>
      </w:r>
    </w:p>
    <w:p w14:paraId="373BC6C3" w14:textId="07208970" w:rsidR="00DB3079" w:rsidRPr="00157D6B" w:rsidRDefault="00DB3079" w:rsidP="00E14495">
      <w:pPr>
        <w:spacing w:after="120" w:line="260" w:lineRule="exact"/>
        <w:jc w:val="both"/>
        <w:rPr>
          <w:rFonts w:eastAsiaTheme="minorEastAsia"/>
          <w:lang w:eastAsia="zh-CN"/>
        </w:rPr>
      </w:pPr>
      <w:r>
        <w:rPr>
          <w:rFonts w:eastAsiaTheme="minorEastAsia" w:hint="eastAsia"/>
          <w:lang w:eastAsia="zh-CN"/>
        </w:rPr>
        <w:t>T</w:t>
      </w:r>
      <w:r>
        <w:rPr>
          <w:rFonts w:eastAsiaTheme="minorEastAsia"/>
          <w:lang w:eastAsia="zh-CN"/>
        </w:rPr>
        <w:t xml:space="preserve">herefore, for us, </w:t>
      </w:r>
      <w:r w:rsidR="00717341">
        <w:rPr>
          <w:rFonts w:eastAsiaTheme="minorEastAsia"/>
          <w:lang w:eastAsia="zh-CN"/>
        </w:rPr>
        <w:t>u</w:t>
      </w:r>
      <w:r>
        <w:t xml:space="preserve">nicast, groupcast and broadcast should be </w:t>
      </w:r>
      <w:r w:rsidR="00FE3B6A">
        <w:t xml:space="preserve">considered </w:t>
      </w:r>
      <w:r>
        <w:t>in Rel-18.</w:t>
      </w:r>
    </w:p>
    <w:p w14:paraId="0B44E675" w14:textId="77777777" w:rsidR="00DB3079" w:rsidRPr="00F22532" w:rsidRDefault="00DB3079" w:rsidP="006416E7">
      <w:pPr>
        <w:pStyle w:val="af2"/>
        <w:numPr>
          <w:ilvl w:val="0"/>
          <w:numId w:val="12"/>
        </w:numPr>
        <w:ind w:firstLineChars="0"/>
        <w:rPr>
          <w:b/>
          <w:i/>
          <w:szCs w:val="20"/>
          <w:lang w:val="en-US" w:eastAsia="zh-CN"/>
        </w:rPr>
      </w:pPr>
    </w:p>
    <w:p w14:paraId="71E4252C" w14:textId="4AEDE7F5" w:rsidR="00332E41" w:rsidRPr="00AF3529" w:rsidRDefault="00DB3079" w:rsidP="004236CC">
      <w:pPr>
        <w:pStyle w:val="a0"/>
        <w:numPr>
          <w:ilvl w:val="0"/>
          <w:numId w:val="10"/>
        </w:numPr>
        <w:spacing w:line="260" w:lineRule="exact"/>
        <w:rPr>
          <w:b/>
          <w:i/>
          <w:iCs/>
          <w:color w:val="000000"/>
          <w:szCs w:val="20"/>
        </w:rPr>
      </w:pPr>
      <w:r>
        <w:rPr>
          <w:b/>
          <w:i/>
          <w:iCs/>
          <w:color w:val="000000"/>
          <w:szCs w:val="20"/>
        </w:rPr>
        <w:t>U</w:t>
      </w:r>
      <w:r w:rsidRPr="00157D6B">
        <w:rPr>
          <w:b/>
          <w:i/>
          <w:iCs/>
          <w:color w:val="000000"/>
          <w:szCs w:val="20"/>
        </w:rPr>
        <w:t xml:space="preserve">nicast, groupcast and broadcast should be </w:t>
      </w:r>
      <w:r w:rsidR="00FE3B6A">
        <w:rPr>
          <w:b/>
          <w:i/>
          <w:iCs/>
          <w:color w:val="000000"/>
          <w:szCs w:val="20"/>
        </w:rPr>
        <w:t xml:space="preserve">considered </w:t>
      </w:r>
      <w:r w:rsidR="00FF4B79">
        <w:rPr>
          <w:b/>
          <w:i/>
          <w:iCs/>
          <w:color w:val="000000"/>
          <w:szCs w:val="20"/>
        </w:rPr>
        <w:t>for SL positioning</w:t>
      </w:r>
      <w:r w:rsidRPr="00157D6B">
        <w:rPr>
          <w:b/>
          <w:i/>
          <w:iCs/>
          <w:color w:val="000000"/>
          <w:szCs w:val="20"/>
        </w:rPr>
        <w:t xml:space="preserve"> in Rel-18.</w:t>
      </w:r>
    </w:p>
    <w:p w14:paraId="2E420F4B" w14:textId="376E3FD1" w:rsidR="00625725" w:rsidRDefault="00625725" w:rsidP="00625725">
      <w:pPr>
        <w:pStyle w:val="20"/>
        <w:ind w:left="578" w:hanging="578"/>
      </w:pPr>
      <w:r>
        <w:rPr>
          <w:rFonts w:hint="eastAsia"/>
        </w:rPr>
        <w:t xml:space="preserve">Power control of </w:t>
      </w:r>
      <w:r>
        <w:t>SL-P</w:t>
      </w:r>
      <w:r>
        <w:rPr>
          <w:rFonts w:hint="eastAsia"/>
        </w:rPr>
        <w:t>RS for positioning</w:t>
      </w:r>
    </w:p>
    <w:p w14:paraId="6B48CB07" w14:textId="20E4F322" w:rsidR="001B4037" w:rsidRDefault="00FC06B3" w:rsidP="00E14495">
      <w:pPr>
        <w:spacing w:after="120" w:line="260" w:lineRule="exact"/>
        <w:jc w:val="both"/>
        <w:rPr>
          <w:rFonts w:eastAsiaTheme="minorEastAsia"/>
          <w:lang w:eastAsia="zh-CN"/>
        </w:rPr>
      </w:pPr>
      <w:r>
        <w:rPr>
          <w:rFonts w:eastAsiaTheme="minorEastAsia" w:hint="eastAsia"/>
          <w:lang w:eastAsia="zh-CN"/>
        </w:rPr>
        <w:t>I</w:t>
      </w:r>
      <w:r>
        <w:rPr>
          <w:rFonts w:eastAsiaTheme="minorEastAsia"/>
          <w:lang w:eastAsia="zh-CN"/>
        </w:rPr>
        <w:t xml:space="preserve">n NR </w:t>
      </w:r>
      <w:proofErr w:type="spellStart"/>
      <w:r>
        <w:rPr>
          <w:rFonts w:eastAsiaTheme="minorEastAsia"/>
          <w:lang w:eastAsia="zh-CN"/>
        </w:rPr>
        <w:t>sidelink</w:t>
      </w:r>
      <w:proofErr w:type="spellEnd"/>
      <w:r>
        <w:rPr>
          <w:rFonts w:eastAsiaTheme="minorEastAsia"/>
          <w:lang w:eastAsia="zh-CN"/>
        </w:rPr>
        <w:t>, open loop power control is supported for PSCCH/PSSCH</w:t>
      </w:r>
      <w:r w:rsidR="00DD2DBE">
        <w:rPr>
          <w:rFonts w:eastAsiaTheme="minorEastAsia"/>
          <w:lang w:eastAsia="zh-CN"/>
        </w:rPr>
        <w:t>, and the power control of SL is based on DL pathloss or SL pathloss</w:t>
      </w:r>
      <w:r w:rsidR="002E56D6">
        <w:rPr>
          <w:rFonts w:eastAsiaTheme="minorEastAsia"/>
          <w:lang w:eastAsia="zh-CN"/>
        </w:rPr>
        <w:t xml:space="preserve"> (only for unicast). </w:t>
      </w:r>
      <w:r w:rsidR="001B4037">
        <w:rPr>
          <w:rFonts w:eastAsiaTheme="minorEastAsia"/>
          <w:lang w:eastAsia="zh-CN"/>
        </w:rPr>
        <w:t>T</w:t>
      </w:r>
      <w:r w:rsidR="00C720AA">
        <w:rPr>
          <w:rFonts w:eastAsiaTheme="minorEastAsia"/>
          <w:lang w:eastAsia="zh-CN"/>
        </w:rPr>
        <w:t>he DL pathloss</w:t>
      </w:r>
      <w:r w:rsidR="001B4037">
        <w:rPr>
          <w:rFonts w:eastAsiaTheme="minorEastAsia"/>
          <w:lang w:eastAsia="zh-CN"/>
        </w:rPr>
        <w:t xml:space="preserve"> </w:t>
      </w:r>
      <w:r w:rsidR="002319D5">
        <w:rPr>
          <w:rFonts w:eastAsiaTheme="minorEastAsia"/>
          <w:lang w:eastAsia="zh-CN"/>
        </w:rPr>
        <w:t>is</w:t>
      </w:r>
      <w:r w:rsidR="001B4037">
        <w:rPr>
          <w:rFonts w:eastAsiaTheme="minorEastAsia"/>
          <w:lang w:eastAsia="zh-CN"/>
        </w:rPr>
        <w:t xml:space="preserve"> taken into account to avoid serious interference to the UL transmission performance. Additionally, if distance between TX UE and RX UE is small, the power control based on SL pathloss can be considered. It would decrease the power of TX UE which satisf</w:t>
      </w:r>
      <w:r w:rsidR="001530C1">
        <w:rPr>
          <w:rFonts w:eastAsiaTheme="minorEastAsia"/>
          <w:lang w:eastAsia="zh-CN"/>
        </w:rPr>
        <w:t>ies the performance of the SL transmission and can reduce</w:t>
      </w:r>
      <w:r w:rsidR="001530C1" w:rsidRPr="001530C1">
        <w:rPr>
          <w:rFonts w:eastAsiaTheme="minorEastAsia"/>
          <w:lang w:eastAsia="zh-CN"/>
        </w:rPr>
        <w:t xml:space="preserve"> </w:t>
      </w:r>
      <w:r w:rsidR="001530C1">
        <w:rPr>
          <w:rFonts w:eastAsiaTheme="minorEastAsia"/>
          <w:lang w:eastAsia="zh-CN"/>
        </w:rPr>
        <w:t>the interference to other UEs.</w:t>
      </w:r>
      <w:r w:rsidR="002319D5">
        <w:rPr>
          <w:rFonts w:eastAsiaTheme="minorEastAsia"/>
          <w:lang w:eastAsia="zh-CN"/>
        </w:rPr>
        <w:t xml:space="preserve"> </w:t>
      </w:r>
      <w:r w:rsidR="0075351D">
        <w:rPr>
          <w:rFonts w:eastAsiaTheme="minorEastAsia"/>
          <w:lang w:eastAsia="zh-CN"/>
        </w:rPr>
        <w:t>Therefore, SL pathloss and DL pathloss can be consider</w:t>
      </w:r>
      <w:r w:rsidR="00210400">
        <w:rPr>
          <w:rFonts w:eastAsiaTheme="minorEastAsia"/>
          <w:lang w:eastAsia="zh-CN"/>
        </w:rPr>
        <w:t>e</w:t>
      </w:r>
      <w:r w:rsidR="0075351D">
        <w:rPr>
          <w:rFonts w:eastAsiaTheme="minorEastAsia"/>
          <w:lang w:eastAsia="zh-CN"/>
        </w:rPr>
        <w:t>d in SL-PRS power control</w:t>
      </w:r>
      <w:r w:rsidR="0075351D">
        <w:rPr>
          <w:rFonts w:eastAsiaTheme="minorEastAsia" w:hint="eastAsia"/>
          <w:lang w:eastAsia="zh-CN"/>
        </w:rPr>
        <w:t>.</w:t>
      </w:r>
      <w:r w:rsidR="0075351D">
        <w:rPr>
          <w:rFonts w:eastAsiaTheme="minorEastAsia"/>
          <w:lang w:eastAsia="zh-CN"/>
        </w:rPr>
        <w:t xml:space="preserve"> E.g., a</w:t>
      </w:r>
      <w:r w:rsidR="002319D5">
        <w:rPr>
          <w:rFonts w:eastAsiaTheme="minorEastAsia"/>
          <w:lang w:eastAsia="zh-CN"/>
        </w:rPr>
        <w:t xml:space="preserve">s in Rel-16 SL, the minimum pathloss of DL and SL can be used. </w:t>
      </w:r>
    </w:p>
    <w:p w14:paraId="21245E84" w14:textId="6230D463" w:rsidR="00162C24" w:rsidRDefault="00F279F5" w:rsidP="00162C24">
      <w:pPr>
        <w:jc w:val="center"/>
      </w:pPr>
      <w:r>
        <w:object w:dxaOrig="5596" w:dyaOrig="2581" w14:anchorId="6237F34C">
          <v:shape id="_x0000_i1030" type="#_x0000_t75" style="width:242.35pt;height:111.75pt" o:ole="">
            <v:imagedata r:id="rId25" o:title=""/>
          </v:shape>
          <o:OLEObject Type="Embed" ProgID="Visio.Drawing.15" ShapeID="_x0000_i1030" DrawAspect="Content" ObjectID="_1726058157" r:id="rId26"/>
        </w:object>
      </w:r>
    </w:p>
    <w:p w14:paraId="0650BA8D" w14:textId="42FD29F2" w:rsidR="00F279F5" w:rsidRPr="001B429F" w:rsidRDefault="00F279F5" w:rsidP="00F279F5">
      <w:pPr>
        <w:pStyle w:val="a5"/>
        <w:jc w:val="center"/>
        <w:rPr>
          <w:rFonts w:eastAsiaTheme="minorEastAsia"/>
          <w:b/>
          <w:bCs/>
          <w:lang w:eastAsia="zh-CN"/>
        </w:rPr>
      </w:pPr>
      <w:r w:rsidRPr="001B429F">
        <w:rPr>
          <w:b/>
          <w:bCs/>
        </w:rPr>
        <w:t xml:space="preserve">Figure </w:t>
      </w:r>
      <w:r w:rsidRPr="001B429F">
        <w:rPr>
          <w:b/>
          <w:bCs/>
        </w:rPr>
        <w:fldChar w:fldCharType="begin"/>
      </w:r>
      <w:r w:rsidRPr="001B429F">
        <w:rPr>
          <w:b/>
          <w:bCs/>
        </w:rPr>
        <w:instrText xml:space="preserve"> SEQ Figure \* ARABIC </w:instrText>
      </w:r>
      <w:r w:rsidRPr="001B429F">
        <w:rPr>
          <w:b/>
          <w:bCs/>
        </w:rPr>
        <w:fldChar w:fldCharType="separate"/>
      </w:r>
      <w:r w:rsidR="00505E7C">
        <w:rPr>
          <w:b/>
          <w:bCs/>
          <w:noProof/>
        </w:rPr>
        <w:t>9</w:t>
      </w:r>
      <w:r w:rsidRPr="001B429F">
        <w:rPr>
          <w:b/>
          <w:bCs/>
        </w:rPr>
        <w:fldChar w:fldCharType="end"/>
      </w:r>
      <w:r w:rsidRPr="001B429F">
        <w:rPr>
          <w:rFonts w:eastAsiaTheme="minorEastAsia"/>
          <w:b/>
          <w:bCs/>
          <w:lang w:eastAsia="zh-CN"/>
        </w:rPr>
        <w:t xml:space="preserve"> Open</w:t>
      </w:r>
      <w:r w:rsidR="00E345A6" w:rsidRPr="001B429F">
        <w:rPr>
          <w:rFonts w:eastAsiaTheme="minorEastAsia"/>
          <w:b/>
          <w:bCs/>
          <w:lang w:eastAsia="zh-CN"/>
        </w:rPr>
        <w:t>-</w:t>
      </w:r>
      <w:r w:rsidRPr="001B429F">
        <w:rPr>
          <w:rFonts w:eastAsiaTheme="minorEastAsia"/>
          <w:b/>
          <w:bCs/>
          <w:lang w:eastAsia="zh-CN"/>
        </w:rPr>
        <w:t>loop power control for SL PRS</w:t>
      </w:r>
    </w:p>
    <w:p w14:paraId="7C32E1F8" w14:textId="77777777" w:rsidR="00625725" w:rsidRPr="00F22532" w:rsidRDefault="00625725" w:rsidP="006416E7">
      <w:pPr>
        <w:pStyle w:val="af2"/>
        <w:numPr>
          <w:ilvl w:val="0"/>
          <w:numId w:val="12"/>
        </w:numPr>
        <w:ind w:firstLineChars="0"/>
        <w:rPr>
          <w:b/>
          <w:i/>
          <w:szCs w:val="20"/>
          <w:lang w:val="en-US" w:eastAsia="zh-CN"/>
        </w:rPr>
      </w:pPr>
    </w:p>
    <w:p w14:paraId="4713ECFE" w14:textId="51525D6B" w:rsidR="00625725" w:rsidRDefault="00FC06B3" w:rsidP="00AE32A0">
      <w:pPr>
        <w:pStyle w:val="a0"/>
        <w:numPr>
          <w:ilvl w:val="0"/>
          <w:numId w:val="9"/>
        </w:numPr>
        <w:spacing w:line="260" w:lineRule="exact"/>
        <w:rPr>
          <w:rFonts w:eastAsiaTheme="minorEastAsia"/>
          <w:b/>
          <w:i/>
          <w:szCs w:val="20"/>
          <w:lang w:eastAsia="zh-CN"/>
        </w:rPr>
      </w:pPr>
      <w:r w:rsidRPr="00FC06B3">
        <w:rPr>
          <w:rFonts w:eastAsiaTheme="minorEastAsia"/>
          <w:b/>
          <w:i/>
          <w:szCs w:val="20"/>
          <w:lang w:eastAsia="zh-CN"/>
        </w:rPr>
        <w:t xml:space="preserve">Open-loop power control scheme </w:t>
      </w:r>
      <w:r>
        <w:rPr>
          <w:rFonts w:eastAsiaTheme="minorEastAsia"/>
          <w:b/>
          <w:i/>
          <w:szCs w:val="20"/>
          <w:lang w:eastAsia="zh-CN"/>
        </w:rPr>
        <w:t xml:space="preserve">should be </w:t>
      </w:r>
      <w:r w:rsidR="002319D5">
        <w:rPr>
          <w:rFonts w:eastAsiaTheme="minorEastAsia"/>
          <w:b/>
          <w:i/>
          <w:szCs w:val="20"/>
          <w:lang w:eastAsia="zh-CN"/>
        </w:rPr>
        <w:t>supported</w:t>
      </w:r>
      <w:r w:rsidRPr="00FC06B3">
        <w:rPr>
          <w:rFonts w:eastAsiaTheme="minorEastAsia"/>
          <w:b/>
          <w:i/>
          <w:szCs w:val="20"/>
          <w:lang w:eastAsia="zh-CN"/>
        </w:rPr>
        <w:t xml:space="preserve"> </w:t>
      </w:r>
      <w:r>
        <w:rPr>
          <w:rFonts w:eastAsiaTheme="minorEastAsia"/>
          <w:b/>
          <w:i/>
          <w:szCs w:val="20"/>
          <w:lang w:eastAsia="zh-CN"/>
        </w:rPr>
        <w:t>for SL</w:t>
      </w:r>
      <w:r w:rsidR="002319D5">
        <w:rPr>
          <w:rFonts w:eastAsiaTheme="minorEastAsia"/>
          <w:b/>
          <w:i/>
          <w:szCs w:val="20"/>
          <w:lang w:eastAsia="zh-CN"/>
        </w:rPr>
        <w:t>-</w:t>
      </w:r>
      <w:r>
        <w:rPr>
          <w:rFonts w:eastAsiaTheme="minorEastAsia"/>
          <w:b/>
          <w:i/>
          <w:szCs w:val="20"/>
          <w:lang w:eastAsia="zh-CN"/>
        </w:rPr>
        <w:t>PRS</w:t>
      </w:r>
      <w:r w:rsidR="00625725">
        <w:rPr>
          <w:rFonts w:eastAsiaTheme="minorEastAsia"/>
          <w:b/>
          <w:i/>
          <w:szCs w:val="20"/>
          <w:lang w:eastAsia="zh-CN"/>
        </w:rPr>
        <w:t>.</w:t>
      </w:r>
    </w:p>
    <w:p w14:paraId="7BC4FE25" w14:textId="46414FF9" w:rsidR="002319D5" w:rsidRDefault="002319D5" w:rsidP="00AE32A0">
      <w:pPr>
        <w:pStyle w:val="a0"/>
        <w:numPr>
          <w:ilvl w:val="0"/>
          <w:numId w:val="9"/>
        </w:numPr>
        <w:spacing w:line="260" w:lineRule="exact"/>
        <w:rPr>
          <w:rFonts w:eastAsiaTheme="minorEastAsia"/>
          <w:b/>
          <w:i/>
          <w:szCs w:val="20"/>
          <w:lang w:eastAsia="zh-CN"/>
        </w:rPr>
      </w:pPr>
      <w:r>
        <w:rPr>
          <w:rFonts w:eastAsiaTheme="minorEastAsia"/>
          <w:b/>
          <w:i/>
          <w:szCs w:val="20"/>
          <w:lang w:eastAsia="zh-CN"/>
        </w:rPr>
        <w:t xml:space="preserve">The SL pathloss and the DL pathloss can be considered in the power control of the SL-PRS. </w:t>
      </w:r>
    </w:p>
    <w:p w14:paraId="1355BEF7" w14:textId="77777777" w:rsidR="00BF105D" w:rsidRDefault="0060252E">
      <w:pPr>
        <w:pStyle w:val="1"/>
        <w:tabs>
          <w:tab w:val="left" w:pos="432"/>
        </w:tabs>
        <w:rPr>
          <w:b/>
          <w:bCs/>
        </w:rPr>
      </w:pPr>
      <w:r>
        <w:t>Conclusion</w:t>
      </w:r>
    </w:p>
    <w:p w14:paraId="5B8BD4E2" w14:textId="2AF20EC9" w:rsidR="004B1549" w:rsidRDefault="0060252E">
      <w:pPr>
        <w:pStyle w:val="a0"/>
        <w:spacing w:line="260" w:lineRule="exact"/>
        <w:rPr>
          <w:rFonts w:eastAsia="宋体"/>
          <w:lang w:eastAsia="zh-CN"/>
        </w:rPr>
      </w:pPr>
      <w:r>
        <w:rPr>
          <w:rFonts w:eastAsia="宋体"/>
          <w:lang w:eastAsia="zh-CN"/>
        </w:rPr>
        <w:t xml:space="preserve">In this contribution, we discuss </w:t>
      </w:r>
      <w:r>
        <w:rPr>
          <w:rFonts w:eastAsia="宋体" w:hint="eastAsia"/>
          <w:lang w:eastAsia="zh-CN"/>
        </w:rPr>
        <w:t xml:space="preserve">potential </w:t>
      </w:r>
      <w:r>
        <w:rPr>
          <w:rFonts w:eastAsia="宋体"/>
          <w:lang w:eastAsia="zh-CN"/>
        </w:rPr>
        <w:t xml:space="preserve">positioning </w:t>
      </w:r>
      <w:r>
        <w:rPr>
          <w:rFonts w:eastAsia="宋体" w:hint="eastAsia"/>
          <w:lang w:eastAsia="zh-CN"/>
        </w:rPr>
        <w:t xml:space="preserve">enhancements </w:t>
      </w:r>
      <w:r>
        <w:rPr>
          <w:rFonts w:eastAsia="宋体"/>
          <w:lang w:eastAsia="zh-CN"/>
        </w:rPr>
        <w:t>with the following observations and proposals.</w:t>
      </w:r>
    </w:p>
    <w:p w14:paraId="5CA590A7" w14:textId="77777777" w:rsidR="006416E7" w:rsidRDefault="006416E7" w:rsidP="006416E7">
      <w:pPr>
        <w:pStyle w:val="a0"/>
        <w:numPr>
          <w:ilvl w:val="0"/>
          <w:numId w:val="37"/>
        </w:numPr>
        <w:spacing w:line="260" w:lineRule="exact"/>
        <w:rPr>
          <w:rFonts w:eastAsiaTheme="minorEastAsia"/>
          <w:b/>
          <w:i/>
          <w:szCs w:val="20"/>
          <w:lang w:eastAsia="zh-CN"/>
        </w:rPr>
      </w:pPr>
    </w:p>
    <w:p w14:paraId="56AB2E42" w14:textId="77777777" w:rsidR="006416E7" w:rsidRDefault="006416E7" w:rsidP="006416E7">
      <w:pPr>
        <w:pStyle w:val="a0"/>
        <w:numPr>
          <w:ilvl w:val="0"/>
          <w:numId w:val="9"/>
        </w:numPr>
        <w:spacing w:line="260" w:lineRule="exact"/>
        <w:rPr>
          <w:rFonts w:eastAsiaTheme="minorEastAsia"/>
          <w:b/>
          <w:i/>
          <w:szCs w:val="20"/>
          <w:lang w:eastAsia="zh-CN"/>
        </w:rPr>
      </w:pPr>
      <w:r w:rsidRPr="00FF0ECB">
        <w:rPr>
          <w:rFonts w:eastAsiaTheme="minorEastAsia"/>
          <w:b/>
          <w:i/>
          <w:szCs w:val="20"/>
          <w:lang w:eastAsia="zh-CN"/>
        </w:rPr>
        <w:t>The estimated propagation delay errors</w:t>
      </w:r>
      <w:r>
        <w:rPr>
          <w:rFonts w:eastAsiaTheme="minorEastAsia"/>
          <w:b/>
          <w:i/>
          <w:szCs w:val="20"/>
          <w:lang w:eastAsia="zh-CN"/>
        </w:rPr>
        <w:t xml:space="preserve"> for RTT</w:t>
      </w:r>
      <w:r w:rsidRPr="00FF0ECB">
        <w:rPr>
          <w:rFonts w:eastAsiaTheme="minorEastAsia"/>
          <w:b/>
          <w:i/>
          <w:szCs w:val="20"/>
          <w:lang w:eastAsia="zh-CN"/>
        </w:rPr>
        <w:t xml:space="preserve"> </w:t>
      </w:r>
      <w:r>
        <w:rPr>
          <w:rFonts w:eastAsiaTheme="minorEastAsia"/>
          <w:b/>
          <w:i/>
          <w:szCs w:val="20"/>
          <w:lang w:eastAsia="zh-CN"/>
        </w:rPr>
        <w:t>would</w:t>
      </w:r>
      <w:r w:rsidRPr="00FF0ECB">
        <w:rPr>
          <w:rFonts w:eastAsiaTheme="minorEastAsia"/>
          <w:b/>
          <w:i/>
          <w:szCs w:val="20"/>
          <w:lang w:eastAsia="zh-CN"/>
        </w:rPr>
        <w:t xml:space="preserve"> increase with the increase of </w:t>
      </w:r>
      <m:oMath>
        <m:sSub>
          <m:sSubPr>
            <m:ctrlPr>
              <w:rPr>
                <w:rFonts w:ascii="Cambria Math" w:eastAsiaTheme="minorEastAsia" w:hAnsi="Cambria Math"/>
                <w:b/>
                <w:i/>
                <w:szCs w:val="20"/>
                <w:lang w:eastAsia="zh-CN"/>
              </w:rPr>
            </m:ctrlPr>
          </m:sSubPr>
          <m:e>
            <m:r>
              <m:rPr>
                <m:sty m:val="bi"/>
              </m:rPr>
              <w:rPr>
                <w:rFonts w:ascii="Cambria Math" w:eastAsiaTheme="minorEastAsia" w:hAnsi="Cambria Math"/>
                <w:szCs w:val="20"/>
                <w:lang w:eastAsia="zh-CN"/>
              </w:rPr>
              <m:t>T</m:t>
            </m:r>
          </m:e>
          <m:sub>
            <m:r>
              <m:rPr>
                <m:sty m:val="bi"/>
              </m:rPr>
              <w:rPr>
                <w:rFonts w:ascii="Cambria Math" w:eastAsiaTheme="minorEastAsia" w:hAnsi="Cambria Math" w:hint="eastAsia"/>
                <w:szCs w:val="20"/>
                <w:lang w:eastAsia="zh-CN"/>
              </w:rPr>
              <m:t>reply</m:t>
            </m:r>
          </m:sub>
        </m:sSub>
        <m:r>
          <m:rPr>
            <m:sty m:val="bi"/>
          </m:rPr>
          <w:rPr>
            <w:rFonts w:ascii="Cambria Math" w:eastAsiaTheme="minorEastAsia" w:hAnsi="Cambria Math"/>
            <w:szCs w:val="20"/>
            <w:lang w:eastAsia="zh-CN"/>
          </w:rPr>
          <m:t>,</m:t>
        </m:r>
      </m:oMath>
      <w:r>
        <w:rPr>
          <w:rFonts w:eastAsiaTheme="minorEastAsia"/>
          <w:b/>
          <w:i/>
          <w:szCs w:val="20"/>
          <w:lang w:eastAsia="zh-CN"/>
        </w:rPr>
        <w:t xml:space="preserve"> which i</w:t>
      </w:r>
      <w:r w:rsidRPr="00FF0ECB">
        <w:rPr>
          <w:rFonts w:eastAsiaTheme="minorEastAsia"/>
          <w:b/>
          <w:i/>
          <w:szCs w:val="20"/>
          <w:lang w:eastAsia="zh-CN"/>
        </w:rPr>
        <w:t>s the difference between UE transmi</w:t>
      </w:r>
      <w:r>
        <w:rPr>
          <w:rFonts w:eastAsiaTheme="minorEastAsia"/>
          <w:b/>
          <w:i/>
          <w:szCs w:val="20"/>
          <w:lang w:eastAsia="zh-CN"/>
        </w:rPr>
        <w:t>t</w:t>
      </w:r>
      <w:r w:rsidRPr="00FF0ECB">
        <w:rPr>
          <w:rFonts w:eastAsiaTheme="minorEastAsia"/>
          <w:b/>
          <w:i/>
          <w:szCs w:val="20"/>
          <w:lang w:eastAsia="zh-CN"/>
        </w:rPr>
        <w:t>t</w:t>
      </w:r>
      <w:r>
        <w:rPr>
          <w:rFonts w:eastAsiaTheme="minorEastAsia"/>
          <w:b/>
          <w:i/>
          <w:szCs w:val="20"/>
          <w:lang w:eastAsia="zh-CN"/>
        </w:rPr>
        <w:t>ing</w:t>
      </w:r>
      <w:r w:rsidRPr="00FF0ECB">
        <w:rPr>
          <w:rFonts w:eastAsiaTheme="minorEastAsia"/>
          <w:b/>
          <w:i/>
          <w:szCs w:val="20"/>
          <w:lang w:eastAsia="zh-CN"/>
        </w:rPr>
        <w:t xml:space="preserve"> tim</w:t>
      </w:r>
      <w:r>
        <w:rPr>
          <w:rFonts w:eastAsiaTheme="minorEastAsia"/>
          <w:b/>
          <w:i/>
          <w:szCs w:val="20"/>
          <w:lang w:eastAsia="zh-CN"/>
        </w:rPr>
        <w:t>e</w:t>
      </w:r>
      <w:r w:rsidRPr="00FF0ECB">
        <w:rPr>
          <w:rFonts w:eastAsiaTheme="minorEastAsia"/>
          <w:b/>
          <w:i/>
          <w:szCs w:val="20"/>
          <w:lang w:eastAsia="zh-CN"/>
        </w:rPr>
        <w:t xml:space="preserve"> of SL-PRS and UE receiv</w:t>
      </w:r>
      <w:r>
        <w:rPr>
          <w:rFonts w:eastAsiaTheme="minorEastAsia"/>
          <w:b/>
          <w:i/>
          <w:szCs w:val="20"/>
          <w:lang w:eastAsia="zh-CN"/>
        </w:rPr>
        <w:t>ing</w:t>
      </w:r>
      <w:r w:rsidRPr="00FF0ECB">
        <w:rPr>
          <w:rFonts w:eastAsiaTheme="minorEastAsia"/>
          <w:b/>
          <w:i/>
          <w:szCs w:val="20"/>
          <w:lang w:eastAsia="zh-CN"/>
        </w:rPr>
        <w:t xml:space="preserve"> tim</w:t>
      </w:r>
      <w:r>
        <w:rPr>
          <w:rFonts w:eastAsiaTheme="minorEastAsia"/>
          <w:b/>
          <w:i/>
          <w:szCs w:val="20"/>
          <w:lang w:eastAsia="zh-CN"/>
        </w:rPr>
        <w:t>e</w:t>
      </w:r>
      <w:r w:rsidRPr="00FF0ECB">
        <w:rPr>
          <w:rFonts w:eastAsiaTheme="minorEastAsia"/>
          <w:b/>
          <w:i/>
          <w:szCs w:val="20"/>
          <w:lang w:eastAsia="zh-CN"/>
        </w:rPr>
        <w:t xml:space="preserve"> of SL-PRS</w:t>
      </w:r>
      <w:r>
        <w:rPr>
          <w:rFonts w:eastAsiaTheme="minorEastAsia"/>
          <w:b/>
          <w:i/>
          <w:szCs w:val="20"/>
          <w:lang w:eastAsia="zh-CN"/>
        </w:rPr>
        <w:t>.</w:t>
      </w:r>
    </w:p>
    <w:p w14:paraId="001A80C8" w14:textId="77777777" w:rsidR="006416E7" w:rsidRPr="00FF0ECB" w:rsidRDefault="006416E7" w:rsidP="006416E7">
      <w:pPr>
        <w:pStyle w:val="a0"/>
        <w:numPr>
          <w:ilvl w:val="0"/>
          <w:numId w:val="9"/>
        </w:numPr>
        <w:spacing w:line="260" w:lineRule="exact"/>
        <w:rPr>
          <w:rFonts w:eastAsiaTheme="minorEastAsia"/>
          <w:b/>
          <w:i/>
          <w:szCs w:val="20"/>
          <w:lang w:eastAsia="zh-CN"/>
        </w:rPr>
      </w:pPr>
      <w:r w:rsidRPr="00FF0ECB">
        <w:rPr>
          <w:rFonts w:eastAsiaTheme="minorEastAsia"/>
          <w:b/>
          <w:i/>
          <w:szCs w:val="20"/>
          <w:lang w:eastAsia="zh-CN"/>
        </w:rPr>
        <w:t xml:space="preserve">50ns estimated errors </w:t>
      </w:r>
      <w:r>
        <w:rPr>
          <w:rFonts w:eastAsiaTheme="minorEastAsia"/>
          <w:b/>
          <w:i/>
          <w:szCs w:val="20"/>
          <w:lang w:eastAsia="zh-CN"/>
        </w:rPr>
        <w:t>would</w:t>
      </w:r>
      <w:r w:rsidRPr="00FF0ECB">
        <w:rPr>
          <w:rFonts w:eastAsiaTheme="minorEastAsia"/>
          <w:b/>
          <w:i/>
          <w:szCs w:val="20"/>
          <w:lang w:eastAsia="zh-CN"/>
        </w:rPr>
        <w:t xml:space="preserve"> be introduced</w:t>
      </w:r>
      <w:r>
        <w:rPr>
          <w:rFonts w:eastAsiaTheme="minorEastAsia"/>
          <w:b/>
          <w:i/>
          <w:szCs w:val="20"/>
          <w:lang w:eastAsia="zh-CN"/>
        </w:rPr>
        <w:t xml:space="preserve"> in RTT</w:t>
      </w:r>
      <w:r w:rsidRPr="00FF0ECB">
        <w:rPr>
          <w:rFonts w:eastAsiaTheme="minorEastAsia"/>
          <w:b/>
          <w:i/>
          <w:szCs w:val="20"/>
          <w:lang w:eastAsia="zh-CN"/>
        </w:rPr>
        <w:t xml:space="preserve"> if the clock error between two UEs is 0.2 PPM </w:t>
      </w:r>
      <w:r>
        <w:rPr>
          <w:rFonts w:eastAsiaTheme="minorEastAsia"/>
          <w:b/>
          <w:i/>
          <w:szCs w:val="20"/>
          <w:lang w:eastAsia="zh-CN"/>
        </w:rPr>
        <w:t xml:space="preserve">and </w:t>
      </w:r>
      <m:oMath>
        <m:sSub>
          <m:sSubPr>
            <m:ctrlPr>
              <w:rPr>
                <w:rFonts w:ascii="Cambria Math" w:eastAsiaTheme="minorEastAsia" w:hAnsi="Cambria Math"/>
                <w:b/>
                <w:i/>
                <w:szCs w:val="20"/>
                <w:lang w:eastAsia="zh-CN"/>
              </w:rPr>
            </m:ctrlPr>
          </m:sSubPr>
          <m:e>
            <m:r>
              <m:rPr>
                <m:sty m:val="bi"/>
              </m:rPr>
              <w:rPr>
                <w:rFonts w:ascii="Cambria Math" w:eastAsiaTheme="minorEastAsia" w:hAnsi="Cambria Math"/>
                <w:szCs w:val="20"/>
                <w:lang w:eastAsia="zh-CN"/>
              </w:rPr>
              <m:t>T</m:t>
            </m:r>
          </m:e>
          <m:sub>
            <m:r>
              <m:rPr>
                <m:sty m:val="bi"/>
              </m:rPr>
              <w:rPr>
                <w:rFonts w:ascii="Cambria Math" w:eastAsiaTheme="minorEastAsia" w:hAnsi="Cambria Math" w:hint="eastAsia"/>
                <w:szCs w:val="20"/>
                <w:lang w:eastAsia="zh-CN"/>
              </w:rPr>
              <m:t>reply</m:t>
            </m:r>
          </m:sub>
        </m:sSub>
      </m:oMath>
      <w:r w:rsidRPr="00FF0ECB">
        <w:rPr>
          <w:rFonts w:eastAsiaTheme="minorEastAsia"/>
          <w:b/>
          <w:i/>
          <w:szCs w:val="20"/>
          <w:lang w:eastAsia="zh-CN"/>
        </w:rPr>
        <w:t xml:space="preserve"> is</w:t>
      </w:r>
      <w:r>
        <w:rPr>
          <w:rFonts w:eastAsiaTheme="minorEastAsia"/>
          <w:b/>
          <w:i/>
          <w:szCs w:val="20"/>
          <w:lang w:eastAsia="zh-CN"/>
        </w:rPr>
        <w:t xml:space="preserve"> </w:t>
      </w:r>
      <w:r w:rsidRPr="00FF0ECB">
        <w:rPr>
          <w:rFonts w:eastAsiaTheme="minorEastAsia"/>
          <w:b/>
          <w:i/>
          <w:szCs w:val="20"/>
          <w:lang w:eastAsia="zh-CN"/>
        </w:rPr>
        <w:t>1s.</w:t>
      </w:r>
    </w:p>
    <w:p w14:paraId="5EBBBB04" w14:textId="77777777" w:rsidR="006416E7" w:rsidRDefault="006416E7" w:rsidP="006416E7">
      <w:pPr>
        <w:pStyle w:val="a0"/>
        <w:numPr>
          <w:ilvl w:val="0"/>
          <w:numId w:val="37"/>
        </w:numPr>
        <w:spacing w:line="260" w:lineRule="exact"/>
        <w:rPr>
          <w:rFonts w:eastAsiaTheme="minorEastAsia"/>
          <w:b/>
          <w:i/>
          <w:szCs w:val="20"/>
          <w:lang w:eastAsia="zh-CN"/>
        </w:rPr>
      </w:pPr>
    </w:p>
    <w:p w14:paraId="63027206" w14:textId="77777777" w:rsidR="006416E7" w:rsidRPr="00FF0ECB" w:rsidRDefault="006416E7" w:rsidP="006416E7">
      <w:pPr>
        <w:pStyle w:val="a0"/>
        <w:numPr>
          <w:ilvl w:val="0"/>
          <w:numId w:val="9"/>
        </w:numPr>
        <w:spacing w:line="260" w:lineRule="exact"/>
        <w:rPr>
          <w:rFonts w:eastAsiaTheme="minorEastAsia"/>
          <w:b/>
          <w:i/>
          <w:szCs w:val="20"/>
          <w:lang w:eastAsia="zh-CN"/>
        </w:rPr>
      </w:pPr>
      <w:r w:rsidRPr="00FF0ECB">
        <w:rPr>
          <w:rFonts w:eastAsiaTheme="minorEastAsia"/>
          <w:b/>
          <w:i/>
          <w:szCs w:val="20"/>
          <w:lang w:eastAsia="zh-CN"/>
        </w:rPr>
        <w:t xml:space="preserve">The error of propagation delay estimation </w:t>
      </w:r>
      <w:r>
        <w:rPr>
          <w:rFonts w:eastAsiaTheme="minorEastAsia"/>
          <w:b/>
          <w:i/>
          <w:szCs w:val="20"/>
          <w:lang w:eastAsia="zh-CN"/>
        </w:rPr>
        <w:t xml:space="preserve">due to clock error </w:t>
      </w:r>
      <w:r w:rsidRPr="00FF0ECB">
        <w:rPr>
          <w:rFonts w:eastAsiaTheme="minorEastAsia"/>
          <w:b/>
          <w:i/>
          <w:szCs w:val="20"/>
          <w:lang w:eastAsia="zh-CN"/>
        </w:rPr>
        <w:t xml:space="preserve">for </w:t>
      </w:r>
      <w:r>
        <w:rPr>
          <w:rFonts w:eastAsiaTheme="minorEastAsia"/>
          <w:b/>
          <w:i/>
          <w:szCs w:val="20"/>
          <w:lang w:eastAsia="zh-CN"/>
        </w:rPr>
        <w:t>double-sided RTT will be significantly reduced</w:t>
      </w:r>
      <w:r w:rsidRPr="00FF0ECB">
        <w:rPr>
          <w:rFonts w:eastAsiaTheme="minorEastAsia"/>
          <w:b/>
          <w:i/>
          <w:szCs w:val="20"/>
          <w:lang w:eastAsia="zh-CN"/>
        </w:rPr>
        <w:t xml:space="preserve"> compared with </w:t>
      </w:r>
      <w:r>
        <w:rPr>
          <w:rFonts w:eastAsiaTheme="minorEastAsia"/>
          <w:b/>
          <w:i/>
          <w:szCs w:val="20"/>
          <w:lang w:eastAsia="zh-CN"/>
        </w:rPr>
        <w:t xml:space="preserve">that of </w:t>
      </w:r>
      <w:r w:rsidRPr="00FF0ECB">
        <w:rPr>
          <w:rFonts w:eastAsiaTheme="minorEastAsia"/>
          <w:b/>
          <w:i/>
          <w:szCs w:val="20"/>
          <w:lang w:eastAsia="zh-CN"/>
        </w:rPr>
        <w:t>RTT method</w:t>
      </w:r>
      <w:r>
        <w:rPr>
          <w:rFonts w:eastAsiaTheme="minorEastAsia" w:hint="eastAsia"/>
          <w:b/>
          <w:i/>
          <w:szCs w:val="20"/>
          <w:lang w:eastAsia="zh-CN"/>
        </w:rPr>
        <w:t xml:space="preserve"> c</w:t>
      </w:r>
      <w:r w:rsidRPr="00FF0ECB">
        <w:rPr>
          <w:rFonts w:eastAsiaTheme="minorEastAsia"/>
          <w:b/>
          <w:i/>
          <w:szCs w:val="20"/>
          <w:lang w:eastAsia="zh-CN"/>
        </w:rPr>
        <w:t xml:space="preserve">onsidering the estimated propagation delay will be smaller than the CP length and </w:t>
      </w:r>
      <w:r>
        <w:rPr>
          <w:rFonts w:eastAsiaTheme="minorEastAsia"/>
          <w:b/>
          <w:i/>
          <w:szCs w:val="20"/>
          <w:lang w:eastAsia="zh-CN"/>
        </w:rPr>
        <w:t xml:space="preserve">the </w:t>
      </w:r>
      <w:r w:rsidRPr="00FF0ECB">
        <w:rPr>
          <w:rFonts w:eastAsiaTheme="minorEastAsia"/>
          <w:b/>
          <w:i/>
          <w:szCs w:val="20"/>
          <w:lang w:eastAsia="zh-CN"/>
        </w:rPr>
        <w:t>error of propagation delay estimation for double-side</w:t>
      </w:r>
      <w:r>
        <w:rPr>
          <w:rFonts w:eastAsiaTheme="minorEastAsia"/>
          <w:b/>
          <w:i/>
          <w:szCs w:val="20"/>
          <w:lang w:eastAsia="zh-CN"/>
        </w:rPr>
        <w:t>d</w:t>
      </w:r>
      <w:r w:rsidRPr="00FF0ECB">
        <w:rPr>
          <w:rFonts w:eastAsiaTheme="minorEastAsia"/>
          <w:b/>
          <w:i/>
          <w:szCs w:val="20"/>
          <w:lang w:eastAsia="zh-CN"/>
        </w:rPr>
        <w:t xml:space="preserve"> </w:t>
      </w:r>
      <w:proofErr w:type="gramStart"/>
      <w:r w:rsidRPr="00FF0ECB">
        <w:rPr>
          <w:rFonts w:eastAsiaTheme="minorEastAsia"/>
          <w:b/>
          <w:i/>
          <w:szCs w:val="20"/>
          <w:lang w:eastAsia="zh-CN"/>
        </w:rPr>
        <w:t>RTT  is</w:t>
      </w:r>
      <w:proofErr w:type="gramEnd"/>
      <w:r w:rsidRPr="00FF0ECB">
        <w:rPr>
          <w:rFonts w:eastAsiaTheme="minorEastAsia"/>
          <w:b/>
          <w:i/>
          <w:szCs w:val="20"/>
          <w:lang w:eastAsia="zh-CN"/>
        </w:rPr>
        <w:t xml:space="preserve"> the multiple of clock err</w:t>
      </w:r>
      <w:r>
        <w:rPr>
          <w:rFonts w:eastAsiaTheme="minorEastAsia"/>
          <w:b/>
          <w:i/>
          <w:szCs w:val="20"/>
          <w:lang w:eastAsia="zh-CN"/>
        </w:rPr>
        <w:t>o</w:t>
      </w:r>
      <w:r w:rsidRPr="00FF0ECB">
        <w:rPr>
          <w:rFonts w:eastAsiaTheme="minorEastAsia"/>
          <w:b/>
          <w:i/>
          <w:szCs w:val="20"/>
          <w:lang w:eastAsia="zh-CN"/>
        </w:rPr>
        <w:t>r and the estimated propagation delay</w:t>
      </w:r>
      <w:r>
        <w:rPr>
          <w:rFonts w:eastAsiaTheme="minorEastAsia"/>
          <w:b/>
          <w:i/>
          <w:szCs w:val="20"/>
          <w:lang w:eastAsia="zh-CN"/>
        </w:rPr>
        <w:t xml:space="preserve">. </w:t>
      </w:r>
    </w:p>
    <w:p w14:paraId="6FDD4DC2" w14:textId="77777777" w:rsidR="006416E7" w:rsidRPr="00FF0ECB" w:rsidRDefault="006416E7" w:rsidP="006416E7">
      <w:pPr>
        <w:pStyle w:val="a0"/>
        <w:numPr>
          <w:ilvl w:val="0"/>
          <w:numId w:val="9"/>
        </w:numPr>
        <w:spacing w:line="260" w:lineRule="exact"/>
        <w:rPr>
          <w:rFonts w:eastAsiaTheme="minorEastAsia"/>
          <w:b/>
          <w:i/>
          <w:szCs w:val="20"/>
          <w:lang w:eastAsia="zh-CN"/>
        </w:rPr>
      </w:pPr>
      <w:r>
        <w:rPr>
          <w:rFonts w:eastAsiaTheme="minorEastAsia"/>
          <w:b/>
          <w:i/>
          <w:szCs w:val="20"/>
          <w:lang w:eastAsia="zh-CN"/>
        </w:rPr>
        <w:t>Around 0.02ns</w:t>
      </w:r>
      <w:r w:rsidRPr="00FF0ECB">
        <w:rPr>
          <w:rFonts w:eastAsiaTheme="minorEastAsia"/>
          <w:b/>
          <w:i/>
          <w:szCs w:val="20"/>
          <w:lang w:eastAsia="zh-CN"/>
        </w:rPr>
        <w:t xml:space="preserve"> estimated errors will be introduced</w:t>
      </w:r>
      <w:r>
        <w:rPr>
          <w:rFonts w:eastAsiaTheme="minorEastAsia"/>
          <w:b/>
          <w:i/>
          <w:szCs w:val="20"/>
          <w:lang w:eastAsia="zh-CN"/>
        </w:rPr>
        <w:t xml:space="preserve"> in double-sided RTT</w:t>
      </w:r>
      <w:r w:rsidRPr="00FF0ECB">
        <w:rPr>
          <w:rFonts w:eastAsiaTheme="minorEastAsia"/>
          <w:b/>
          <w:i/>
          <w:szCs w:val="20"/>
          <w:lang w:eastAsia="zh-CN"/>
        </w:rPr>
        <w:t xml:space="preserve"> if the clock error between two UEs is assumed as 0.2 PPM.</w:t>
      </w:r>
    </w:p>
    <w:p w14:paraId="58F841D1" w14:textId="77777777" w:rsidR="006416E7" w:rsidRDefault="006416E7" w:rsidP="006416E7">
      <w:pPr>
        <w:pStyle w:val="a0"/>
        <w:numPr>
          <w:ilvl w:val="0"/>
          <w:numId w:val="37"/>
        </w:numPr>
        <w:spacing w:line="260" w:lineRule="exact"/>
        <w:rPr>
          <w:rFonts w:eastAsiaTheme="minorEastAsia"/>
          <w:b/>
          <w:i/>
          <w:szCs w:val="20"/>
          <w:lang w:eastAsia="zh-CN"/>
        </w:rPr>
      </w:pPr>
    </w:p>
    <w:p w14:paraId="4701DFC5" w14:textId="77777777" w:rsidR="006416E7" w:rsidRPr="00FF0ECB" w:rsidRDefault="006416E7" w:rsidP="006416E7">
      <w:pPr>
        <w:pStyle w:val="a0"/>
        <w:numPr>
          <w:ilvl w:val="0"/>
          <w:numId w:val="9"/>
        </w:numPr>
        <w:spacing w:line="260" w:lineRule="exact"/>
        <w:rPr>
          <w:rFonts w:eastAsiaTheme="minorEastAsia"/>
          <w:b/>
          <w:i/>
          <w:szCs w:val="20"/>
          <w:lang w:eastAsia="zh-CN"/>
        </w:rPr>
      </w:pPr>
      <w:r w:rsidRPr="000E5426">
        <w:rPr>
          <w:rFonts w:eastAsiaTheme="minorEastAsia"/>
          <w:b/>
          <w:i/>
          <w:szCs w:val="20"/>
          <w:lang w:eastAsia="zh-CN"/>
        </w:rPr>
        <w:t>W</w:t>
      </w:r>
      <w:r w:rsidRPr="000E5426">
        <w:rPr>
          <w:rFonts w:eastAsiaTheme="minorEastAsia" w:hint="eastAsia"/>
          <w:b/>
          <w:i/>
          <w:szCs w:val="20"/>
          <w:lang w:eastAsia="zh-CN"/>
        </w:rPr>
        <w:t>ith</w:t>
      </w:r>
      <w:r w:rsidRPr="000E5426">
        <w:rPr>
          <w:rFonts w:eastAsiaTheme="minorEastAsia"/>
          <w:b/>
          <w:i/>
          <w:szCs w:val="20"/>
          <w:lang w:eastAsia="zh-CN"/>
        </w:rPr>
        <w:t xml:space="preserve"> distributed antenna systems, the positioning performance will be improved compared </w:t>
      </w:r>
      <w:r>
        <w:rPr>
          <w:rFonts w:eastAsiaTheme="minorEastAsia"/>
          <w:b/>
          <w:i/>
          <w:szCs w:val="20"/>
          <w:lang w:eastAsia="zh-CN"/>
        </w:rPr>
        <w:t xml:space="preserve">to </w:t>
      </w:r>
      <w:r w:rsidRPr="000E5426">
        <w:rPr>
          <w:rFonts w:eastAsiaTheme="minorEastAsia"/>
          <w:b/>
          <w:i/>
          <w:szCs w:val="20"/>
          <w:lang w:eastAsia="zh-CN"/>
        </w:rPr>
        <w:t>single-panel antenna systems</w:t>
      </w:r>
      <w:r>
        <w:rPr>
          <w:rFonts w:eastAsiaTheme="minorEastAsia"/>
          <w:b/>
          <w:i/>
          <w:szCs w:val="20"/>
          <w:lang w:eastAsia="zh-CN"/>
        </w:rPr>
        <w:t>.</w:t>
      </w:r>
    </w:p>
    <w:p w14:paraId="3E923557" w14:textId="77777777" w:rsidR="006416E7" w:rsidRDefault="006416E7" w:rsidP="006416E7">
      <w:pPr>
        <w:pStyle w:val="a0"/>
        <w:numPr>
          <w:ilvl w:val="0"/>
          <w:numId w:val="37"/>
        </w:numPr>
        <w:spacing w:line="260" w:lineRule="exact"/>
        <w:rPr>
          <w:rFonts w:eastAsiaTheme="minorEastAsia"/>
          <w:b/>
          <w:i/>
          <w:szCs w:val="20"/>
          <w:lang w:eastAsia="zh-CN"/>
        </w:rPr>
      </w:pPr>
    </w:p>
    <w:p w14:paraId="0A1515C3" w14:textId="77777777" w:rsidR="006416E7" w:rsidRPr="00FF0ECB" w:rsidRDefault="006416E7" w:rsidP="006416E7">
      <w:pPr>
        <w:pStyle w:val="a0"/>
        <w:numPr>
          <w:ilvl w:val="0"/>
          <w:numId w:val="9"/>
        </w:numPr>
        <w:spacing w:line="260" w:lineRule="exact"/>
        <w:rPr>
          <w:rFonts w:eastAsiaTheme="minorEastAsia"/>
          <w:b/>
          <w:i/>
          <w:szCs w:val="20"/>
          <w:lang w:eastAsia="zh-CN"/>
        </w:rPr>
      </w:pPr>
      <w:r w:rsidRPr="005F62F4">
        <w:rPr>
          <w:rFonts w:eastAsiaTheme="minorEastAsia"/>
          <w:b/>
          <w:i/>
          <w:szCs w:val="20"/>
          <w:lang w:eastAsia="zh-CN"/>
        </w:rPr>
        <w:t xml:space="preserve">For SL PRS sequence generation, </w:t>
      </w:r>
      <w:r>
        <w:rPr>
          <w:rFonts w:eastAsiaTheme="minorEastAsia"/>
          <w:b/>
          <w:i/>
          <w:szCs w:val="20"/>
          <w:lang w:eastAsia="zh-CN"/>
        </w:rPr>
        <w:t>W</w:t>
      </w:r>
      <w:r w:rsidRPr="005F62F4">
        <w:rPr>
          <w:rFonts w:eastAsiaTheme="minorEastAsia"/>
          <w:b/>
          <w:i/>
          <w:szCs w:val="20"/>
          <w:lang w:eastAsia="zh-CN"/>
        </w:rPr>
        <w:t>eil sequence</w:t>
      </w:r>
      <w:r>
        <w:rPr>
          <w:rFonts w:eastAsiaTheme="minorEastAsia"/>
          <w:b/>
          <w:i/>
          <w:szCs w:val="20"/>
          <w:lang w:eastAsia="zh-CN"/>
        </w:rPr>
        <w:t>s</w:t>
      </w:r>
      <w:r w:rsidRPr="005F62F4">
        <w:rPr>
          <w:rFonts w:eastAsiaTheme="minorEastAsia"/>
          <w:b/>
          <w:i/>
          <w:szCs w:val="20"/>
          <w:lang w:eastAsia="zh-CN"/>
        </w:rPr>
        <w:t xml:space="preserve"> ha</w:t>
      </w:r>
      <w:r>
        <w:rPr>
          <w:rFonts w:eastAsiaTheme="minorEastAsia"/>
          <w:b/>
          <w:i/>
          <w:szCs w:val="20"/>
          <w:lang w:eastAsia="zh-CN"/>
        </w:rPr>
        <w:t>ve</w:t>
      </w:r>
      <w:r w:rsidRPr="005F62F4">
        <w:rPr>
          <w:rFonts w:eastAsiaTheme="minorEastAsia"/>
          <w:b/>
          <w:i/>
          <w:szCs w:val="20"/>
          <w:lang w:eastAsia="zh-CN"/>
        </w:rPr>
        <w:t xml:space="preserve"> no obvious advantage over Gold sequence</w:t>
      </w:r>
      <w:r>
        <w:rPr>
          <w:rFonts w:eastAsiaTheme="minorEastAsia"/>
          <w:b/>
          <w:i/>
          <w:szCs w:val="20"/>
          <w:lang w:eastAsia="zh-CN"/>
        </w:rPr>
        <w:t>s.</w:t>
      </w:r>
    </w:p>
    <w:p w14:paraId="697EDC5F" w14:textId="77777777" w:rsidR="006416E7" w:rsidRPr="00DC5F19" w:rsidRDefault="006416E7" w:rsidP="006416E7">
      <w:pPr>
        <w:pStyle w:val="a0"/>
        <w:numPr>
          <w:ilvl w:val="0"/>
          <w:numId w:val="37"/>
        </w:numPr>
        <w:spacing w:line="260" w:lineRule="exact"/>
        <w:rPr>
          <w:rFonts w:eastAsiaTheme="minorEastAsia"/>
          <w:b/>
          <w:i/>
          <w:szCs w:val="20"/>
          <w:lang w:eastAsia="zh-CN"/>
        </w:rPr>
      </w:pPr>
    </w:p>
    <w:p w14:paraId="42D91D53" w14:textId="77777777" w:rsidR="006416E7" w:rsidRPr="006416E7" w:rsidRDefault="006416E7" w:rsidP="006416E7">
      <w:pPr>
        <w:pStyle w:val="a0"/>
        <w:numPr>
          <w:ilvl w:val="0"/>
          <w:numId w:val="10"/>
        </w:numPr>
        <w:spacing w:line="260" w:lineRule="exact"/>
        <w:rPr>
          <w:b/>
          <w:i/>
          <w:iCs/>
          <w:color w:val="000000"/>
          <w:szCs w:val="20"/>
        </w:rPr>
      </w:pPr>
      <w:r w:rsidRPr="006416E7">
        <w:rPr>
          <w:b/>
          <w:i/>
          <w:iCs/>
          <w:color w:val="000000"/>
          <w:szCs w:val="20"/>
        </w:rPr>
        <w:t>For Scheme 1, if configured grant type 2 or dynamic scheduling like mechanism are supported, RRC and DCI is required.</w:t>
      </w:r>
    </w:p>
    <w:p w14:paraId="1E46D9D0" w14:textId="77777777" w:rsidR="006416E7" w:rsidRPr="00DC5F19" w:rsidRDefault="006416E7" w:rsidP="006416E7">
      <w:pPr>
        <w:pStyle w:val="a0"/>
        <w:numPr>
          <w:ilvl w:val="0"/>
          <w:numId w:val="37"/>
        </w:numPr>
        <w:spacing w:line="260" w:lineRule="exact"/>
        <w:rPr>
          <w:rFonts w:eastAsiaTheme="minorEastAsia"/>
          <w:b/>
          <w:i/>
          <w:szCs w:val="20"/>
          <w:lang w:eastAsia="zh-CN"/>
        </w:rPr>
      </w:pPr>
      <w:r w:rsidRPr="00DC5F19">
        <w:rPr>
          <w:rFonts w:eastAsiaTheme="minorEastAsia"/>
          <w:b/>
          <w:i/>
          <w:szCs w:val="20"/>
          <w:lang w:eastAsia="zh-CN"/>
        </w:rPr>
        <w:t xml:space="preserve"> </w:t>
      </w:r>
    </w:p>
    <w:p w14:paraId="232E0079" w14:textId="30654B17" w:rsidR="00F61B08" w:rsidRPr="006416E7" w:rsidRDefault="006416E7" w:rsidP="006416E7">
      <w:pPr>
        <w:pStyle w:val="a0"/>
        <w:numPr>
          <w:ilvl w:val="0"/>
          <w:numId w:val="10"/>
        </w:numPr>
        <w:spacing w:line="260" w:lineRule="exact"/>
        <w:rPr>
          <w:b/>
          <w:i/>
          <w:iCs/>
          <w:color w:val="000000"/>
          <w:szCs w:val="20"/>
        </w:rPr>
      </w:pPr>
      <w:r w:rsidRPr="006416E7">
        <w:rPr>
          <w:b/>
          <w:i/>
          <w:iCs/>
          <w:color w:val="000000"/>
          <w:szCs w:val="20"/>
        </w:rPr>
        <w:t>For Scheme 2, the SCI is required to reserve resource and sensing mechanism.</w:t>
      </w:r>
    </w:p>
    <w:p w14:paraId="3986070D" w14:textId="25E7706A" w:rsidR="006416E7" w:rsidRDefault="006416E7">
      <w:pPr>
        <w:pStyle w:val="a0"/>
        <w:spacing w:line="260" w:lineRule="exact"/>
        <w:rPr>
          <w:rFonts w:eastAsia="宋体"/>
          <w:lang w:eastAsia="zh-CN"/>
        </w:rPr>
      </w:pPr>
    </w:p>
    <w:p w14:paraId="25A08ED6" w14:textId="77777777" w:rsidR="006416E7" w:rsidRPr="00A70ED7" w:rsidRDefault="006416E7" w:rsidP="006416E7">
      <w:pPr>
        <w:pStyle w:val="af2"/>
        <w:numPr>
          <w:ilvl w:val="0"/>
          <w:numId w:val="36"/>
        </w:numPr>
        <w:ind w:firstLineChars="0"/>
        <w:rPr>
          <w:b/>
          <w:i/>
          <w:szCs w:val="20"/>
          <w:lang w:val="en-US" w:eastAsia="zh-CN"/>
        </w:rPr>
      </w:pPr>
    </w:p>
    <w:p w14:paraId="1B945F0B" w14:textId="02E86421" w:rsidR="006416E7" w:rsidRDefault="006416E7" w:rsidP="006416E7">
      <w:pPr>
        <w:pStyle w:val="a0"/>
        <w:numPr>
          <w:ilvl w:val="0"/>
          <w:numId w:val="9"/>
        </w:numPr>
        <w:spacing w:line="260" w:lineRule="exact"/>
        <w:rPr>
          <w:rFonts w:eastAsiaTheme="minorEastAsia"/>
          <w:b/>
          <w:i/>
          <w:szCs w:val="20"/>
          <w:lang w:eastAsia="zh-CN"/>
        </w:rPr>
      </w:pPr>
      <w:r>
        <w:rPr>
          <w:rFonts w:eastAsiaTheme="minorEastAsia"/>
          <w:b/>
          <w:i/>
          <w:szCs w:val="20"/>
          <w:lang w:eastAsia="zh-CN"/>
        </w:rPr>
        <w:t>SL-</w:t>
      </w:r>
      <w:r w:rsidRPr="00A70ED7">
        <w:rPr>
          <w:rFonts w:eastAsiaTheme="minorEastAsia" w:hint="eastAsia"/>
          <w:b/>
          <w:i/>
          <w:szCs w:val="20"/>
          <w:lang w:eastAsia="zh-CN"/>
        </w:rPr>
        <w:t>R</w:t>
      </w:r>
      <w:r w:rsidRPr="00A70ED7">
        <w:rPr>
          <w:rFonts w:eastAsiaTheme="minorEastAsia"/>
          <w:b/>
          <w:i/>
          <w:szCs w:val="20"/>
          <w:lang w:eastAsia="zh-CN"/>
        </w:rPr>
        <w:t xml:space="preserve">TT </w:t>
      </w:r>
      <w:r>
        <w:rPr>
          <w:rFonts w:eastAsiaTheme="minorEastAsia" w:hint="eastAsia"/>
          <w:b/>
          <w:i/>
          <w:szCs w:val="20"/>
          <w:lang w:eastAsia="zh-CN"/>
        </w:rPr>
        <w:t>and</w:t>
      </w:r>
      <w:r>
        <w:rPr>
          <w:rFonts w:eastAsiaTheme="minorEastAsia"/>
          <w:b/>
          <w:i/>
          <w:szCs w:val="20"/>
          <w:lang w:eastAsia="zh-CN"/>
        </w:rPr>
        <w:t xml:space="preserve"> SL-</w:t>
      </w:r>
      <w:proofErr w:type="spellStart"/>
      <w:r>
        <w:rPr>
          <w:rFonts w:eastAsiaTheme="minorEastAsia"/>
          <w:b/>
          <w:i/>
          <w:szCs w:val="20"/>
          <w:lang w:eastAsia="zh-CN"/>
        </w:rPr>
        <w:t>A</w:t>
      </w:r>
      <w:r>
        <w:rPr>
          <w:rFonts w:eastAsiaTheme="minorEastAsia" w:hint="eastAsia"/>
          <w:b/>
          <w:i/>
          <w:szCs w:val="20"/>
          <w:lang w:eastAsia="zh-CN"/>
        </w:rPr>
        <w:t>o</w:t>
      </w:r>
      <w:r>
        <w:rPr>
          <w:rFonts w:eastAsiaTheme="minorEastAsia"/>
          <w:b/>
          <w:i/>
          <w:szCs w:val="20"/>
          <w:lang w:eastAsia="zh-CN"/>
        </w:rPr>
        <w:t>A</w:t>
      </w:r>
      <w:proofErr w:type="spellEnd"/>
      <w:r>
        <w:rPr>
          <w:rFonts w:eastAsiaTheme="minorEastAsia"/>
          <w:b/>
          <w:i/>
          <w:szCs w:val="20"/>
          <w:lang w:eastAsia="zh-CN"/>
        </w:rPr>
        <w:t xml:space="preserve"> </w:t>
      </w:r>
      <w:r>
        <w:rPr>
          <w:rFonts w:eastAsiaTheme="minorEastAsia" w:hint="eastAsia"/>
          <w:b/>
          <w:i/>
          <w:szCs w:val="20"/>
          <w:lang w:eastAsia="zh-CN"/>
        </w:rPr>
        <w:t>are</w:t>
      </w:r>
      <w:r>
        <w:rPr>
          <w:rFonts w:eastAsiaTheme="minorEastAsia"/>
          <w:b/>
          <w:i/>
          <w:szCs w:val="20"/>
          <w:lang w:eastAsia="zh-CN"/>
        </w:rPr>
        <w:t xml:space="preserve"> </w:t>
      </w:r>
      <w:r>
        <w:rPr>
          <w:rFonts w:eastAsiaTheme="minorEastAsia" w:hint="eastAsia"/>
          <w:b/>
          <w:i/>
          <w:szCs w:val="20"/>
          <w:lang w:eastAsia="zh-CN"/>
        </w:rPr>
        <w:t>supporting</w:t>
      </w:r>
      <w:r>
        <w:rPr>
          <w:rFonts w:eastAsiaTheme="minorEastAsia"/>
          <w:b/>
          <w:i/>
          <w:szCs w:val="20"/>
          <w:lang w:eastAsia="zh-CN"/>
        </w:rPr>
        <w:t xml:space="preserve"> </w:t>
      </w:r>
      <w:r w:rsidRPr="00A70ED7">
        <w:rPr>
          <w:rFonts w:eastAsiaTheme="minorEastAsia"/>
          <w:b/>
          <w:i/>
          <w:szCs w:val="20"/>
          <w:lang w:eastAsia="zh-CN"/>
        </w:rPr>
        <w:t xml:space="preserve">for </w:t>
      </w:r>
      <w:proofErr w:type="spellStart"/>
      <w:r w:rsidRPr="00A70ED7">
        <w:rPr>
          <w:rFonts w:eastAsiaTheme="minorEastAsia"/>
          <w:b/>
          <w:i/>
          <w:szCs w:val="20"/>
          <w:lang w:eastAsia="zh-CN"/>
        </w:rPr>
        <w:t>sidelink</w:t>
      </w:r>
      <w:proofErr w:type="spellEnd"/>
      <w:r w:rsidRPr="00A70ED7">
        <w:rPr>
          <w:rFonts w:eastAsiaTheme="minorEastAsia"/>
          <w:b/>
          <w:i/>
          <w:szCs w:val="20"/>
          <w:lang w:eastAsia="zh-CN"/>
        </w:rPr>
        <w:t xml:space="preserve"> positio</w:t>
      </w:r>
      <w:r>
        <w:rPr>
          <w:rFonts w:eastAsiaTheme="minorEastAsia"/>
          <w:b/>
          <w:i/>
          <w:szCs w:val="20"/>
          <w:lang w:eastAsia="zh-CN"/>
        </w:rPr>
        <w:t>ni</w:t>
      </w:r>
      <w:r w:rsidRPr="00A70ED7">
        <w:rPr>
          <w:rFonts w:eastAsiaTheme="minorEastAsia"/>
          <w:b/>
          <w:i/>
          <w:szCs w:val="20"/>
          <w:lang w:eastAsia="zh-CN"/>
        </w:rPr>
        <w:t>ng</w:t>
      </w:r>
      <w:r>
        <w:rPr>
          <w:rFonts w:eastAsiaTheme="minorEastAsia"/>
          <w:b/>
          <w:i/>
          <w:szCs w:val="20"/>
          <w:lang w:eastAsia="zh-CN"/>
        </w:rPr>
        <w:t>.</w:t>
      </w:r>
    </w:p>
    <w:p w14:paraId="08AA57B7" w14:textId="77777777" w:rsidR="006416E7" w:rsidRPr="00F22532" w:rsidRDefault="006416E7" w:rsidP="006416E7">
      <w:pPr>
        <w:pStyle w:val="af2"/>
        <w:numPr>
          <w:ilvl w:val="0"/>
          <w:numId w:val="36"/>
        </w:numPr>
        <w:ind w:firstLineChars="0"/>
        <w:rPr>
          <w:b/>
          <w:i/>
          <w:szCs w:val="20"/>
          <w:lang w:val="en-US" w:eastAsia="zh-CN"/>
        </w:rPr>
      </w:pPr>
    </w:p>
    <w:p w14:paraId="09F3AA40" w14:textId="7C4194D2" w:rsidR="006416E7" w:rsidRDefault="006416E7" w:rsidP="006416E7">
      <w:pPr>
        <w:pStyle w:val="a0"/>
        <w:numPr>
          <w:ilvl w:val="0"/>
          <w:numId w:val="9"/>
        </w:numPr>
        <w:spacing w:line="260" w:lineRule="exact"/>
        <w:rPr>
          <w:rFonts w:eastAsiaTheme="minorEastAsia"/>
          <w:b/>
          <w:i/>
          <w:szCs w:val="20"/>
          <w:lang w:eastAsia="zh-CN"/>
        </w:rPr>
      </w:pPr>
      <w:r w:rsidRPr="00FF0ECB">
        <w:rPr>
          <w:rFonts w:eastAsiaTheme="minorEastAsia"/>
          <w:b/>
          <w:i/>
          <w:szCs w:val="20"/>
          <w:lang w:eastAsia="zh-CN"/>
        </w:rPr>
        <w:t>D</w:t>
      </w:r>
      <w:r w:rsidRPr="00FF0ECB">
        <w:rPr>
          <w:rFonts w:eastAsiaTheme="minorEastAsia" w:hint="eastAsia"/>
          <w:b/>
          <w:i/>
          <w:szCs w:val="20"/>
          <w:lang w:eastAsia="zh-CN"/>
        </w:rPr>
        <w:t>ouble-side</w:t>
      </w:r>
      <w:r>
        <w:rPr>
          <w:rFonts w:eastAsiaTheme="minorEastAsia" w:hint="eastAsia"/>
          <w:b/>
          <w:i/>
          <w:szCs w:val="20"/>
          <w:lang w:eastAsia="zh-CN"/>
        </w:rPr>
        <w:t>d</w:t>
      </w:r>
      <w:r w:rsidRPr="00FF0ECB">
        <w:rPr>
          <w:rFonts w:eastAsiaTheme="minorEastAsia"/>
          <w:b/>
          <w:i/>
          <w:szCs w:val="20"/>
          <w:lang w:eastAsia="zh-CN"/>
        </w:rPr>
        <w:t xml:space="preserve"> RTT </w:t>
      </w:r>
      <w:r w:rsidRPr="00FF0ECB">
        <w:rPr>
          <w:rFonts w:eastAsiaTheme="minorEastAsia" w:hint="eastAsia"/>
          <w:b/>
          <w:i/>
          <w:szCs w:val="20"/>
          <w:lang w:eastAsia="zh-CN"/>
        </w:rPr>
        <w:t>should</w:t>
      </w:r>
      <w:r w:rsidRPr="00FF0ECB">
        <w:rPr>
          <w:rFonts w:eastAsiaTheme="minorEastAsia"/>
          <w:b/>
          <w:i/>
          <w:szCs w:val="20"/>
          <w:lang w:eastAsia="zh-CN"/>
        </w:rPr>
        <w:t xml:space="preserve"> </w:t>
      </w:r>
      <w:r w:rsidRPr="00FF0ECB">
        <w:rPr>
          <w:rFonts w:eastAsiaTheme="minorEastAsia" w:hint="eastAsia"/>
          <w:b/>
          <w:i/>
          <w:szCs w:val="20"/>
          <w:lang w:eastAsia="zh-CN"/>
        </w:rPr>
        <w:t>be</w:t>
      </w:r>
      <w:r w:rsidRPr="00FF0ECB">
        <w:rPr>
          <w:rFonts w:eastAsiaTheme="minorEastAsia"/>
          <w:b/>
          <w:i/>
          <w:szCs w:val="20"/>
          <w:lang w:eastAsia="zh-CN"/>
        </w:rPr>
        <w:t xml:space="preserve"> </w:t>
      </w:r>
      <w:r>
        <w:rPr>
          <w:rFonts w:eastAsiaTheme="minorEastAsia" w:hint="eastAsia"/>
          <w:b/>
          <w:i/>
          <w:szCs w:val="20"/>
          <w:lang w:eastAsia="zh-CN"/>
        </w:rPr>
        <w:t>studied</w:t>
      </w:r>
      <w:r>
        <w:rPr>
          <w:rFonts w:eastAsiaTheme="minorEastAsia"/>
          <w:b/>
          <w:i/>
          <w:szCs w:val="20"/>
          <w:lang w:eastAsia="zh-CN"/>
        </w:rPr>
        <w:t xml:space="preserve"> </w:t>
      </w:r>
      <w:r>
        <w:rPr>
          <w:rFonts w:eastAsiaTheme="minorEastAsia" w:hint="eastAsia"/>
          <w:b/>
          <w:i/>
          <w:szCs w:val="20"/>
          <w:lang w:eastAsia="zh-CN"/>
        </w:rPr>
        <w:t>and</w:t>
      </w:r>
      <w:r>
        <w:rPr>
          <w:rFonts w:eastAsiaTheme="minorEastAsia"/>
          <w:b/>
          <w:i/>
          <w:szCs w:val="20"/>
          <w:lang w:eastAsia="zh-CN"/>
        </w:rPr>
        <w:t xml:space="preserve"> </w:t>
      </w:r>
      <w:r>
        <w:rPr>
          <w:rFonts w:eastAsiaTheme="minorEastAsia" w:hint="eastAsia"/>
          <w:b/>
          <w:i/>
          <w:szCs w:val="20"/>
          <w:lang w:eastAsia="zh-CN"/>
        </w:rPr>
        <w:t>supported</w:t>
      </w:r>
      <w:r>
        <w:rPr>
          <w:rFonts w:eastAsiaTheme="minorEastAsia"/>
          <w:b/>
          <w:i/>
          <w:szCs w:val="20"/>
          <w:lang w:eastAsia="zh-CN"/>
        </w:rPr>
        <w:t xml:space="preserve"> </w:t>
      </w:r>
      <w:r w:rsidRPr="00FF0ECB">
        <w:rPr>
          <w:rFonts w:eastAsiaTheme="minorEastAsia" w:hint="eastAsia"/>
          <w:b/>
          <w:i/>
          <w:szCs w:val="20"/>
          <w:lang w:eastAsia="zh-CN"/>
        </w:rPr>
        <w:t>for</w:t>
      </w:r>
      <w:r w:rsidRPr="00FF0ECB">
        <w:rPr>
          <w:rFonts w:eastAsiaTheme="minorEastAsia"/>
          <w:b/>
          <w:i/>
          <w:szCs w:val="20"/>
          <w:lang w:eastAsia="zh-CN"/>
        </w:rPr>
        <w:t xml:space="preserve"> SL </w:t>
      </w:r>
      <w:r w:rsidRPr="00FF0ECB">
        <w:rPr>
          <w:rFonts w:eastAsiaTheme="minorEastAsia" w:hint="eastAsia"/>
          <w:b/>
          <w:i/>
          <w:szCs w:val="20"/>
          <w:lang w:eastAsia="zh-CN"/>
        </w:rPr>
        <w:t>positioning</w:t>
      </w:r>
      <w:r>
        <w:rPr>
          <w:rFonts w:eastAsiaTheme="minorEastAsia"/>
          <w:b/>
          <w:i/>
          <w:szCs w:val="20"/>
          <w:lang w:eastAsia="zh-CN"/>
        </w:rPr>
        <w:t>.</w:t>
      </w:r>
    </w:p>
    <w:p w14:paraId="47B26A98" w14:textId="77777777" w:rsidR="006416E7" w:rsidRPr="00F22532" w:rsidRDefault="006416E7" w:rsidP="006416E7">
      <w:pPr>
        <w:pStyle w:val="af2"/>
        <w:numPr>
          <w:ilvl w:val="0"/>
          <w:numId w:val="36"/>
        </w:numPr>
        <w:ind w:firstLineChars="0"/>
        <w:rPr>
          <w:b/>
          <w:i/>
          <w:szCs w:val="20"/>
          <w:lang w:val="en-US" w:eastAsia="zh-CN"/>
        </w:rPr>
      </w:pPr>
    </w:p>
    <w:p w14:paraId="22B01952" w14:textId="77777777" w:rsidR="006416E7" w:rsidRDefault="006416E7" w:rsidP="006416E7">
      <w:pPr>
        <w:pStyle w:val="a0"/>
        <w:numPr>
          <w:ilvl w:val="0"/>
          <w:numId w:val="10"/>
        </w:numPr>
        <w:spacing w:line="260" w:lineRule="exact"/>
        <w:rPr>
          <w:b/>
          <w:i/>
          <w:iCs/>
          <w:color w:val="000000"/>
          <w:szCs w:val="20"/>
        </w:rPr>
      </w:pPr>
      <w:r>
        <w:rPr>
          <w:b/>
          <w:i/>
          <w:iCs/>
          <w:color w:val="000000"/>
          <w:szCs w:val="20"/>
        </w:rPr>
        <w:t xml:space="preserve">Two antenna panels can be considered </w:t>
      </w:r>
      <w:r w:rsidRPr="006A18BB">
        <w:rPr>
          <w:b/>
          <w:i/>
          <w:iCs/>
          <w:color w:val="000000"/>
          <w:szCs w:val="20"/>
        </w:rPr>
        <w:t>for V2X positioning</w:t>
      </w:r>
      <w:r>
        <w:rPr>
          <w:b/>
          <w:i/>
          <w:iCs/>
          <w:color w:val="000000"/>
          <w:szCs w:val="20"/>
        </w:rPr>
        <w:t>.</w:t>
      </w:r>
    </w:p>
    <w:p w14:paraId="3AD04D67" w14:textId="58C818EF" w:rsidR="006416E7" w:rsidRPr="006416E7" w:rsidRDefault="006416E7" w:rsidP="006416E7">
      <w:pPr>
        <w:pStyle w:val="a0"/>
        <w:numPr>
          <w:ilvl w:val="1"/>
          <w:numId w:val="10"/>
        </w:numPr>
        <w:spacing w:line="260" w:lineRule="exact"/>
        <w:rPr>
          <w:b/>
          <w:i/>
          <w:iCs/>
          <w:color w:val="000000"/>
          <w:szCs w:val="20"/>
        </w:rPr>
      </w:pPr>
      <w:r w:rsidRPr="006416E7">
        <w:rPr>
          <w:b/>
          <w:i/>
          <w:iCs/>
          <w:color w:val="000000"/>
          <w:szCs w:val="20"/>
        </w:rPr>
        <w:t xml:space="preserve">Multiple antenna </w:t>
      </w:r>
      <w:r w:rsidRPr="006416E7">
        <w:rPr>
          <w:rFonts w:hint="eastAsia"/>
          <w:b/>
          <w:i/>
          <w:iCs/>
          <w:color w:val="000000"/>
          <w:szCs w:val="20"/>
        </w:rPr>
        <w:t>panels</w:t>
      </w:r>
      <w:r w:rsidRPr="006416E7">
        <w:rPr>
          <w:b/>
          <w:i/>
          <w:iCs/>
          <w:color w:val="000000"/>
          <w:szCs w:val="20"/>
        </w:rPr>
        <w:t>’ measurement and SL-PRS configuration can be further studied.</w:t>
      </w:r>
    </w:p>
    <w:p w14:paraId="4ABEC21B" w14:textId="77777777" w:rsidR="006416E7" w:rsidRPr="00F22532" w:rsidRDefault="006416E7" w:rsidP="006416E7">
      <w:pPr>
        <w:pStyle w:val="af2"/>
        <w:numPr>
          <w:ilvl w:val="0"/>
          <w:numId w:val="36"/>
        </w:numPr>
        <w:ind w:firstLineChars="0"/>
        <w:rPr>
          <w:b/>
          <w:i/>
          <w:szCs w:val="20"/>
          <w:lang w:val="en-US" w:eastAsia="zh-CN"/>
        </w:rPr>
      </w:pPr>
    </w:p>
    <w:p w14:paraId="495FDCD2" w14:textId="4CCE00E8" w:rsidR="006416E7" w:rsidRPr="00AB4DCC" w:rsidRDefault="006416E7" w:rsidP="006416E7">
      <w:pPr>
        <w:pStyle w:val="a0"/>
        <w:numPr>
          <w:ilvl w:val="0"/>
          <w:numId w:val="10"/>
        </w:numPr>
        <w:spacing w:line="260" w:lineRule="exact"/>
        <w:rPr>
          <w:b/>
          <w:i/>
          <w:iCs/>
          <w:color w:val="000000"/>
          <w:szCs w:val="20"/>
        </w:rPr>
      </w:pPr>
      <w:r>
        <w:rPr>
          <w:b/>
          <w:i/>
          <w:iCs/>
          <w:color w:val="000000"/>
          <w:szCs w:val="20"/>
        </w:rPr>
        <w:t xml:space="preserve">The </w:t>
      </w:r>
      <w:r w:rsidRPr="00C734E7">
        <w:rPr>
          <w:b/>
          <w:i/>
          <w:iCs/>
          <w:color w:val="000000"/>
          <w:szCs w:val="20"/>
        </w:rPr>
        <w:t xml:space="preserve">pseudorandom-based </w:t>
      </w:r>
      <w:r w:rsidR="00895BB8">
        <w:rPr>
          <w:b/>
          <w:i/>
          <w:iCs/>
          <w:color w:val="000000"/>
          <w:szCs w:val="20"/>
        </w:rPr>
        <w:t xml:space="preserve">(e.g., </w:t>
      </w:r>
      <w:proofErr w:type="gramStart"/>
      <w:r w:rsidR="00895BB8">
        <w:rPr>
          <w:b/>
          <w:i/>
          <w:iCs/>
          <w:color w:val="000000"/>
          <w:szCs w:val="20"/>
        </w:rPr>
        <w:t>Gold</w:t>
      </w:r>
      <w:proofErr w:type="gramEnd"/>
      <w:r w:rsidR="00895BB8">
        <w:rPr>
          <w:b/>
          <w:i/>
          <w:iCs/>
          <w:color w:val="000000"/>
          <w:szCs w:val="20"/>
        </w:rPr>
        <w:t xml:space="preserve"> sequence)</w:t>
      </w:r>
      <w:r w:rsidR="00895BB8" w:rsidRPr="00C734E7">
        <w:rPr>
          <w:b/>
          <w:i/>
          <w:iCs/>
          <w:color w:val="000000"/>
          <w:szCs w:val="20"/>
        </w:rPr>
        <w:t xml:space="preserve"> </w:t>
      </w:r>
      <w:r>
        <w:rPr>
          <w:b/>
          <w:i/>
          <w:iCs/>
          <w:color w:val="000000"/>
          <w:szCs w:val="20"/>
        </w:rPr>
        <w:t xml:space="preserve">should be used for the </w:t>
      </w:r>
      <w:r w:rsidRPr="00AB4DCC">
        <w:rPr>
          <w:b/>
          <w:i/>
          <w:iCs/>
          <w:color w:val="000000"/>
          <w:szCs w:val="20"/>
        </w:rPr>
        <w:t xml:space="preserve">new SL </w:t>
      </w:r>
      <w:r>
        <w:rPr>
          <w:b/>
          <w:i/>
          <w:iCs/>
          <w:color w:val="000000"/>
          <w:szCs w:val="20"/>
        </w:rPr>
        <w:t xml:space="preserve">reference </w:t>
      </w:r>
      <w:r w:rsidRPr="00AB4DCC">
        <w:rPr>
          <w:b/>
          <w:i/>
          <w:iCs/>
          <w:color w:val="000000"/>
          <w:szCs w:val="20"/>
        </w:rPr>
        <w:t>signal (i</w:t>
      </w:r>
      <w:r>
        <w:rPr>
          <w:b/>
          <w:i/>
          <w:iCs/>
          <w:color w:val="000000"/>
          <w:szCs w:val="20"/>
        </w:rPr>
        <w:t>.</w:t>
      </w:r>
      <w:r w:rsidRPr="00AB4DCC">
        <w:rPr>
          <w:b/>
          <w:i/>
          <w:iCs/>
          <w:color w:val="000000"/>
          <w:szCs w:val="20"/>
        </w:rPr>
        <w:t>e.</w:t>
      </w:r>
      <w:r>
        <w:rPr>
          <w:b/>
          <w:i/>
          <w:iCs/>
          <w:color w:val="000000"/>
          <w:szCs w:val="20"/>
        </w:rPr>
        <w:t>,</w:t>
      </w:r>
      <w:r w:rsidRPr="00AB4DCC">
        <w:rPr>
          <w:b/>
          <w:i/>
          <w:iCs/>
          <w:color w:val="000000"/>
          <w:szCs w:val="20"/>
        </w:rPr>
        <w:t xml:space="preserve"> SL PRS)</w:t>
      </w:r>
      <w:r>
        <w:rPr>
          <w:b/>
          <w:i/>
          <w:iCs/>
          <w:color w:val="000000"/>
          <w:szCs w:val="20"/>
        </w:rPr>
        <w:t xml:space="preserve">, and the </w:t>
      </w:r>
      <w:r w:rsidRPr="00C734E7">
        <w:rPr>
          <w:b/>
          <w:i/>
          <w:iCs/>
          <w:color w:val="000000"/>
          <w:szCs w:val="20"/>
        </w:rPr>
        <w:t>existing sequence of DL-PRS as a starting point</w:t>
      </w:r>
      <w:r>
        <w:rPr>
          <w:rFonts w:asciiTheme="minorEastAsia" w:eastAsiaTheme="minorEastAsia" w:hAnsiTheme="minorEastAsia"/>
          <w:b/>
          <w:i/>
          <w:iCs/>
          <w:color w:val="000000"/>
          <w:szCs w:val="20"/>
          <w:lang w:eastAsia="zh-CN"/>
        </w:rPr>
        <w:t>.</w:t>
      </w:r>
    </w:p>
    <w:p w14:paraId="2F6682D9" w14:textId="77777777" w:rsidR="006416E7" w:rsidRPr="00F22532" w:rsidRDefault="006416E7" w:rsidP="006416E7">
      <w:pPr>
        <w:pStyle w:val="af2"/>
        <w:numPr>
          <w:ilvl w:val="0"/>
          <w:numId w:val="36"/>
        </w:numPr>
        <w:ind w:firstLineChars="0"/>
        <w:rPr>
          <w:b/>
          <w:i/>
          <w:szCs w:val="20"/>
          <w:lang w:val="en-US" w:eastAsia="zh-CN"/>
        </w:rPr>
      </w:pPr>
    </w:p>
    <w:p w14:paraId="0AB692D5" w14:textId="77777777" w:rsidR="006416E7" w:rsidRPr="00AB4DCC" w:rsidRDefault="006416E7" w:rsidP="006416E7">
      <w:pPr>
        <w:pStyle w:val="a0"/>
        <w:numPr>
          <w:ilvl w:val="0"/>
          <w:numId w:val="10"/>
        </w:numPr>
        <w:spacing w:line="260" w:lineRule="exact"/>
        <w:rPr>
          <w:b/>
          <w:i/>
          <w:iCs/>
          <w:color w:val="000000"/>
          <w:szCs w:val="20"/>
        </w:rPr>
      </w:pPr>
      <w:r w:rsidRPr="00252E5D">
        <w:rPr>
          <w:b/>
          <w:i/>
          <w:iCs/>
          <w:color w:val="000000"/>
          <w:szCs w:val="20"/>
        </w:rPr>
        <w:t xml:space="preserve">The </w:t>
      </w:r>
      <m:oMath>
        <m:sSub>
          <m:sSubPr>
            <m:ctrlPr>
              <w:rPr>
                <w:rFonts w:ascii="Cambria Math" w:hAnsi="Cambria Math"/>
                <w:b/>
                <w:i/>
                <w:iCs/>
                <w:color w:val="000000"/>
                <w:szCs w:val="20"/>
              </w:rPr>
            </m:ctrlPr>
          </m:sSubPr>
          <m:e>
            <m:r>
              <m:rPr>
                <m:sty m:val="bi"/>
              </m:rPr>
              <w:rPr>
                <w:rFonts w:ascii="Cambria Math" w:hAnsi="Cambria Math"/>
                <w:color w:val="000000"/>
                <w:szCs w:val="20"/>
              </w:rPr>
              <m:t>N</m:t>
            </m:r>
          </m:e>
          <m:sub>
            <m:r>
              <m:rPr>
                <m:nor/>
              </m:rPr>
              <w:rPr>
                <w:b/>
                <w:i/>
                <w:iCs/>
                <w:color w:val="000000"/>
                <w:szCs w:val="20"/>
              </w:rPr>
              <m:t>ID</m:t>
            </m:r>
          </m:sub>
        </m:sSub>
      </m:oMath>
      <w:r w:rsidRPr="00252E5D">
        <w:rPr>
          <w:rFonts w:hint="eastAsia"/>
          <w:b/>
          <w:i/>
          <w:iCs/>
          <w:color w:val="000000"/>
          <w:szCs w:val="20"/>
        </w:rPr>
        <w:t xml:space="preserve"> </w:t>
      </w:r>
      <w:r>
        <w:rPr>
          <w:b/>
          <w:i/>
          <w:iCs/>
          <w:color w:val="000000"/>
          <w:szCs w:val="20"/>
        </w:rPr>
        <w:t xml:space="preserve">of </w:t>
      </w:r>
      <w:r w:rsidRPr="00AB4DCC">
        <w:rPr>
          <w:b/>
          <w:i/>
          <w:iCs/>
          <w:color w:val="000000"/>
          <w:szCs w:val="20"/>
        </w:rPr>
        <w:t>SL PRS</w:t>
      </w:r>
      <w:r>
        <w:rPr>
          <w:b/>
          <w:i/>
          <w:iCs/>
          <w:color w:val="000000"/>
          <w:szCs w:val="20"/>
        </w:rPr>
        <w:t xml:space="preserve"> should be</w:t>
      </w:r>
      <w:r w:rsidRPr="00252E5D">
        <w:rPr>
          <w:b/>
          <w:i/>
          <w:iCs/>
          <w:color w:val="000000"/>
          <w:szCs w:val="20"/>
        </w:rPr>
        <w:t xml:space="preserve"> associated with some UE information</w:t>
      </w:r>
      <w:r>
        <w:rPr>
          <w:b/>
          <w:i/>
          <w:iCs/>
          <w:color w:val="000000"/>
          <w:szCs w:val="20"/>
        </w:rPr>
        <w:t xml:space="preserve"> </w:t>
      </w:r>
      <w:r w:rsidRPr="00252E5D">
        <w:rPr>
          <w:b/>
          <w:i/>
          <w:iCs/>
          <w:color w:val="000000"/>
          <w:szCs w:val="20"/>
        </w:rPr>
        <w:t>(e.g</w:t>
      </w:r>
      <w:r>
        <w:rPr>
          <w:b/>
          <w:i/>
          <w:iCs/>
          <w:color w:val="000000"/>
          <w:szCs w:val="20"/>
        </w:rPr>
        <w:t>.,</w:t>
      </w:r>
      <w:r w:rsidRPr="00252E5D">
        <w:rPr>
          <w:b/>
          <w:i/>
          <w:iCs/>
          <w:color w:val="000000"/>
          <w:szCs w:val="20"/>
        </w:rPr>
        <w:t xml:space="preserve"> pre-configured sequence ID, source ID).</w:t>
      </w:r>
    </w:p>
    <w:p w14:paraId="3FF555A9" w14:textId="77777777" w:rsidR="006416E7" w:rsidRPr="00F22532" w:rsidRDefault="006416E7" w:rsidP="006416E7">
      <w:pPr>
        <w:pStyle w:val="af2"/>
        <w:numPr>
          <w:ilvl w:val="0"/>
          <w:numId w:val="36"/>
        </w:numPr>
        <w:ind w:firstLineChars="0"/>
        <w:rPr>
          <w:b/>
          <w:i/>
          <w:szCs w:val="20"/>
          <w:lang w:val="en-US" w:eastAsia="zh-CN"/>
        </w:rPr>
      </w:pPr>
    </w:p>
    <w:p w14:paraId="41E40086" w14:textId="37C29C0E" w:rsidR="006416E7" w:rsidRDefault="006416E7" w:rsidP="006416E7">
      <w:pPr>
        <w:pStyle w:val="a0"/>
        <w:numPr>
          <w:ilvl w:val="0"/>
          <w:numId w:val="10"/>
        </w:numPr>
        <w:spacing w:line="260" w:lineRule="exact"/>
        <w:rPr>
          <w:b/>
          <w:i/>
          <w:iCs/>
          <w:color w:val="000000"/>
          <w:szCs w:val="20"/>
        </w:rPr>
      </w:pPr>
      <w:r>
        <w:rPr>
          <w:b/>
          <w:i/>
          <w:iCs/>
          <w:color w:val="000000"/>
          <w:szCs w:val="20"/>
        </w:rPr>
        <w:t xml:space="preserve">The candidate </w:t>
      </w:r>
      <w:r w:rsidRPr="00157D6B">
        <w:rPr>
          <w:b/>
          <w:i/>
          <w:iCs/>
          <w:color w:val="000000"/>
          <w:szCs w:val="20"/>
        </w:rPr>
        <w:t xml:space="preserve">comb sizes of </w:t>
      </w:r>
      <w:r>
        <w:rPr>
          <w:b/>
          <w:i/>
          <w:iCs/>
          <w:color w:val="000000"/>
          <w:szCs w:val="20"/>
        </w:rPr>
        <w:t>S</w:t>
      </w:r>
      <w:r w:rsidRPr="00157D6B">
        <w:rPr>
          <w:b/>
          <w:i/>
          <w:iCs/>
          <w:color w:val="000000"/>
          <w:szCs w:val="20"/>
        </w:rPr>
        <w:t>L-PRS</w:t>
      </w:r>
      <w:r>
        <w:rPr>
          <w:b/>
          <w:i/>
          <w:iCs/>
          <w:color w:val="000000"/>
          <w:szCs w:val="20"/>
        </w:rPr>
        <w:t xml:space="preserve"> can be 2,4,6,12</w:t>
      </w:r>
    </w:p>
    <w:p w14:paraId="62F4DD22" w14:textId="77777777" w:rsidR="006416E7" w:rsidRDefault="006416E7" w:rsidP="006416E7">
      <w:pPr>
        <w:pStyle w:val="a0"/>
        <w:numPr>
          <w:ilvl w:val="0"/>
          <w:numId w:val="10"/>
        </w:numPr>
        <w:spacing w:line="260" w:lineRule="exact"/>
        <w:rPr>
          <w:b/>
          <w:i/>
          <w:iCs/>
          <w:color w:val="000000"/>
          <w:szCs w:val="20"/>
        </w:rPr>
      </w:pPr>
      <w:r>
        <w:rPr>
          <w:b/>
          <w:i/>
          <w:iCs/>
          <w:color w:val="000000"/>
          <w:szCs w:val="20"/>
        </w:rPr>
        <w:t xml:space="preserve">The candidate </w:t>
      </w:r>
      <w:r w:rsidRPr="000B2EF1">
        <w:rPr>
          <w:b/>
          <w:i/>
          <w:iCs/>
          <w:color w:val="000000"/>
          <w:szCs w:val="20"/>
        </w:rPr>
        <w:t>number</w:t>
      </w:r>
      <w:r>
        <w:rPr>
          <w:b/>
          <w:i/>
          <w:iCs/>
          <w:color w:val="000000"/>
          <w:szCs w:val="20"/>
        </w:rPr>
        <w:t>s</w:t>
      </w:r>
      <w:r w:rsidRPr="000B2EF1">
        <w:rPr>
          <w:b/>
          <w:i/>
          <w:iCs/>
          <w:color w:val="000000"/>
          <w:szCs w:val="20"/>
        </w:rPr>
        <w:t xml:space="preserve"> </w:t>
      </w:r>
      <w:r>
        <w:rPr>
          <w:b/>
          <w:i/>
          <w:iCs/>
          <w:color w:val="000000"/>
          <w:szCs w:val="20"/>
        </w:rPr>
        <w:t xml:space="preserve">of SL </w:t>
      </w:r>
      <w:r w:rsidRPr="000B2EF1">
        <w:rPr>
          <w:b/>
          <w:i/>
          <w:iCs/>
          <w:color w:val="000000"/>
          <w:szCs w:val="20"/>
        </w:rPr>
        <w:t>PRS symbols</w:t>
      </w:r>
      <w:r>
        <w:rPr>
          <w:b/>
          <w:i/>
          <w:iCs/>
          <w:color w:val="000000"/>
          <w:szCs w:val="20"/>
        </w:rPr>
        <w:t xml:space="preserve"> can be 2,4,6.</w:t>
      </w:r>
    </w:p>
    <w:p w14:paraId="66D453FD" w14:textId="01BC0DAD" w:rsidR="006416E7" w:rsidRDefault="006416E7" w:rsidP="006416E7">
      <w:pPr>
        <w:pStyle w:val="a0"/>
        <w:numPr>
          <w:ilvl w:val="0"/>
          <w:numId w:val="10"/>
        </w:numPr>
        <w:spacing w:line="260" w:lineRule="exact"/>
        <w:rPr>
          <w:b/>
          <w:i/>
          <w:iCs/>
          <w:color w:val="000000"/>
          <w:szCs w:val="20"/>
        </w:rPr>
      </w:pPr>
      <w:r>
        <w:rPr>
          <w:b/>
          <w:i/>
          <w:iCs/>
          <w:color w:val="000000"/>
          <w:szCs w:val="20"/>
        </w:rPr>
        <w:t>P</w:t>
      </w:r>
      <w:r w:rsidRPr="00804B5F">
        <w:rPr>
          <w:b/>
          <w:i/>
          <w:iCs/>
          <w:color w:val="000000"/>
          <w:szCs w:val="20"/>
        </w:rPr>
        <w:t>artial staggered pattern</w:t>
      </w:r>
      <w:r>
        <w:rPr>
          <w:b/>
          <w:i/>
          <w:iCs/>
          <w:color w:val="000000"/>
          <w:szCs w:val="20"/>
        </w:rPr>
        <w:t xml:space="preserve"> can be considered for SL-PRS considering </w:t>
      </w:r>
      <w:r w:rsidRPr="00157D6B">
        <w:rPr>
          <w:b/>
          <w:i/>
          <w:iCs/>
          <w:color w:val="000000"/>
          <w:szCs w:val="20"/>
        </w:rPr>
        <w:t>SL structure</w:t>
      </w:r>
      <w:r>
        <w:rPr>
          <w:b/>
          <w:i/>
          <w:iCs/>
          <w:color w:val="000000"/>
          <w:szCs w:val="20"/>
        </w:rPr>
        <w:t>.</w:t>
      </w:r>
    </w:p>
    <w:p w14:paraId="7576A2D9" w14:textId="77777777" w:rsidR="006416E7" w:rsidRPr="00F22532" w:rsidRDefault="006416E7" w:rsidP="006416E7">
      <w:pPr>
        <w:pStyle w:val="af2"/>
        <w:numPr>
          <w:ilvl w:val="0"/>
          <w:numId w:val="36"/>
        </w:numPr>
        <w:ind w:firstLineChars="0"/>
        <w:rPr>
          <w:b/>
          <w:i/>
          <w:szCs w:val="20"/>
          <w:lang w:val="en-US" w:eastAsia="zh-CN"/>
        </w:rPr>
      </w:pPr>
    </w:p>
    <w:p w14:paraId="635254FE" w14:textId="77777777" w:rsidR="006416E7" w:rsidRDefault="006416E7" w:rsidP="006416E7">
      <w:pPr>
        <w:pStyle w:val="a0"/>
        <w:numPr>
          <w:ilvl w:val="0"/>
          <w:numId w:val="10"/>
        </w:numPr>
        <w:spacing w:line="260" w:lineRule="exact"/>
        <w:rPr>
          <w:b/>
          <w:i/>
          <w:iCs/>
          <w:color w:val="000000"/>
          <w:szCs w:val="20"/>
        </w:rPr>
      </w:pPr>
      <w:r>
        <w:rPr>
          <w:b/>
          <w:i/>
          <w:iCs/>
          <w:color w:val="000000"/>
          <w:szCs w:val="20"/>
        </w:rPr>
        <w:lastRenderedPageBreak/>
        <w:t xml:space="preserve">One symbol for </w:t>
      </w:r>
      <w:r w:rsidRPr="00157D6B">
        <w:rPr>
          <w:b/>
          <w:i/>
          <w:iCs/>
          <w:color w:val="000000"/>
          <w:szCs w:val="20"/>
        </w:rPr>
        <w:t xml:space="preserve">AGC </w:t>
      </w:r>
      <w:r w:rsidRPr="00157D6B">
        <w:rPr>
          <w:rFonts w:hint="eastAsia"/>
          <w:b/>
          <w:i/>
          <w:iCs/>
          <w:color w:val="000000"/>
          <w:szCs w:val="20"/>
        </w:rPr>
        <w:t>and</w:t>
      </w:r>
      <w:r w:rsidRPr="00157D6B">
        <w:rPr>
          <w:b/>
          <w:i/>
          <w:iCs/>
          <w:color w:val="000000"/>
          <w:szCs w:val="20"/>
        </w:rPr>
        <w:t xml:space="preserve"> </w:t>
      </w:r>
      <w:r>
        <w:rPr>
          <w:b/>
          <w:i/>
          <w:iCs/>
          <w:color w:val="000000"/>
          <w:szCs w:val="20"/>
        </w:rPr>
        <w:t>one symbol for GP</w:t>
      </w:r>
      <w:r w:rsidRPr="00157D6B">
        <w:rPr>
          <w:b/>
          <w:i/>
          <w:iCs/>
          <w:color w:val="000000"/>
          <w:szCs w:val="20"/>
        </w:rPr>
        <w:t xml:space="preserve"> </w:t>
      </w:r>
      <w:r w:rsidRPr="00157D6B">
        <w:rPr>
          <w:rFonts w:hint="eastAsia"/>
          <w:b/>
          <w:i/>
          <w:iCs/>
          <w:color w:val="000000"/>
          <w:szCs w:val="20"/>
        </w:rPr>
        <w:t>symbol</w:t>
      </w:r>
      <w:r w:rsidRPr="00157D6B">
        <w:rPr>
          <w:b/>
          <w:i/>
          <w:iCs/>
          <w:color w:val="000000"/>
          <w:szCs w:val="20"/>
        </w:rPr>
        <w:t xml:space="preserve"> </w:t>
      </w:r>
      <w:r>
        <w:rPr>
          <w:b/>
          <w:i/>
          <w:iCs/>
          <w:color w:val="000000"/>
          <w:szCs w:val="20"/>
        </w:rPr>
        <w:t>are</w:t>
      </w:r>
      <w:r w:rsidRPr="00157D6B">
        <w:rPr>
          <w:b/>
          <w:i/>
          <w:iCs/>
          <w:color w:val="000000"/>
          <w:szCs w:val="20"/>
        </w:rPr>
        <w:t xml:space="preserve"> </w:t>
      </w:r>
      <w:r>
        <w:rPr>
          <w:b/>
          <w:i/>
          <w:iCs/>
          <w:color w:val="000000"/>
          <w:szCs w:val="20"/>
        </w:rPr>
        <w:t>assumed</w:t>
      </w:r>
      <w:r w:rsidRPr="00157D6B">
        <w:rPr>
          <w:rFonts w:hint="eastAsia"/>
          <w:b/>
          <w:i/>
          <w:iCs/>
          <w:color w:val="000000"/>
          <w:szCs w:val="20"/>
        </w:rPr>
        <w:t xml:space="preserve"> for</w:t>
      </w:r>
      <w:r w:rsidRPr="00157D6B">
        <w:rPr>
          <w:b/>
          <w:i/>
          <w:iCs/>
          <w:color w:val="000000"/>
          <w:szCs w:val="20"/>
        </w:rPr>
        <w:t xml:space="preserve"> </w:t>
      </w:r>
      <w:r>
        <w:rPr>
          <w:b/>
          <w:i/>
          <w:iCs/>
          <w:color w:val="000000"/>
          <w:szCs w:val="20"/>
        </w:rPr>
        <w:t xml:space="preserve">one </w:t>
      </w:r>
      <w:r w:rsidRPr="00157D6B">
        <w:rPr>
          <w:b/>
          <w:i/>
          <w:iCs/>
          <w:color w:val="000000"/>
          <w:szCs w:val="20"/>
        </w:rPr>
        <w:t>SL PRS.</w:t>
      </w:r>
    </w:p>
    <w:p w14:paraId="5006A90C" w14:textId="77777777" w:rsidR="006416E7" w:rsidRPr="006416E7" w:rsidRDefault="006416E7" w:rsidP="006416E7">
      <w:pPr>
        <w:pStyle w:val="af2"/>
        <w:numPr>
          <w:ilvl w:val="0"/>
          <w:numId w:val="36"/>
        </w:numPr>
        <w:ind w:firstLineChars="0"/>
        <w:rPr>
          <w:b/>
          <w:i/>
          <w:szCs w:val="20"/>
          <w:lang w:val="en-US" w:eastAsia="zh-CN"/>
        </w:rPr>
      </w:pPr>
    </w:p>
    <w:p w14:paraId="2A90116B" w14:textId="2C7DEEE8" w:rsidR="006416E7" w:rsidRDefault="001F362C" w:rsidP="006416E7">
      <w:pPr>
        <w:pStyle w:val="a0"/>
        <w:numPr>
          <w:ilvl w:val="0"/>
          <w:numId w:val="10"/>
        </w:numPr>
        <w:spacing w:line="260" w:lineRule="exact"/>
        <w:rPr>
          <w:b/>
          <w:i/>
          <w:iCs/>
          <w:color w:val="000000"/>
          <w:szCs w:val="20"/>
        </w:rPr>
      </w:pPr>
      <w:r>
        <w:rPr>
          <w:b/>
          <w:i/>
          <w:iCs/>
          <w:color w:val="000000"/>
          <w:szCs w:val="20"/>
        </w:rPr>
        <w:t>Support m</w:t>
      </w:r>
      <w:r w:rsidR="006416E7" w:rsidRPr="00F413CA">
        <w:rPr>
          <w:b/>
          <w:i/>
          <w:iCs/>
          <w:color w:val="000000"/>
          <w:szCs w:val="20"/>
        </w:rPr>
        <w:t xml:space="preserve">ultiple AGC symbols and </w:t>
      </w:r>
      <w:r w:rsidR="006416E7">
        <w:rPr>
          <w:b/>
          <w:i/>
          <w:iCs/>
          <w:color w:val="000000"/>
          <w:szCs w:val="20"/>
        </w:rPr>
        <w:t>one</w:t>
      </w:r>
      <w:r w:rsidR="006416E7" w:rsidRPr="00F413CA">
        <w:rPr>
          <w:b/>
          <w:i/>
          <w:iCs/>
          <w:color w:val="000000"/>
          <w:szCs w:val="20"/>
        </w:rPr>
        <w:t xml:space="preserve"> GP symbol in </w:t>
      </w:r>
      <w:r w:rsidR="006416E7">
        <w:rPr>
          <w:b/>
          <w:i/>
          <w:iCs/>
          <w:color w:val="000000"/>
          <w:szCs w:val="20"/>
        </w:rPr>
        <w:t>a</w:t>
      </w:r>
      <w:r w:rsidR="006416E7" w:rsidRPr="00F413CA">
        <w:rPr>
          <w:b/>
          <w:i/>
          <w:iCs/>
          <w:color w:val="000000"/>
          <w:szCs w:val="20"/>
        </w:rPr>
        <w:t xml:space="preserve"> slot. </w:t>
      </w:r>
    </w:p>
    <w:p w14:paraId="6EB80D56" w14:textId="77777777" w:rsidR="006416E7" w:rsidRPr="00F22532" w:rsidRDefault="006416E7" w:rsidP="006416E7">
      <w:pPr>
        <w:pStyle w:val="af2"/>
        <w:numPr>
          <w:ilvl w:val="0"/>
          <w:numId w:val="36"/>
        </w:numPr>
        <w:ind w:firstLineChars="0"/>
        <w:rPr>
          <w:b/>
          <w:i/>
          <w:szCs w:val="20"/>
          <w:lang w:val="en-US" w:eastAsia="zh-CN"/>
        </w:rPr>
      </w:pPr>
    </w:p>
    <w:p w14:paraId="25E48E49" w14:textId="77777777" w:rsidR="006416E7" w:rsidRPr="006C73F2" w:rsidRDefault="006416E7" w:rsidP="006416E7">
      <w:pPr>
        <w:pStyle w:val="a0"/>
        <w:numPr>
          <w:ilvl w:val="0"/>
          <w:numId w:val="10"/>
        </w:numPr>
        <w:spacing w:line="260" w:lineRule="exact"/>
        <w:rPr>
          <w:rFonts w:eastAsiaTheme="minorEastAsia"/>
          <w:b/>
          <w:i/>
          <w:iCs/>
          <w:color w:val="000000"/>
          <w:szCs w:val="20"/>
          <w:lang w:eastAsia="zh-CN"/>
        </w:rPr>
      </w:pPr>
      <w:r>
        <w:rPr>
          <w:b/>
          <w:i/>
          <w:iCs/>
          <w:color w:val="000000"/>
          <w:szCs w:val="20"/>
        </w:rPr>
        <w:t>Option 2 (i.e., h</w:t>
      </w:r>
      <w:r w:rsidRPr="002E262E">
        <w:rPr>
          <w:b/>
          <w:i/>
          <w:iCs/>
          <w:color w:val="000000"/>
          <w:szCs w:val="20"/>
        </w:rPr>
        <w:t xml:space="preserve">igh-layer and lower-layer </w:t>
      </w:r>
      <w:proofErr w:type="spellStart"/>
      <w:r w:rsidRPr="002E262E">
        <w:rPr>
          <w:b/>
          <w:i/>
          <w:iCs/>
          <w:color w:val="000000"/>
          <w:szCs w:val="20"/>
        </w:rPr>
        <w:t>signaling</w:t>
      </w:r>
      <w:proofErr w:type="spellEnd"/>
      <w:r>
        <w:rPr>
          <w:b/>
          <w:i/>
          <w:iCs/>
          <w:color w:val="000000"/>
          <w:szCs w:val="20"/>
        </w:rPr>
        <w:t>)</w:t>
      </w:r>
      <w:r w:rsidRPr="002E262E">
        <w:rPr>
          <w:b/>
          <w:i/>
          <w:iCs/>
          <w:color w:val="000000"/>
          <w:szCs w:val="20"/>
        </w:rPr>
        <w:t xml:space="preserve"> </w:t>
      </w:r>
      <w:r>
        <w:rPr>
          <w:b/>
          <w:i/>
          <w:iCs/>
          <w:color w:val="000000"/>
          <w:szCs w:val="20"/>
        </w:rPr>
        <w:t xml:space="preserve">should be supported </w:t>
      </w:r>
      <w:r w:rsidRPr="002E262E">
        <w:rPr>
          <w:b/>
          <w:i/>
          <w:iCs/>
          <w:color w:val="000000"/>
          <w:szCs w:val="20"/>
        </w:rPr>
        <w:t xml:space="preserve">in the SL-PRS </w:t>
      </w:r>
      <w:r>
        <w:rPr>
          <w:b/>
          <w:i/>
          <w:iCs/>
          <w:color w:val="000000"/>
          <w:szCs w:val="20"/>
        </w:rPr>
        <w:t>resource reservation.</w:t>
      </w:r>
    </w:p>
    <w:p w14:paraId="5435FB79" w14:textId="77777777" w:rsidR="006416E7" w:rsidRPr="00F22532" w:rsidRDefault="006416E7" w:rsidP="006416E7">
      <w:pPr>
        <w:pStyle w:val="af2"/>
        <w:numPr>
          <w:ilvl w:val="0"/>
          <w:numId w:val="36"/>
        </w:numPr>
        <w:ind w:firstLineChars="0"/>
        <w:rPr>
          <w:b/>
          <w:i/>
          <w:szCs w:val="20"/>
          <w:lang w:val="en-US" w:eastAsia="zh-CN"/>
        </w:rPr>
      </w:pPr>
    </w:p>
    <w:p w14:paraId="35FD3297" w14:textId="77777777" w:rsidR="006416E7" w:rsidRPr="00054E58" w:rsidRDefault="006416E7" w:rsidP="006416E7">
      <w:pPr>
        <w:pStyle w:val="a0"/>
        <w:numPr>
          <w:ilvl w:val="0"/>
          <w:numId w:val="10"/>
        </w:numPr>
        <w:spacing w:line="260" w:lineRule="exact"/>
        <w:rPr>
          <w:b/>
          <w:i/>
          <w:iCs/>
          <w:color w:val="000000"/>
          <w:szCs w:val="20"/>
        </w:rPr>
      </w:pPr>
      <w:r w:rsidRPr="00AB4DCC">
        <w:rPr>
          <w:b/>
          <w:i/>
          <w:iCs/>
          <w:color w:val="000000"/>
          <w:szCs w:val="20"/>
        </w:rPr>
        <w:t>SL</w:t>
      </w:r>
      <w:r>
        <w:rPr>
          <w:b/>
          <w:i/>
          <w:iCs/>
          <w:color w:val="000000"/>
          <w:szCs w:val="20"/>
        </w:rPr>
        <w:t>-</w:t>
      </w:r>
      <w:r w:rsidRPr="00AB4DCC">
        <w:rPr>
          <w:b/>
          <w:i/>
          <w:iCs/>
          <w:color w:val="000000"/>
          <w:szCs w:val="20"/>
        </w:rPr>
        <w:t>PRS</w:t>
      </w:r>
      <w:r>
        <w:rPr>
          <w:b/>
          <w:i/>
          <w:iCs/>
          <w:color w:val="000000"/>
          <w:szCs w:val="20"/>
        </w:rPr>
        <w:t xml:space="preserve"> can be transmitted without PSSCH transmission in the resource pool.</w:t>
      </w:r>
    </w:p>
    <w:p w14:paraId="4D8A9855" w14:textId="77777777" w:rsidR="006416E7" w:rsidRPr="00F22532" w:rsidRDefault="006416E7" w:rsidP="006416E7">
      <w:pPr>
        <w:pStyle w:val="a0"/>
        <w:numPr>
          <w:ilvl w:val="0"/>
          <w:numId w:val="10"/>
        </w:numPr>
        <w:spacing w:line="260" w:lineRule="exact"/>
        <w:rPr>
          <w:b/>
          <w:i/>
          <w:iCs/>
          <w:color w:val="000000"/>
          <w:szCs w:val="20"/>
        </w:rPr>
      </w:pPr>
      <w:r w:rsidRPr="005236FC">
        <w:rPr>
          <w:b/>
          <w:i/>
          <w:iCs/>
          <w:color w:val="000000"/>
          <w:szCs w:val="20"/>
        </w:rPr>
        <w:t>SCI should be transmitted with the associated SL</w:t>
      </w:r>
      <w:r>
        <w:rPr>
          <w:b/>
          <w:i/>
          <w:iCs/>
          <w:color w:val="000000"/>
          <w:szCs w:val="20"/>
        </w:rPr>
        <w:t>-</w:t>
      </w:r>
      <w:r w:rsidRPr="005236FC">
        <w:rPr>
          <w:b/>
          <w:i/>
          <w:iCs/>
          <w:color w:val="000000"/>
          <w:szCs w:val="20"/>
        </w:rPr>
        <w:t>PRS</w:t>
      </w:r>
      <w:r>
        <w:rPr>
          <w:b/>
          <w:i/>
          <w:iCs/>
          <w:color w:val="000000"/>
          <w:szCs w:val="20"/>
        </w:rPr>
        <w:t xml:space="preserve"> in the same slot</w:t>
      </w:r>
      <w:r w:rsidRPr="005236FC">
        <w:rPr>
          <w:b/>
          <w:i/>
          <w:iCs/>
          <w:color w:val="000000"/>
          <w:szCs w:val="20"/>
        </w:rPr>
        <w:t>.</w:t>
      </w:r>
    </w:p>
    <w:p w14:paraId="5902C7AC" w14:textId="77777777" w:rsidR="006416E7" w:rsidRPr="00557F12" w:rsidRDefault="006416E7" w:rsidP="006416E7">
      <w:pPr>
        <w:pStyle w:val="a0"/>
        <w:numPr>
          <w:ilvl w:val="0"/>
          <w:numId w:val="10"/>
        </w:numPr>
        <w:spacing w:line="260" w:lineRule="exact"/>
      </w:pPr>
      <w:r w:rsidRPr="008C2BBC">
        <w:rPr>
          <w:b/>
          <w:i/>
          <w:iCs/>
          <w:color w:val="000000"/>
          <w:szCs w:val="20"/>
        </w:rPr>
        <w:t>Slot</w:t>
      </w:r>
      <w:r>
        <w:rPr>
          <w:b/>
          <w:i/>
          <w:iCs/>
          <w:color w:val="000000"/>
          <w:szCs w:val="20"/>
        </w:rPr>
        <w:t>-</w:t>
      </w:r>
      <w:r w:rsidRPr="008C2BBC">
        <w:rPr>
          <w:b/>
          <w:i/>
          <w:iCs/>
          <w:color w:val="000000"/>
          <w:szCs w:val="20"/>
        </w:rPr>
        <w:t>level SL</w:t>
      </w:r>
      <w:r>
        <w:rPr>
          <w:b/>
          <w:i/>
          <w:iCs/>
          <w:color w:val="000000"/>
          <w:szCs w:val="20"/>
        </w:rPr>
        <w:t>-</w:t>
      </w:r>
      <w:r w:rsidRPr="008C2BBC">
        <w:rPr>
          <w:b/>
          <w:i/>
          <w:iCs/>
          <w:color w:val="000000"/>
          <w:szCs w:val="20"/>
        </w:rPr>
        <w:t xml:space="preserve">PRS </w:t>
      </w:r>
      <w:r>
        <w:rPr>
          <w:b/>
          <w:i/>
          <w:iCs/>
          <w:color w:val="000000"/>
          <w:szCs w:val="20"/>
        </w:rPr>
        <w:t xml:space="preserve">transmission </w:t>
      </w:r>
      <w:r w:rsidRPr="008C2BBC">
        <w:rPr>
          <w:b/>
          <w:i/>
          <w:iCs/>
          <w:color w:val="000000"/>
          <w:szCs w:val="20"/>
        </w:rPr>
        <w:t>should be supported.</w:t>
      </w:r>
    </w:p>
    <w:p w14:paraId="54F489E5" w14:textId="77777777" w:rsidR="006416E7" w:rsidRPr="006416E7" w:rsidRDefault="006416E7" w:rsidP="006416E7">
      <w:pPr>
        <w:pStyle w:val="af2"/>
        <w:numPr>
          <w:ilvl w:val="0"/>
          <w:numId w:val="36"/>
        </w:numPr>
        <w:ind w:firstLineChars="0"/>
        <w:rPr>
          <w:b/>
          <w:i/>
          <w:szCs w:val="20"/>
          <w:lang w:val="en-US" w:eastAsia="zh-CN"/>
        </w:rPr>
      </w:pPr>
    </w:p>
    <w:p w14:paraId="445B089B" w14:textId="77777777" w:rsidR="006416E7" w:rsidRDefault="006416E7" w:rsidP="006416E7">
      <w:pPr>
        <w:pStyle w:val="a0"/>
        <w:numPr>
          <w:ilvl w:val="0"/>
          <w:numId w:val="10"/>
        </w:numPr>
        <w:spacing w:line="260" w:lineRule="exact"/>
        <w:rPr>
          <w:b/>
          <w:i/>
          <w:iCs/>
          <w:color w:val="000000"/>
          <w:szCs w:val="20"/>
        </w:rPr>
      </w:pPr>
      <w:r>
        <w:rPr>
          <w:rFonts w:eastAsiaTheme="minorEastAsia" w:hint="eastAsia"/>
          <w:b/>
          <w:i/>
          <w:iCs/>
          <w:color w:val="000000"/>
          <w:szCs w:val="20"/>
          <w:lang w:eastAsia="zh-CN"/>
        </w:rPr>
        <w:t>F</w:t>
      </w:r>
      <w:r>
        <w:rPr>
          <w:rFonts w:eastAsiaTheme="minorEastAsia"/>
          <w:b/>
          <w:i/>
          <w:iCs/>
          <w:color w:val="000000"/>
          <w:szCs w:val="20"/>
          <w:lang w:eastAsia="zh-CN"/>
        </w:rPr>
        <w:t xml:space="preserve">or the support of the </w:t>
      </w:r>
      <w:r w:rsidRPr="00F413CA">
        <w:rPr>
          <w:b/>
          <w:i/>
          <w:iCs/>
          <w:color w:val="000000"/>
          <w:szCs w:val="20"/>
        </w:rPr>
        <w:t xml:space="preserve">multiple SL PRS </w:t>
      </w:r>
      <w:r>
        <w:rPr>
          <w:b/>
          <w:i/>
          <w:iCs/>
          <w:color w:val="000000"/>
          <w:szCs w:val="20"/>
        </w:rPr>
        <w:t>transmitted</w:t>
      </w:r>
      <w:r w:rsidRPr="00F413CA">
        <w:rPr>
          <w:b/>
          <w:i/>
          <w:iCs/>
          <w:color w:val="000000"/>
          <w:szCs w:val="20"/>
        </w:rPr>
        <w:t xml:space="preserve"> in </w:t>
      </w:r>
      <w:r>
        <w:rPr>
          <w:b/>
          <w:i/>
          <w:iCs/>
          <w:color w:val="000000"/>
          <w:szCs w:val="20"/>
        </w:rPr>
        <w:t>a</w:t>
      </w:r>
      <w:r w:rsidRPr="00F413CA">
        <w:rPr>
          <w:b/>
          <w:i/>
          <w:iCs/>
          <w:color w:val="000000"/>
          <w:szCs w:val="20"/>
        </w:rPr>
        <w:t xml:space="preserve"> slot</w:t>
      </w:r>
      <w:r w:rsidRPr="003361FB">
        <w:rPr>
          <w:b/>
          <w:i/>
          <w:iCs/>
          <w:color w:val="000000"/>
          <w:szCs w:val="20"/>
        </w:rPr>
        <w:t>, the following issue should be studied</w:t>
      </w:r>
    </w:p>
    <w:p w14:paraId="73660A28" w14:textId="77777777" w:rsidR="006416E7" w:rsidRDefault="006416E7" w:rsidP="006416E7">
      <w:pPr>
        <w:pStyle w:val="a0"/>
        <w:numPr>
          <w:ilvl w:val="1"/>
          <w:numId w:val="10"/>
        </w:numPr>
        <w:spacing w:line="260" w:lineRule="exact"/>
        <w:rPr>
          <w:b/>
          <w:i/>
          <w:iCs/>
          <w:color w:val="000000"/>
          <w:szCs w:val="20"/>
        </w:rPr>
      </w:pPr>
      <w:r w:rsidRPr="003F1F93">
        <w:rPr>
          <w:rFonts w:hint="eastAsia"/>
          <w:b/>
          <w:i/>
          <w:iCs/>
          <w:color w:val="000000"/>
          <w:szCs w:val="20"/>
        </w:rPr>
        <w:t>T</w:t>
      </w:r>
      <w:r w:rsidRPr="003F1F93">
        <w:rPr>
          <w:b/>
          <w:i/>
          <w:iCs/>
          <w:color w:val="000000"/>
          <w:szCs w:val="20"/>
        </w:rPr>
        <w:t xml:space="preserve">he </w:t>
      </w:r>
      <w:r>
        <w:rPr>
          <w:b/>
          <w:i/>
          <w:iCs/>
          <w:color w:val="000000"/>
          <w:szCs w:val="20"/>
        </w:rPr>
        <w:t>mapping rule between different SL-PRS to avoid the SL-PRS collision</w:t>
      </w:r>
      <w:r w:rsidRPr="003F1F93">
        <w:rPr>
          <w:b/>
          <w:i/>
          <w:iCs/>
          <w:color w:val="000000"/>
          <w:szCs w:val="20"/>
        </w:rPr>
        <w:t xml:space="preserve">. </w:t>
      </w:r>
    </w:p>
    <w:p w14:paraId="2CA0974B" w14:textId="4083D81E" w:rsidR="006416E7" w:rsidRDefault="006416E7" w:rsidP="006416E7">
      <w:pPr>
        <w:pStyle w:val="a0"/>
        <w:numPr>
          <w:ilvl w:val="1"/>
          <w:numId w:val="10"/>
        </w:numPr>
        <w:spacing w:line="260" w:lineRule="exact"/>
        <w:rPr>
          <w:b/>
          <w:i/>
          <w:iCs/>
          <w:color w:val="000000"/>
          <w:szCs w:val="20"/>
        </w:rPr>
      </w:pPr>
      <w:r w:rsidRPr="003F1F93">
        <w:rPr>
          <w:rFonts w:hint="eastAsia"/>
          <w:b/>
          <w:i/>
          <w:iCs/>
          <w:color w:val="000000"/>
          <w:szCs w:val="20"/>
        </w:rPr>
        <w:t>T</w:t>
      </w:r>
      <w:r w:rsidRPr="003F1F93">
        <w:rPr>
          <w:b/>
          <w:i/>
          <w:iCs/>
          <w:color w:val="000000"/>
          <w:szCs w:val="20"/>
        </w:rPr>
        <w:t xml:space="preserve">he </w:t>
      </w:r>
      <w:r>
        <w:rPr>
          <w:b/>
          <w:i/>
          <w:iCs/>
          <w:color w:val="000000"/>
          <w:szCs w:val="20"/>
        </w:rPr>
        <w:t xml:space="preserve">mapping rule between </w:t>
      </w:r>
      <w:r w:rsidRPr="003F1F93">
        <w:rPr>
          <w:b/>
          <w:i/>
          <w:iCs/>
          <w:color w:val="000000"/>
          <w:szCs w:val="20"/>
        </w:rPr>
        <w:t xml:space="preserve">PSCCH </w:t>
      </w:r>
      <w:r>
        <w:rPr>
          <w:b/>
          <w:i/>
          <w:iCs/>
          <w:color w:val="000000"/>
          <w:szCs w:val="20"/>
        </w:rPr>
        <w:t>and the associated SL-PRS to avoid the PSCCH collision</w:t>
      </w:r>
      <w:r w:rsidRPr="003F1F93">
        <w:rPr>
          <w:b/>
          <w:i/>
          <w:iCs/>
          <w:color w:val="000000"/>
          <w:szCs w:val="20"/>
        </w:rPr>
        <w:t xml:space="preserve">. </w:t>
      </w:r>
    </w:p>
    <w:p w14:paraId="06E868FC" w14:textId="77777777" w:rsidR="006416E7" w:rsidRPr="006416E7" w:rsidRDefault="006416E7" w:rsidP="006416E7">
      <w:pPr>
        <w:pStyle w:val="af2"/>
        <w:numPr>
          <w:ilvl w:val="0"/>
          <w:numId w:val="36"/>
        </w:numPr>
        <w:ind w:firstLineChars="0"/>
        <w:rPr>
          <w:b/>
          <w:i/>
          <w:szCs w:val="20"/>
          <w:lang w:val="en-US" w:eastAsia="zh-CN"/>
        </w:rPr>
      </w:pPr>
    </w:p>
    <w:p w14:paraId="1D10373C" w14:textId="77777777" w:rsidR="006416E7" w:rsidRPr="00AF7D87" w:rsidRDefault="006416E7" w:rsidP="006416E7">
      <w:pPr>
        <w:pStyle w:val="a0"/>
        <w:numPr>
          <w:ilvl w:val="0"/>
          <w:numId w:val="10"/>
        </w:numPr>
        <w:spacing w:line="260" w:lineRule="exact"/>
        <w:rPr>
          <w:b/>
          <w:i/>
          <w:iCs/>
          <w:color w:val="000000"/>
          <w:szCs w:val="20"/>
        </w:rPr>
      </w:pPr>
      <w:r w:rsidRPr="00707F77">
        <w:rPr>
          <w:b/>
          <w:i/>
          <w:iCs/>
          <w:color w:val="000000"/>
          <w:szCs w:val="20"/>
        </w:rPr>
        <w:t>Periodic and aperiodic SL-PRS should be supported for SL-PRS.</w:t>
      </w:r>
    </w:p>
    <w:p w14:paraId="65057260" w14:textId="77777777" w:rsidR="006416E7" w:rsidRPr="006416E7" w:rsidRDefault="006416E7" w:rsidP="006416E7">
      <w:pPr>
        <w:pStyle w:val="af2"/>
        <w:numPr>
          <w:ilvl w:val="0"/>
          <w:numId w:val="36"/>
        </w:numPr>
        <w:ind w:firstLineChars="0"/>
        <w:rPr>
          <w:b/>
          <w:i/>
          <w:szCs w:val="20"/>
          <w:lang w:val="en-US" w:eastAsia="zh-CN"/>
        </w:rPr>
      </w:pPr>
    </w:p>
    <w:p w14:paraId="1D01B70D" w14:textId="77777777" w:rsidR="006416E7" w:rsidRPr="001527C3" w:rsidRDefault="006416E7" w:rsidP="006416E7">
      <w:pPr>
        <w:pStyle w:val="a0"/>
        <w:numPr>
          <w:ilvl w:val="0"/>
          <w:numId w:val="10"/>
        </w:numPr>
        <w:spacing w:line="260" w:lineRule="exact"/>
        <w:rPr>
          <w:b/>
          <w:i/>
          <w:iCs/>
          <w:color w:val="000000"/>
          <w:szCs w:val="20"/>
        </w:rPr>
      </w:pPr>
      <w:r w:rsidRPr="001527C3">
        <w:rPr>
          <w:b/>
          <w:i/>
          <w:iCs/>
          <w:color w:val="000000"/>
          <w:szCs w:val="20"/>
        </w:rPr>
        <w:t xml:space="preserve">The resource for SL PRS is restricted in a resource pool. </w:t>
      </w:r>
    </w:p>
    <w:p w14:paraId="33DD2AD7" w14:textId="77777777" w:rsidR="006416E7" w:rsidRPr="00F22532" w:rsidRDefault="006416E7" w:rsidP="006416E7">
      <w:pPr>
        <w:pStyle w:val="af2"/>
        <w:numPr>
          <w:ilvl w:val="0"/>
          <w:numId w:val="36"/>
        </w:numPr>
        <w:ind w:firstLineChars="0"/>
        <w:rPr>
          <w:b/>
          <w:i/>
          <w:szCs w:val="20"/>
          <w:lang w:val="en-US" w:eastAsia="zh-CN"/>
        </w:rPr>
      </w:pPr>
    </w:p>
    <w:p w14:paraId="46C143C3" w14:textId="6A6BB920" w:rsidR="006416E7" w:rsidRDefault="006416E7" w:rsidP="006416E7">
      <w:pPr>
        <w:pStyle w:val="a0"/>
        <w:numPr>
          <w:ilvl w:val="0"/>
          <w:numId w:val="10"/>
        </w:numPr>
        <w:spacing w:line="260" w:lineRule="exact"/>
        <w:rPr>
          <w:b/>
          <w:i/>
          <w:iCs/>
          <w:color w:val="000000"/>
          <w:szCs w:val="20"/>
        </w:rPr>
      </w:pPr>
      <w:r>
        <w:rPr>
          <w:b/>
          <w:i/>
          <w:iCs/>
          <w:color w:val="000000"/>
          <w:szCs w:val="20"/>
        </w:rPr>
        <w:t>Dedicated resource pool for SL PRS can be supported first</w:t>
      </w:r>
      <w:r w:rsidRPr="00157D6B">
        <w:rPr>
          <w:b/>
          <w:i/>
          <w:iCs/>
          <w:color w:val="000000"/>
          <w:szCs w:val="20"/>
        </w:rPr>
        <w:t>.</w:t>
      </w:r>
    </w:p>
    <w:p w14:paraId="4CF79511" w14:textId="77777777" w:rsidR="006416E7" w:rsidRPr="00F22532" w:rsidRDefault="006416E7" w:rsidP="006416E7">
      <w:pPr>
        <w:pStyle w:val="af2"/>
        <w:numPr>
          <w:ilvl w:val="0"/>
          <w:numId w:val="36"/>
        </w:numPr>
        <w:ind w:firstLineChars="0"/>
        <w:rPr>
          <w:b/>
          <w:i/>
          <w:szCs w:val="20"/>
          <w:lang w:val="en-US" w:eastAsia="zh-CN"/>
        </w:rPr>
      </w:pPr>
    </w:p>
    <w:p w14:paraId="511E80B8" w14:textId="77777777" w:rsidR="006416E7" w:rsidRPr="008F76B1" w:rsidRDefault="006416E7" w:rsidP="006416E7">
      <w:pPr>
        <w:pStyle w:val="a0"/>
        <w:numPr>
          <w:ilvl w:val="0"/>
          <w:numId w:val="10"/>
        </w:numPr>
        <w:spacing w:line="260" w:lineRule="exact"/>
        <w:rPr>
          <w:b/>
          <w:i/>
          <w:iCs/>
          <w:color w:val="000000"/>
          <w:szCs w:val="20"/>
        </w:rPr>
      </w:pPr>
      <w:r w:rsidRPr="00804B5F">
        <w:rPr>
          <w:rFonts w:eastAsiaTheme="minorEastAsia"/>
          <w:b/>
          <w:i/>
          <w:iCs/>
          <w:color w:val="000000"/>
          <w:szCs w:val="20"/>
          <w:lang w:eastAsia="zh-CN"/>
        </w:rPr>
        <w:t xml:space="preserve">Control </w:t>
      </w:r>
      <w:proofErr w:type="gramStart"/>
      <w:r w:rsidRPr="00804B5F">
        <w:rPr>
          <w:rFonts w:eastAsiaTheme="minorEastAsia"/>
          <w:b/>
          <w:i/>
          <w:iCs/>
          <w:color w:val="000000"/>
          <w:szCs w:val="20"/>
          <w:lang w:eastAsia="zh-CN"/>
        </w:rPr>
        <w:t>information</w:t>
      </w:r>
      <w:r>
        <w:rPr>
          <w:rFonts w:eastAsiaTheme="minorEastAsia"/>
          <w:b/>
          <w:i/>
          <w:iCs/>
          <w:color w:val="000000"/>
          <w:szCs w:val="20"/>
          <w:lang w:eastAsia="zh-CN"/>
        </w:rPr>
        <w:t>(</w:t>
      </w:r>
      <w:proofErr w:type="gramEnd"/>
      <w:r>
        <w:rPr>
          <w:rFonts w:eastAsiaTheme="minorEastAsia"/>
          <w:b/>
          <w:i/>
          <w:iCs/>
          <w:color w:val="000000"/>
          <w:szCs w:val="20"/>
          <w:lang w:eastAsia="zh-CN"/>
        </w:rPr>
        <w:t>i.e., SCI)</w:t>
      </w:r>
      <w:r w:rsidRPr="00804B5F">
        <w:rPr>
          <w:rFonts w:eastAsiaTheme="minorEastAsia"/>
          <w:b/>
          <w:i/>
          <w:iCs/>
          <w:color w:val="000000"/>
          <w:szCs w:val="20"/>
          <w:lang w:eastAsia="zh-CN"/>
        </w:rPr>
        <w:t xml:space="preserve"> associated with SL-PRS should be included in the dedicated resource pool for SL-PRS.</w:t>
      </w:r>
    </w:p>
    <w:p w14:paraId="2D8F95FC" w14:textId="77777777" w:rsidR="006416E7" w:rsidRPr="00F22532" w:rsidRDefault="006416E7" w:rsidP="006416E7">
      <w:pPr>
        <w:pStyle w:val="af2"/>
        <w:numPr>
          <w:ilvl w:val="0"/>
          <w:numId w:val="36"/>
        </w:numPr>
        <w:ind w:firstLineChars="0"/>
        <w:rPr>
          <w:b/>
          <w:i/>
          <w:szCs w:val="20"/>
          <w:lang w:val="en-US" w:eastAsia="zh-CN"/>
        </w:rPr>
      </w:pPr>
    </w:p>
    <w:p w14:paraId="7879A309" w14:textId="77777777" w:rsidR="006416E7" w:rsidRDefault="006416E7" w:rsidP="006416E7">
      <w:pPr>
        <w:pStyle w:val="a0"/>
        <w:numPr>
          <w:ilvl w:val="0"/>
          <w:numId w:val="9"/>
        </w:numPr>
        <w:spacing w:line="260" w:lineRule="exact"/>
        <w:rPr>
          <w:rFonts w:eastAsiaTheme="minorEastAsia"/>
          <w:b/>
          <w:i/>
          <w:szCs w:val="20"/>
          <w:lang w:eastAsia="zh-CN"/>
        </w:rPr>
      </w:pPr>
      <w:r>
        <w:rPr>
          <w:rFonts w:eastAsiaTheme="minorEastAsia"/>
          <w:b/>
          <w:i/>
          <w:szCs w:val="20"/>
          <w:lang w:eastAsia="zh-CN"/>
        </w:rPr>
        <w:t>Scheme 2 resource allocation can be used for SL PRS resource allocation for in-coverage, partial-coverage, and out-of-coverage scenarios.</w:t>
      </w:r>
    </w:p>
    <w:p w14:paraId="6D707CD7" w14:textId="77777777" w:rsidR="006416E7" w:rsidRDefault="006416E7" w:rsidP="006416E7">
      <w:pPr>
        <w:pStyle w:val="a0"/>
        <w:numPr>
          <w:ilvl w:val="0"/>
          <w:numId w:val="9"/>
        </w:numPr>
        <w:spacing w:line="260" w:lineRule="exact"/>
        <w:rPr>
          <w:rFonts w:eastAsiaTheme="minorEastAsia"/>
          <w:b/>
          <w:i/>
          <w:szCs w:val="20"/>
          <w:lang w:eastAsia="zh-CN"/>
        </w:rPr>
      </w:pPr>
      <w:r>
        <w:rPr>
          <w:rFonts w:eastAsiaTheme="minorEastAsia"/>
          <w:b/>
          <w:i/>
          <w:szCs w:val="20"/>
          <w:lang w:eastAsia="zh-CN"/>
        </w:rPr>
        <w:t xml:space="preserve">The SL-PRS can be used for RSRP measurement </w:t>
      </w:r>
      <w:r>
        <w:rPr>
          <w:rFonts w:eastAsiaTheme="minorEastAsia" w:hint="eastAsia"/>
          <w:b/>
          <w:i/>
          <w:szCs w:val="20"/>
          <w:lang w:eastAsia="zh-CN"/>
        </w:rPr>
        <w:t>for</w:t>
      </w:r>
      <w:r>
        <w:rPr>
          <w:rFonts w:eastAsiaTheme="minorEastAsia"/>
          <w:b/>
          <w:i/>
          <w:szCs w:val="20"/>
          <w:lang w:eastAsia="zh-CN"/>
        </w:rPr>
        <w:t xml:space="preserve"> sensing in Scheme 2.</w:t>
      </w:r>
    </w:p>
    <w:p w14:paraId="0F722597" w14:textId="77777777" w:rsidR="006416E7" w:rsidRPr="00724401" w:rsidRDefault="006416E7" w:rsidP="006416E7">
      <w:pPr>
        <w:pStyle w:val="a0"/>
        <w:numPr>
          <w:ilvl w:val="0"/>
          <w:numId w:val="9"/>
        </w:numPr>
        <w:spacing w:line="260" w:lineRule="exact"/>
        <w:rPr>
          <w:rFonts w:eastAsiaTheme="minorEastAsia"/>
          <w:b/>
          <w:i/>
          <w:szCs w:val="20"/>
          <w:lang w:eastAsia="zh-CN"/>
        </w:rPr>
      </w:pPr>
      <w:r>
        <w:rPr>
          <w:rFonts w:eastAsiaTheme="minorEastAsia" w:hint="eastAsia"/>
          <w:b/>
          <w:i/>
          <w:szCs w:val="20"/>
          <w:lang w:eastAsia="zh-CN"/>
        </w:rPr>
        <w:t>P</w:t>
      </w:r>
      <w:r>
        <w:rPr>
          <w:rFonts w:eastAsiaTheme="minorEastAsia"/>
          <w:b/>
          <w:i/>
          <w:szCs w:val="20"/>
          <w:lang w:eastAsia="zh-CN"/>
        </w:rPr>
        <w:t>eriodic and aperiodic resource reservations should be supported for SL-PRS</w:t>
      </w:r>
      <w:r>
        <w:rPr>
          <w:rFonts w:eastAsiaTheme="minorEastAsia" w:hint="eastAsia"/>
          <w:b/>
          <w:i/>
          <w:szCs w:val="20"/>
          <w:lang w:eastAsia="zh-CN"/>
        </w:rPr>
        <w:t>.</w:t>
      </w:r>
      <w:r>
        <w:rPr>
          <w:rFonts w:eastAsiaTheme="minorEastAsia"/>
          <w:b/>
          <w:i/>
          <w:szCs w:val="20"/>
          <w:lang w:eastAsia="zh-CN"/>
        </w:rPr>
        <w:t xml:space="preserve"> </w:t>
      </w:r>
    </w:p>
    <w:p w14:paraId="5F5AEDD4" w14:textId="77777777" w:rsidR="006416E7" w:rsidRPr="00F22532" w:rsidRDefault="006416E7" w:rsidP="006416E7">
      <w:pPr>
        <w:pStyle w:val="af2"/>
        <w:numPr>
          <w:ilvl w:val="0"/>
          <w:numId w:val="36"/>
        </w:numPr>
        <w:ind w:firstLineChars="0"/>
        <w:rPr>
          <w:b/>
          <w:i/>
          <w:szCs w:val="20"/>
          <w:lang w:val="en-US" w:eastAsia="zh-CN"/>
        </w:rPr>
      </w:pPr>
    </w:p>
    <w:p w14:paraId="3E62BFA6" w14:textId="77777777" w:rsidR="006416E7" w:rsidRDefault="006416E7" w:rsidP="006416E7">
      <w:pPr>
        <w:pStyle w:val="a0"/>
        <w:numPr>
          <w:ilvl w:val="0"/>
          <w:numId w:val="9"/>
        </w:numPr>
        <w:spacing w:line="260" w:lineRule="exact"/>
        <w:rPr>
          <w:rFonts w:eastAsiaTheme="minorEastAsia"/>
          <w:b/>
          <w:i/>
          <w:szCs w:val="20"/>
          <w:lang w:eastAsia="zh-CN"/>
        </w:rPr>
      </w:pPr>
      <w:r>
        <w:rPr>
          <w:rFonts w:eastAsiaTheme="minorEastAsia"/>
          <w:b/>
          <w:i/>
          <w:szCs w:val="20"/>
          <w:lang w:eastAsia="zh-CN"/>
        </w:rPr>
        <w:t>Scheme 1 resource allocation can be used for SL PRS resource allocation for in-coverage or even partial-coverage scenarios.</w:t>
      </w:r>
    </w:p>
    <w:p w14:paraId="6D5F10C7" w14:textId="77777777" w:rsidR="006416E7" w:rsidRDefault="006416E7" w:rsidP="006416E7">
      <w:pPr>
        <w:pStyle w:val="a0"/>
        <w:numPr>
          <w:ilvl w:val="0"/>
          <w:numId w:val="9"/>
        </w:numPr>
        <w:spacing w:line="260" w:lineRule="exact"/>
        <w:rPr>
          <w:rFonts w:eastAsiaTheme="minorEastAsia"/>
          <w:b/>
          <w:i/>
          <w:szCs w:val="20"/>
          <w:lang w:eastAsia="zh-CN"/>
        </w:rPr>
      </w:pPr>
      <w:r>
        <w:rPr>
          <w:rFonts w:eastAsiaTheme="minorEastAsia" w:hint="eastAsia"/>
          <w:b/>
          <w:i/>
          <w:szCs w:val="20"/>
          <w:lang w:eastAsia="zh-CN"/>
        </w:rPr>
        <w:t>R</w:t>
      </w:r>
      <w:r>
        <w:rPr>
          <w:rFonts w:eastAsiaTheme="minorEastAsia"/>
          <w:b/>
          <w:i/>
          <w:szCs w:val="20"/>
          <w:lang w:eastAsia="zh-CN"/>
        </w:rPr>
        <w:t xml:space="preserve">RC </w:t>
      </w:r>
      <w:proofErr w:type="spellStart"/>
      <w:r>
        <w:rPr>
          <w:rFonts w:eastAsiaTheme="minorEastAsia"/>
          <w:b/>
          <w:i/>
          <w:szCs w:val="20"/>
          <w:lang w:eastAsia="zh-CN"/>
        </w:rPr>
        <w:t>signaling</w:t>
      </w:r>
      <w:proofErr w:type="spellEnd"/>
      <w:r>
        <w:rPr>
          <w:rFonts w:eastAsiaTheme="minorEastAsia"/>
          <w:b/>
          <w:i/>
          <w:szCs w:val="20"/>
          <w:lang w:eastAsia="zh-CN"/>
        </w:rPr>
        <w:t xml:space="preserve"> and DCI can be used for SL-PRS resource allocation. </w:t>
      </w:r>
    </w:p>
    <w:p w14:paraId="26B43168" w14:textId="77777777" w:rsidR="006416E7" w:rsidRPr="00F22532" w:rsidRDefault="006416E7" w:rsidP="006416E7">
      <w:pPr>
        <w:pStyle w:val="af2"/>
        <w:numPr>
          <w:ilvl w:val="0"/>
          <w:numId w:val="36"/>
        </w:numPr>
        <w:ind w:firstLineChars="0"/>
        <w:rPr>
          <w:b/>
          <w:i/>
          <w:szCs w:val="20"/>
          <w:lang w:val="en-US" w:eastAsia="zh-CN"/>
        </w:rPr>
      </w:pPr>
    </w:p>
    <w:p w14:paraId="69D821F2" w14:textId="77777777" w:rsidR="006416E7" w:rsidRPr="004F673C" w:rsidRDefault="006416E7" w:rsidP="006416E7">
      <w:pPr>
        <w:pStyle w:val="a0"/>
        <w:numPr>
          <w:ilvl w:val="0"/>
          <w:numId w:val="9"/>
        </w:numPr>
        <w:spacing w:line="260" w:lineRule="exact"/>
        <w:rPr>
          <w:rFonts w:eastAsiaTheme="minorEastAsia"/>
          <w:b/>
          <w:i/>
          <w:szCs w:val="20"/>
          <w:lang w:eastAsia="zh-CN"/>
        </w:rPr>
      </w:pPr>
      <w:r>
        <w:rPr>
          <w:rFonts w:eastAsiaTheme="minorEastAsia"/>
          <w:b/>
          <w:i/>
          <w:szCs w:val="20"/>
          <w:lang w:eastAsia="zh-CN"/>
        </w:rPr>
        <w:t>S</w:t>
      </w:r>
      <w:r w:rsidRPr="004F673C">
        <w:rPr>
          <w:rFonts w:eastAsiaTheme="minorEastAsia"/>
          <w:b/>
          <w:i/>
          <w:szCs w:val="20"/>
          <w:lang w:eastAsia="zh-CN"/>
        </w:rPr>
        <w:t xml:space="preserve">imilar </w:t>
      </w:r>
      <w:r>
        <w:rPr>
          <w:rFonts w:eastAsiaTheme="minorEastAsia"/>
          <w:b/>
          <w:i/>
          <w:szCs w:val="20"/>
          <w:lang w:eastAsia="zh-CN"/>
        </w:rPr>
        <w:t>to</w:t>
      </w:r>
      <w:r w:rsidRPr="004F673C">
        <w:rPr>
          <w:rFonts w:eastAsiaTheme="minorEastAsia"/>
          <w:b/>
          <w:i/>
          <w:szCs w:val="20"/>
          <w:lang w:eastAsia="zh-CN"/>
        </w:rPr>
        <w:t xml:space="preserve"> the TRP measurement result</w:t>
      </w:r>
      <w:r>
        <w:rPr>
          <w:rFonts w:eastAsiaTheme="minorEastAsia"/>
          <w:b/>
          <w:i/>
          <w:szCs w:val="20"/>
          <w:lang w:eastAsia="zh-CN"/>
        </w:rPr>
        <w:t xml:space="preserve"> reporting</w:t>
      </w:r>
      <w:r w:rsidRPr="004F673C">
        <w:rPr>
          <w:rFonts w:eastAsiaTheme="minorEastAsia"/>
          <w:b/>
          <w:i/>
          <w:szCs w:val="20"/>
          <w:lang w:eastAsia="zh-CN"/>
        </w:rPr>
        <w:t xml:space="preserve"> in TS 38.455</w:t>
      </w:r>
      <w:r>
        <w:rPr>
          <w:rFonts w:eastAsiaTheme="minorEastAsia"/>
          <w:b/>
          <w:i/>
          <w:szCs w:val="20"/>
          <w:lang w:eastAsia="zh-CN"/>
        </w:rPr>
        <w:t xml:space="preserve">, </w:t>
      </w:r>
      <w:r>
        <w:rPr>
          <w:rFonts w:eastAsiaTheme="minorEastAsia" w:hint="eastAsia"/>
          <w:b/>
          <w:i/>
          <w:szCs w:val="20"/>
          <w:lang w:eastAsia="zh-CN"/>
        </w:rPr>
        <w:t>to</w:t>
      </w:r>
      <w:r>
        <w:rPr>
          <w:rFonts w:eastAsiaTheme="minorEastAsia"/>
          <w:b/>
          <w:i/>
          <w:szCs w:val="20"/>
          <w:lang w:eastAsia="zh-CN"/>
        </w:rPr>
        <w:t xml:space="preserve"> </w:t>
      </w:r>
      <w:r>
        <w:rPr>
          <w:rFonts w:eastAsiaTheme="minorEastAsia" w:hint="eastAsia"/>
          <w:b/>
          <w:i/>
          <w:szCs w:val="20"/>
          <w:lang w:eastAsia="zh-CN"/>
        </w:rPr>
        <w:t>s</w:t>
      </w:r>
      <w:r w:rsidRPr="004F673C">
        <w:rPr>
          <w:rFonts w:eastAsiaTheme="minorEastAsia"/>
          <w:b/>
          <w:i/>
          <w:szCs w:val="20"/>
          <w:lang w:eastAsia="zh-CN"/>
        </w:rPr>
        <w:t>upport one or more measurement results</w:t>
      </w:r>
      <w:r>
        <w:rPr>
          <w:rFonts w:eastAsiaTheme="minorEastAsia"/>
          <w:b/>
          <w:i/>
          <w:szCs w:val="20"/>
          <w:lang w:eastAsia="zh-CN"/>
        </w:rPr>
        <w:t xml:space="preserve"> </w:t>
      </w:r>
      <w:r>
        <w:rPr>
          <w:rFonts w:eastAsiaTheme="minorEastAsia" w:hint="eastAsia"/>
          <w:b/>
          <w:i/>
          <w:szCs w:val="20"/>
          <w:lang w:eastAsia="zh-CN"/>
        </w:rPr>
        <w:t>reporting</w:t>
      </w:r>
      <w:r>
        <w:rPr>
          <w:rFonts w:eastAsiaTheme="minorEastAsia"/>
          <w:b/>
          <w:i/>
          <w:szCs w:val="20"/>
          <w:lang w:eastAsia="zh-CN"/>
        </w:rPr>
        <w:t xml:space="preserve"> </w:t>
      </w:r>
      <w:r>
        <w:rPr>
          <w:rFonts w:eastAsiaTheme="minorEastAsia" w:hint="eastAsia"/>
          <w:b/>
          <w:i/>
          <w:szCs w:val="20"/>
          <w:lang w:eastAsia="zh-CN"/>
        </w:rPr>
        <w:t>based</w:t>
      </w:r>
      <w:r>
        <w:rPr>
          <w:rFonts w:eastAsiaTheme="minorEastAsia"/>
          <w:b/>
          <w:i/>
          <w:szCs w:val="20"/>
          <w:lang w:eastAsia="zh-CN"/>
        </w:rPr>
        <w:t xml:space="preserve"> </w:t>
      </w:r>
      <w:r>
        <w:rPr>
          <w:rFonts w:eastAsiaTheme="minorEastAsia" w:hint="eastAsia"/>
          <w:b/>
          <w:i/>
          <w:szCs w:val="20"/>
          <w:lang w:eastAsia="zh-CN"/>
        </w:rPr>
        <w:t>on</w:t>
      </w:r>
      <w:r>
        <w:rPr>
          <w:rFonts w:eastAsiaTheme="minorEastAsia"/>
          <w:b/>
          <w:i/>
          <w:szCs w:val="20"/>
          <w:lang w:eastAsia="zh-CN"/>
        </w:rPr>
        <w:t xml:space="preserve"> </w:t>
      </w:r>
      <w:r>
        <w:rPr>
          <w:rFonts w:eastAsiaTheme="minorEastAsia" w:hint="eastAsia"/>
          <w:b/>
          <w:i/>
          <w:szCs w:val="20"/>
          <w:lang w:eastAsia="zh-CN"/>
        </w:rPr>
        <w:t>measurement</w:t>
      </w:r>
      <w:r>
        <w:rPr>
          <w:rFonts w:eastAsiaTheme="minorEastAsia"/>
          <w:b/>
          <w:i/>
          <w:szCs w:val="20"/>
          <w:lang w:eastAsia="zh-CN"/>
        </w:rPr>
        <w:t xml:space="preserve"> </w:t>
      </w:r>
      <w:r>
        <w:rPr>
          <w:rFonts w:eastAsiaTheme="minorEastAsia" w:hint="eastAsia"/>
          <w:b/>
          <w:i/>
          <w:szCs w:val="20"/>
          <w:lang w:eastAsia="zh-CN"/>
        </w:rPr>
        <w:t>request</w:t>
      </w:r>
      <w:r>
        <w:rPr>
          <w:rFonts w:eastAsiaTheme="minorEastAsia"/>
          <w:b/>
          <w:i/>
          <w:szCs w:val="20"/>
          <w:lang w:eastAsia="zh-CN"/>
        </w:rPr>
        <w:t xml:space="preserve"> </w:t>
      </w:r>
      <w:r>
        <w:rPr>
          <w:rFonts w:eastAsiaTheme="minorEastAsia" w:hint="eastAsia"/>
          <w:b/>
          <w:i/>
          <w:szCs w:val="20"/>
          <w:lang w:eastAsia="zh-CN"/>
        </w:rPr>
        <w:t>and</w:t>
      </w:r>
      <w:r>
        <w:rPr>
          <w:rFonts w:eastAsiaTheme="minorEastAsia"/>
          <w:b/>
          <w:i/>
          <w:szCs w:val="20"/>
          <w:lang w:eastAsia="zh-CN"/>
        </w:rPr>
        <w:t xml:space="preserve"> </w:t>
      </w:r>
      <w:r>
        <w:rPr>
          <w:rFonts w:eastAsiaTheme="minorEastAsia" w:hint="eastAsia"/>
          <w:b/>
          <w:i/>
          <w:szCs w:val="20"/>
          <w:lang w:eastAsia="zh-CN"/>
        </w:rPr>
        <w:t>independent</w:t>
      </w:r>
      <w:r>
        <w:rPr>
          <w:rFonts w:eastAsiaTheme="minorEastAsia"/>
          <w:b/>
          <w:i/>
          <w:szCs w:val="20"/>
          <w:lang w:eastAsia="zh-CN"/>
        </w:rPr>
        <w:t xml:space="preserve"> </w:t>
      </w:r>
      <w:r>
        <w:rPr>
          <w:rFonts w:eastAsiaTheme="minorEastAsia" w:hint="eastAsia"/>
          <w:b/>
          <w:i/>
          <w:szCs w:val="20"/>
          <w:lang w:eastAsia="zh-CN"/>
        </w:rPr>
        <w:t>with</w:t>
      </w:r>
      <w:r w:rsidRPr="00804B5F">
        <w:rPr>
          <w:rFonts w:eastAsiaTheme="minorEastAsia"/>
          <w:b/>
          <w:i/>
          <w:szCs w:val="20"/>
          <w:lang w:eastAsia="zh-CN"/>
        </w:rPr>
        <w:t xml:space="preserve"> positioning method</w:t>
      </w:r>
      <w:r>
        <w:rPr>
          <w:rFonts w:eastAsiaTheme="minorEastAsia" w:hint="eastAsia"/>
          <w:b/>
          <w:i/>
          <w:szCs w:val="20"/>
          <w:lang w:eastAsia="zh-CN"/>
        </w:rPr>
        <w:t>.</w:t>
      </w:r>
      <w:r w:rsidRPr="00804B5F">
        <w:rPr>
          <w:rFonts w:eastAsiaTheme="minorEastAsia"/>
          <w:b/>
          <w:i/>
          <w:szCs w:val="20"/>
          <w:lang w:eastAsia="zh-CN"/>
        </w:rPr>
        <w:t xml:space="preserve"> </w:t>
      </w:r>
    </w:p>
    <w:p w14:paraId="62D47367" w14:textId="77777777" w:rsidR="006416E7" w:rsidRPr="00F22532" w:rsidRDefault="006416E7" w:rsidP="006416E7">
      <w:pPr>
        <w:pStyle w:val="af2"/>
        <w:numPr>
          <w:ilvl w:val="0"/>
          <w:numId w:val="36"/>
        </w:numPr>
        <w:ind w:firstLineChars="0"/>
        <w:rPr>
          <w:b/>
          <w:i/>
          <w:szCs w:val="20"/>
          <w:lang w:val="en-US" w:eastAsia="zh-CN"/>
        </w:rPr>
      </w:pPr>
    </w:p>
    <w:p w14:paraId="0B5C3161" w14:textId="77777777" w:rsidR="006416E7" w:rsidRPr="004F673C" w:rsidRDefault="006416E7" w:rsidP="006416E7">
      <w:pPr>
        <w:pStyle w:val="a0"/>
        <w:numPr>
          <w:ilvl w:val="0"/>
          <w:numId w:val="9"/>
        </w:numPr>
        <w:spacing w:line="260" w:lineRule="exact"/>
        <w:rPr>
          <w:rFonts w:eastAsiaTheme="minorEastAsia"/>
          <w:b/>
          <w:i/>
          <w:szCs w:val="20"/>
          <w:lang w:eastAsia="zh-CN"/>
        </w:rPr>
      </w:pPr>
      <w:r w:rsidRPr="004F673C">
        <w:rPr>
          <w:rFonts w:eastAsiaTheme="minorEastAsia"/>
          <w:b/>
          <w:i/>
          <w:szCs w:val="20"/>
          <w:lang w:eastAsia="zh-CN"/>
        </w:rPr>
        <w:t>Suggest UE Rx – Tx time difference for SL positioning can be defined as</w:t>
      </w:r>
      <w:r w:rsidRPr="00B535B9">
        <w:rPr>
          <w:rFonts w:eastAsiaTheme="minorEastAsia"/>
          <w:b/>
          <w:bCs/>
          <w:i/>
          <w:szCs w:val="20"/>
          <w:lang w:eastAsia="zh-CN"/>
        </w:rPr>
        <w:t xml:space="preserve"> </w:t>
      </w:r>
      <w:r w:rsidRPr="00B535B9">
        <w:rPr>
          <w:b/>
          <w:bCs/>
          <w:i/>
          <w:szCs w:val="18"/>
          <w:lang w:eastAsia="en-GB"/>
        </w:rPr>
        <w:t>T, which is</w:t>
      </w:r>
      <w:r w:rsidRPr="005B0412">
        <w:rPr>
          <w:rFonts w:eastAsiaTheme="minorEastAsia"/>
          <w:b/>
          <w:i/>
          <w:szCs w:val="20"/>
          <w:lang w:eastAsia="zh-CN"/>
        </w:rPr>
        <w:t xml:space="preserve"> </w:t>
      </w:r>
      <w:r w:rsidRPr="004F673C">
        <w:rPr>
          <w:rFonts w:eastAsiaTheme="minorEastAsia"/>
          <w:b/>
          <w:i/>
          <w:szCs w:val="20"/>
          <w:lang w:eastAsia="zh-CN"/>
        </w:rPr>
        <w:t>the timing gap between transmission of SL-PRS and receiving SL-PRS</w:t>
      </w:r>
      <w:r>
        <w:rPr>
          <w:rFonts w:eastAsiaTheme="minorEastAsia"/>
          <w:b/>
          <w:i/>
          <w:szCs w:val="20"/>
          <w:lang w:eastAsia="zh-CN"/>
        </w:rPr>
        <w:t xml:space="preserve"> to/</w:t>
      </w:r>
      <w:r w:rsidRPr="004F673C">
        <w:rPr>
          <w:rFonts w:eastAsiaTheme="minorEastAsia"/>
          <w:b/>
          <w:i/>
          <w:szCs w:val="20"/>
          <w:lang w:eastAsia="zh-CN"/>
        </w:rPr>
        <w:t>from other UE.</w:t>
      </w:r>
    </w:p>
    <w:p w14:paraId="7476D3B7" w14:textId="77777777" w:rsidR="006416E7" w:rsidRPr="00F22532" w:rsidRDefault="006416E7" w:rsidP="006416E7">
      <w:pPr>
        <w:pStyle w:val="af2"/>
        <w:numPr>
          <w:ilvl w:val="0"/>
          <w:numId w:val="36"/>
        </w:numPr>
        <w:ind w:firstLineChars="0"/>
        <w:rPr>
          <w:b/>
          <w:i/>
          <w:szCs w:val="20"/>
          <w:lang w:val="en-US" w:eastAsia="zh-CN"/>
        </w:rPr>
      </w:pPr>
      <w:r w:rsidRPr="00F22532">
        <w:rPr>
          <w:b/>
          <w:i/>
          <w:szCs w:val="20"/>
          <w:lang w:val="en-US" w:eastAsia="zh-CN"/>
        </w:rPr>
        <w:t xml:space="preserve">  </w:t>
      </w:r>
    </w:p>
    <w:p w14:paraId="0DA50C45" w14:textId="77777777" w:rsidR="006416E7" w:rsidRPr="004F673C" w:rsidRDefault="006416E7" w:rsidP="006416E7">
      <w:pPr>
        <w:pStyle w:val="a0"/>
        <w:numPr>
          <w:ilvl w:val="0"/>
          <w:numId w:val="9"/>
        </w:numPr>
        <w:spacing w:line="260" w:lineRule="exact"/>
        <w:rPr>
          <w:rFonts w:eastAsiaTheme="minorEastAsia"/>
          <w:b/>
          <w:i/>
          <w:szCs w:val="20"/>
          <w:lang w:eastAsia="zh-CN"/>
        </w:rPr>
      </w:pPr>
      <w:r>
        <w:rPr>
          <w:rFonts w:eastAsiaTheme="minorEastAsia"/>
          <w:b/>
          <w:i/>
          <w:szCs w:val="20"/>
          <w:lang w:eastAsia="zh-CN"/>
        </w:rPr>
        <w:t>SL-PRS RSRP is needed for SL-PRS measurement and reporting</w:t>
      </w:r>
      <w:r w:rsidRPr="004F673C">
        <w:rPr>
          <w:rFonts w:eastAsiaTheme="minorEastAsia"/>
          <w:b/>
          <w:i/>
          <w:szCs w:val="20"/>
          <w:lang w:eastAsia="zh-CN"/>
        </w:rPr>
        <w:t>.</w:t>
      </w:r>
    </w:p>
    <w:p w14:paraId="4C469063" w14:textId="77777777" w:rsidR="006416E7" w:rsidRPr="00C3492B" w:rsidRDefault="006416E7" w:rsidP="006416E7">
      <w:pPr>
        <w:pStyle w:val="af2"/>
        <w:numPr>
          <w:ilvl w:val="0"/>
          <w:numId w:val="36"/>
        </w:numPr>
        <w:ind w:firstLineChars="0"/>
        <w:rPr>
          <w:b/>
          <w:i/>
          <w:szCs w:val="20"/>
          <w:lang w:val="en-US" w:eastAsia="zh-CN"/>
        </w:rPr>
      </w:pPr>
      <w:r w:rsidRPr="00C3492B">
        <w:rPr>
          <w:b/>
          <w:i/>
          <w:szCs w:val="20"/>
          <w:lang w:val="en-US" w:eastAsia="zh-CN"/>
        </w:rPr>
        <w:lastRenderedPageBreak/>
        <w:t xml:space="preserve">  </w:t>
      </w:r>
    </w:p>
    <w:p w14:paraId="4A1DF7B6" w14:textId="77777777" w:rsidR="006416E7" w:rsidRPr="00293DDB" w:rsidRDefault="006416E7" w:rsidP="006416E7">
      <w:pPr>
        <w:pStyle w:val="a0"/>
        <w:numPr>
          <w:ilvl w:val="0"/>
          <w:numId w:val="9"/>
        </w:numPr>
        <w:spacing w:line="260" w:lineRule="exact"/>
        <w:rPr>
          <w:rFonts w:eastAsiaTheme="minorEastAsia"/>
          <w:lang w:eastAsia="zh-CN"/>
        </w:rPr>
      </w:pPr>
      <w:proofErr w:type="spellStart"/>
      <w:r w:rsidRPr="00C3492B">
        <w:rPr>
          <w:rFonts w:eastAsiaTheme="minorEastAsia"/>
          <w:b/>
          <w:i/>
          <w:szCs w:val="20"/>
          <w:lang w:eastAsia="zh-CN"/>
        </w:rPr>
        <w:t>AoA</w:t>
      </w:r>
      <w:proofErr w:type="spellEnd"/>
      <w:r w:rsidRPr="00C3492B">
        <w:rPr>
          <w:rFonts w:eastAsiaTheme="minorEastAsia"/>
          <w:b/>
          <w:i/>
          <w:szCs w:val="20"/>
          <w:lang w:eastAsia="zh-CN"/>
        </w:rPr>
        <w:t xml:space="preserve"> </w:t>
      </w:r>
      <w:r>
        <w:rPr>
          <w:rFonts w:eastAsiaTheme="minorEastAsia"/>
          <w:b/>
          <w:i/>
          <w:szCs w:val="20"/>
          <w:lang w:eastAsia="zh-CN"/>
        </w:rPr>
        <w:t xml:space="preserve">for SL positioning </w:t>
      </w:r>
      <w:r w:rsidRPr="00C3492B">
        <w:rPr>
          <w:rFonts w:eastAsiaTheme="minorEastAsia"/>
          <w:b/>
          <w:i/>
          <w:szCs w:val="20"/>
          <w:lang w:eastAsia="zh-CN"/>
        </w:rPr>
        <w:t>is needed for SL-PRS measurement and reporting.</w:t>
      </w:r>
    </w:p>
    <w:p w14:paraId="4CDE077F" w14:textId="77777777" w:rsidR="006416E7" w:rsidRPr="00C3492B" w:rsidRDefault="006416E7" w:rsidP="006416E7">
      <w:pPr>
        <w:pStyle w:val="af2"/>
        <w:numPr>
          <w:ilvl w:val="0"/>
          <w:numId w:val="36"/>
        </w:numPr>
        <w:ind w:firstLineChars="0"/>
        <w:rPr>
          <w:b/>
          <w:i/>
          <w:szCs w:val="20"/>
          <w:lang w:val="en-US" w:eastAsia="zh-CN"/>
        </w:rPr>
      </w:pPr>
      <w:r w:rsidRPr="00C3492B">
        <w:rPr>
          <w:b/>
          <w:i/>
          <w:szCs w:val="20"/>
          <w:lang w:val="en-US" w:eastAsia="zh-CN"/>
        </w:rPr>
        <w:t xml:space="preserve">  </w:t>
      </w:r>
    </w:p>
    <w:p w14:paraId="7CD27224" w14:textId="7B738D19" w:rsidR="006416E7" w:rsidRPr="001527C3" w:rsidRDefault="006416E7" w:rsidP="006416E7">
      <w:pPr>
        <w:pStyle w:val="a0"/>
        <w:numPr>
          <w:ilvl w:val="0"/>
          <w:numId w:val="9"/>
        </w:numPr>
        <w:spacing w:line="260" w:lineRule="exact"/>
      </w:pPr>
      <w:r w:rsidRPr="00E100EF">
        <w:rPr>
          <w:rFonts w:eastAsiaTheme="minorEastAsia"/>
          <w:b/>
          <w:i/>
          <w:szCs w:val="20"/>
          <w:lang w:eastAsia="zh-CN"/>
        </w:rPr>
        <w:t>MAC CE</w:t>
      </w:r>
      <w:r>
        <w:rPr>
          <w:rFonts w:eastAsiaTheme="minorEastAsia"/>
          <w:b/>
          <w:i/>
          <w:szCs w:val="20"/>
          <w:lang w:eastAsia="zh-CN"/>
        </w:rPr>
        <w:t xml:space="preserve"> </w:t>
      </w:r>
      <w:r w:rsidRPr="004A595E">
        <w:rPr>
          <w:rFonts w:eastAsiaTheme="minorEastAsia"/>
          <w:b/>
          <w:i/>
          <w:szCs w:val="20"/>
          <w:lang w:eastAsia="zh-CN"/>
        </w:rPr>
        <w:t xml:space="preserve">or high layer </w:t>
      </w:r>
      <w:proofErr w:type="spellStart"/>
      <w:r w:rsidRPr="004A595E">
        <w:rPr>
          <w:rFonts w:eastAsiaTheme="minorEastAsia"/>
          <w:b/>
          <w:i/>
          <w:szCs w:val="20"/>
          <w:lang w:eastAsia="zh-CN"/>
        </w:rPr>
        <w:t>signaling</w:t>
      </w:r>
      <w:proofErr w:type="spellEnd"/>
      <w:r w:rsidRPr="004A595E">
        <w:rPr>
          <w:rFonts w:eastAsiaTheme="minorEastAsia"/>
          <w:b/>
          <w:i/>
          <w:szCs w:val="20"/>
          <w:lang w:eastAsia="zh-CN"/>
        </w:rPr>
        <w:t xml:space="preserve"> (e.g</w:t>
      </w:r>
      <w:r>
        <w:rPr>
          <w:rFonts w:eastAsiaTheme="minorEastAsia"/>
          <w:b/>
          <w:i/>
          <w:szCs w:val="20"/>
          <w:lang w:eastAsia="zh-CN"/>
        </w:rPr>
        <w:t>.,</w:t>
      </w:r>
      <w:r w:rsidRPr="004A595E">
        <w:rPr>
          <w:rFonts w:eastAsiaTheme="minorEastAsia"/>
          <w:b/>
          <w:i/>
          <w:szCs w:val="20"/>
          <w:lang w:eastAsia="zh-CN"/>
        </w:rPr>
        <w:t xml:space="preserve"> </w:t>
      </w:r>
      <w:r>
        <w:rPr>
          <w:rFonts w:eastAsiaTheme="minorEastAsia"/>
          <w:b/>
          <w:i/>
          <w:szCs w:val="20"/>
          <w:lang w:eastAsia="zh-CN"/>
        </w:rPr>
        <w:t>RS</w:t>
      </w:r>
      <w:r w:rsidRPr="004A595E">
        <w:rPr>
          <w:rFonts w:eastAsiaTheme="minorEastAsia"/>
          <w:b/>
          <w:i/>
          <w:szCs w:val="20"/>
          <w:lang w:eastAsia="zh-CN"/>
        </w:rPr>
        <w:t>PP)</w:t>
      </w:r>
      <w:r w:rsidRPr="00E100EF">
        <w:rPr>
          <w:rFonts w:eastAsiaTheme="minorEastAsia"/>
          <w:b/>
          <w:i/>
          <w:szCs w:val="20"/>
          <w:lang w:eastAsia="zh-CN"/>
        </w:rPr>
        <w:t xml:space="preserve"> can be considered to carry SL</w:t>
      </w:r>
      <w:r>
        <w:rPr>
          <w:rFonts w:eastAsiaTheme="minorEastAsia"/>
          <w:b/>
          <w:i/>
          <w:szCs w:val="20"/>
          <w:lang w:eastAsia="zh-CN"/>
        </w:rPr>
        <w:t>-PRS</w:t>
      </w:r>
      <w:r w:rsidRPr="00E100EF">
        <w:rPr>
          <w:rFonts w:eastAsiaTheme="minorEastAsia"/>
          <w:b/>
          <w:i/>
          <w:szCs w:val="20"/>
          <w:lang w:eastAsia="zh-CN"/>
        </w:rPr>
        <w:t xml:space="preserve"> measurement report as SL CSI report.</w:t>
      </w:r>
    </w:p>
    <w:p w14:paraId="4B571A73" w14:textId="77777777" w:rsidR="006416E7" w:rsidRPr="006416E7" w:rsidRDefault="006416E7" w:rsidP="006416E7">
      <w:pPr>
        <w:pStyle w:val="af2"/>
        <w:numPr>
          <w:ilvl w:val="0"/>
          <w:numId w:val="36"/>
        </w:numPr>
        <w:ind w:firstLineChars="0"/>
        <w:rPr>
          <w:b/>
          <w:i/>
          <w:szCs w:val="20"/>
          <w:lang w:val="en-US" w:eastAsia="zh-CN"/>
        </w:rPr>
      </w:pPr>
    </w:p>
    <w:p w14:paraId="679E7F26" w14:textId="77777777" w:rsidR="006416E7" w:rsidRPr="001527C3" w:rsidRDefault="006416E7" w:rsidP="006416E7">
      <w:pPr>
        <w:pStyle w:val="a0"/>
        <w:numPr>
          <w:ilvl w:val="0"/>
          <w:numId w:val="9"/>
        </w:numPr>
        <w:spacing w:line="260" w:lineRule="exact"/>
        <w:rPr>
          <w:b/>
          <w:i/>
          <w:iCs/>
          <w:color w:val="000000"/>
          <w:szCs w:val="20"/>
        </w:rPr>
      </w:pPr>
      <w:r w:rsidRPr="00745AB9">
        <w:rPr>
          <w:b/>
          <w:i/>
          <w:iCs/>
          <w:color w:val="000000"/>
          <w:szCs w:val="20"/>
        </w:rPr>
        <w:t>SL</w:t>
      </w:r>
      <w:r>
        <w:rPr>
          <w:b/>
          <w:i/>
          <w:iCs/>
          <w:color w:val="000000"/>
          <w:szCs w:val="20"/>
        </w:rPr>
        <w:t>-PRS</w:t>
      </w:r>
      <w:r w:rsidRPr="00745AB9">
        <w:rPr>
          <w:b/>
          <w:i/>
          <w:iCs/>
          <w:color w:val="000000"/>
          <w:szCs w:val="20"/>
        </w:rPr>
        <w:t xml:space="preserve"> measurement report is not transmitted in the dedicated SL-PRS resource pool. </w:t>
      </w:r>
    </w:p>
    <w:p w14:paraId="4E21E1FC" w14:textId="77777777" w:rsidR="006416E7" w:rsidRPr="00F22532" w:rsidRDefault="006416E7" w:rsidP="006416E7">
      <w:pPr>
        <w:pStyle w:val="af2"/>
        <w:numPr>
          <w:ilvl w:val="0"/>
          <w:numId w:val="36"/>
        </w:numPr>
        <w:ind w:firstLineChars="0"/>
        <w:rPr>
          <w:b/>
          <w:i/>
          <w:szCs w:val="20"/>
          <w:lang w:val="en-US" w:eastAsia="zh-CN"/>
        </w:rPr>
      </w:pPr>
    </w:p>
    <w:p w14:paraId="04E768C7" w14:textId="5C4E5AC8" w:rsidR="006416E7" w:rsidRPr="00AF3529" w:rsidRDefault="006416E7" w:rsidP="006416E7">
      <w:pPr>
        <w:pStyle w:val="a0"/>
        <w:numPr>
          <w:ilvl w:val="0"/>
          <w:numId w:val="9"/>
        </w:numPr>
        <w:spacing w:line="260" w:lineRule="exact"/>
        <w:rPr>
          <w:b/>
          <w:i/>
          <w:iCs/>
          <w:color w:val="000000"/>
          <w:szCs w:val="20"/>
        </w:rPr>
      </w:pPr>
      <w:r>
        <w:rPr>
          <w:b/>
          <w:i/>
          <w:iCs/>
          <w:color w:val="000000"/>
          <w:szCs w:val="20"/>
        </w:rPr>
        <w:t>U</w:t>
      </w:r>
      <w:r w:rsidRPr="00157D6B">
        <w:rPr>
          <w:b/>
          <w:i/>
          <w:iCs/>
          <w:color w:val="000000"/>
          <w:szCs w:val="20"/>
        </w:rPr>
        <w:t xml:space="preserve">nicast, groupcast and broadcast should be </w:t>
      </w:r>
      <w:r>
        <w:rPr>
          <w:b/>
          <w:i/>
          <w:iCs/>
          <w:color w:val="000000"/>
          <w:szCs w:val="20"/>
        </w:rPr>
        <w:t>considered for SL positioning</w:t>
      </w:r>
      <w:r w:rsidRPr="00157D6B">
        <w:rPr>
          <w:b/>
          <w:i/>
          <w:iCs/>
          <w:color w:val="000000"/>
          <w:szCs w:val="20"/>
        </w:rPr>
        <w:t xml:space="preserve"> in Rel-18.</w:t>
      </w:r>
    </w:p>
    <w:p w14:paraId="59724EC2" w14:textId="77777777" w:rsidR="006416E7" w:rsidRPr="00F22532" w:rsidRDefault="006416E7" w:rsidP="006416E7">
      <w:pPr>
        <w:pStyle w:val="af2"/>
        <w:numPr>
          <w:ilvl w:val="0"/>
          <w:numId w:val="36"/>
        </w:numPr>
        <w:ind w:firstLineChars="0"/>
        <w:rPr>
          <w:b/>
          <w:i/>
          <w:szCs w:val="20"/>
          <w:lang w:val="en-US" w:eastAsia="zh-CN"/>
        </w:rPr>
      </w:pPr>
    </w:p>
    <w:p w14:paraId="11445E1E" w14:textId="77777777" w:rsidR="006416E7" w:rsidRDefault="006416E7" w:rsidP="006416E7">
      <w:pPr>
        <w:pStyle w:val="a0"/>
        <w:numPr>
          <w:ilvl w:val="0"/>
          <w:numId w:val="9"/>
        </w:numPr>
        <w:spacing w:line="260" w:lineRule="exact"/>
        <w:rPr>
          <w:rFonts w:eastAsiaTheme="minorEastAsia"/>
          <w:b/>
          <w:i/>
          <w:szCs w:val="20"/>
          <w:lang w:eastAsia="zh-CN"/>
        </w:rPr>
      </w:pPr>
      <w:r w:rsidRPr="00FC06B3">
        <w:rPr>
          <w:rFonts w:eastAsiaTheme="minorEastAsia"/>
          <w:b/>
          <w:i/>
          <w:szCs w:val="20"/>
          <w:lang w:eastAsia="zh-CN"/>
        </w:rPr>
        <w:t xml:space="preserve">Open-loop power control scheme </w:t>
      </w:r>
      <w:r>
        <w:rPr>
          <w:rFonts w:eastAsiaTheme="minorEastAsia"/>
          <w:b/>
          <w:i/>
          <w:szCs w:val="20"/>
          <w:lang w:eastAsia="zh-CN"/>
        </w:rPr>
        <w:t>should be supported</w:t>
      </w:r>
      <w:r w:rsidRPr="00FC06B3">
        <w:rPr>
          <w:rFonts w:eastAsiaTheme="minorEastAsia"/>
          <w:b/>
          <w:i/>
          <w:szCs w:val="20"/>
          <w:lang w:eastAsia="zh-CN"/>
        </w:rPr>
        <w:t xml:space="preserve"> </w:t>
      </w:r>
      <w:r>
        <w:rPr>
          <w:rFonts w:eastAsiaTheme="minorEastAsia"/>
          <w:b/>
          <w:i/>
          <w:szCs w:val="20"/>
          <w:lang w:eastAsia="zh-CN"/>
        </w:rPr>
        <w:t>for SL-PRS.</w:t>
      </w:r>
    </w:p>
    <w:p w14:paraId="06DB5F1F" w14:textId="77777777" w:rsidR="006416E7" w:rsidRDefault="006416E7" w:rsidP="006416E7">
      <w:pPr>
        <w:pStyle w:val="a0"/>
        <w:numPr>
          <w:ilvl w:val="0"/>
          <w:numId w:val="9"/>
        </w:numPr>
        <w:spacing w:line="260" w:lineRule="exact"/>
        <w:rPr>
          <w:rFonts w:eastAsiaTheme="minorEastAsia"/>
          <w:b/>
          <w:i/>
          <w:szCs w:val="20"/>
          <w:lang w:eastAsia="zh-CN"/>
        </w:rPr>
      </w:pPr>
      <w:r>
        <w:rPr>
          <w:rFonts w:eastAsiaTheme="minorEastAsia"/>
          <w:b/>
          <w:i/>
          <w:szCs w:val="20"/>
          <w:lang w:eastAsia="zh-CN"/>
        </w:rPr>
        <w:t xml:space="preserve">The SL pathloss and the DL pathloss can be considered in the power control of the SL-PRS. </w:t>
      </w:r>
    </w:p>
    <w:p w14:paraId="56BD072E" w14:textId="77777777" w:rsidR="00DC5F19" w:rsidRPr="006416E7" w:rsidRDefault="00DC5F19">
      <w:pPr>
        <w:pStyle w:val="a0"/>
        <w:spacing w:line="260" w:lineRule="exact"/>
        <w:rPr>
          <w:rFonts w:eastAsia="宋体"/>
          <w:lang w:eastAsia="zh-CN"/>
        </w:rPr>
      </w:pPr>
    </w:p>
    <w:p w14:paraId="45890B61" w14:textId="77777777" w:rsidR="004B1549" w:rsidRDefault="0060252E">
      <w:pPr>
        <w:pStyle w:val="1"/>
        <w:numPr>
          <w:ilvl w:val="0"/>
          <w:numId w:val="0"/>
        </w:numPr>
        <w:rPr>
          <w:b/>
          <w:bCs/>
        </w:rPr>
      </w:pPr>
      <w:r>
        <w:t>References</w:t>
      </w:r>
    </w:p>
    <w:p w14:paraId="358669F2" w14:textId="40008B44" w:rsidR="004B1549" w:rsidRPr="00F22532" w:rsidRDefault="00F22532" w:rsidP="00AE32A0">
      <w:pPr>
        <w:pStyle w:val="a0"/>
        <w:numPr>
          <w:ilvl w:val="0"/>
          <w:numId w:val="13"/>
        </w:numPr>
        <w:spacing w:after="0"/>
        <w:rPr>
          <w:rFonts w:eastAsia="宋体"/>
          <w:bCs/>
          <w:szCs w:val="20"/>
          <w:lang w:eastAsia="zh-CN"/>
        </w:rPr>
      </w:pPr>
      <w:bookmarkStart w:id="15" w:name="OLE_LINK2"/>
      <w:bookmarkStart w:id="16" w:name="_Hlk53739108"/>
      <w:bookmarkEnd w:id="4"/>
      <w:bookmarkEnd w:id="5"/>
      <w:r w:rsidRPr="00352B3E">
        <w:rPr>
          <w:rFonts w:eastAsiaTheme="minorEastAsia"/>
          <w:szCs w:val="20"/>
          <w:lang w:eastAsia="zh-CN"/>
        </w:rPr>
        <w:t>RP-21</w:t>
      </w:r>
      <w:r>
        <w:rPr>
          <w:rFonts w:eastAsiaTheme="minorEastAsia"/>
          <w:szCs w:val="20"/>
          <w:lang w:eastAsia="zh-CN"/>
        </w:rPr>
        <w:t>3588</w:t>
      </w:r>
      <w:bookmarkEnd w:id="15"/>
      <w:r>
        <w:rPr>
          <w:rFonts w:eastAsiaTheme="minorEastAsia"/>
          <w:szCs w:val="20"/>
          <w:lang w:eastAsia="zh-CN"/>
        </w:rPr>
        <w:t xml:space="preserve"> </w:t>
      </w:r>
      <w:r>
        <w:t>Study on e</w:t>
      </w:r>
      <w:r w:rsidRPr="00684421">
        <w:t xml:space="preserve">xpanded and </w:t>
      </w:r>
      <w:r>
        <w:t>i</w:t>
      </w:r>
      <w:r w:rsidRPr="00684421">
        <w:t xml:space="preserve">mproved NR </w:t>
      </w:r>
      <w:r>
        <w:t>p</w:t>
      </w:r>
      <w:r w:rsidRPr="00684421">
        <w:t>ositioning</w:t>
      </w:r>
      <w:r>
        <w:t xml:space="preserve">, </w:t>
      </w:r>
      <w:r w:rsidRPr="00722DA5">
        <w:t xml:space="preserve">Dec. 6 </w:t>
      </w:r>
      <w:r>
        <w:t>–</w:t>
      </w:r>
      <w:r w:rsidRPr="00722DA5">
        <w:t xml:space="preserve"> 17</w:t>
      </w:r>
      <w:r>
        <w:t>, 2021</w:t>
      </w:r>
    </w:p>
    <w:p w14:paraId="6FEB7C34" w14:textId="58EB9C37" w:rsidR="00F22532" w:rsidRPr="00745AB9" w:rsidRDefault="00F22532" w:rsidP="00AE32A0">
      <w:pPr>
        <w:pStyle w:val="a0"/>
        <w:numPr>
          <w:ilvl w:val="0"/>
          <w:numId w:val="13"/>
        </w:numPr>
        <w:spacing w:after="0"/>
        <w:rPr>
          <w:rFonts w:eastAsia="宋体"/>
          <w:bCs/>
          <w:szCs w:val="20"/>
          <w:lang w:eastAsia="zh-CN"/>
        </w:rPr>
      </w:pPr>
      <w:r w:rsidRPr="00804B5F">
        <w:rPr>
          <w:rFonts w:eastAsiaTheme="minorEastAsia"/>
          <w:szCs w:val="20"/>
          <w:lang w:eastAsia="zh-CN"/>
        </w:rPr>
        <w:t>R1-</w:t>
      </w:r>
      <w:r w:rsidR="00947D52" w:rsidRPr="00804B5F">
        <w:rPr>
          <w:rFonts w:eastAsiaTheme="minorEastAsia"/>
          <w:szCs w:val="20"/>
          <w:lang w:eastAsia="zh-CN"/>
        </w:rPr>
        <w:t>220</w:t>
      </w:r>
      <w:r w:rsidR="00947D52">
        <w:rPr>
          <w:rFonts w:eastAsiaTheme="minorEastAsia"/>
          <w:szCs w:val="20"/>
          <w:lang w:eastAsia="zh-CN"/>
        </w:rPr>
        <w:t>8647</w:t>
      </w:r>
      <w:r w:rsidR="00947D52" w:rsidRPr="00804B5F">
        <w:rPr>
          <w:rFonts w:eastAsiaTheme="minorEastAsia"/>
          <w:szCs w:val="20"/>
          <w:lang w:eastAsia="zh-CN"/>
        </w:rPr>
        <w:t xml:space="preserve"> </w:t>
      </w:r>
      <w:r w:rsidR="00FB64E2" w:rsidRPr="00804B5F">
        <w:rPr>
          <w:rFonts w:eastAsiaTheme="minorEastAsia"/>
          <w:szCs w:val="20"/>
          <w:lang w:eastAsia="zh-CN"/>
        </w:rPr>
        <w:t xml:space="preserve">Evaluation of </w:t>
      </w:r>
      <w:proofErr w:type="spellStart"/>
      <w:r w:rsidR="00FB64E2" w:rsidRPr="00804B5F">
        <w:rPr>
          <w:rFonts w:eastAsiaTheme="minorEastAsia"/>
          <w:szCs w:val="20"/>
          <w:lang w:eastAsia="zh-CN"/>
        </w:rPr>
        <w:t>sidelink</w:t>
      </w:r>
      <w:proofErr w:type="spellEnd"/>
      <w:r w:rsidR="00FB64E2" w:rsidRPr="00804B5F">
        <w:rPr>
          <w:rFonts w:eastAsiaTheme="minorEastAsia"/>
          <w:szCs w:val="20"/>
          <w:lang w:eastAsia="zh-CN"/>
        </w:rPr>
        <w:t xml:space="preserve"> positioning performance</w:t>
      </w:r>
      <w:r w:rsidRPr="00745AB9">
        <w:rPr>
          <w:rFonts w:eastAsiaTheme="minorEastAsia"/>
          <w:szCs w:val="20"/>
          <w:lang w:eastAsia="zh-CN"/>
        </w:rPr>
        <w:t>, vivo</w:t>
      </w:r>
      <w:r w:rsidR="00E66487" w:rsidRPr="00745AB9">
        <w:rPr>
          <w:rFonts w:eastAsiaTheme="minorEastAsia"/>
          <w:szCs w:val="20"/>
          <w:lang w:eastAsia="zh-CN"/>
        </w:rPr>
        <w:t xml:space="preserve">, </w:t>
      </w:r>
      <w:r w:rsidR="00947D52" w:rsidRPr="00947D52">
        <w:rPr>
          <w:rFonts w:eastAsiaTheme="minorEastAsia"/>
          <w:szCs w:val="20"/>
          <w:lang w:eastAsia="zh-CN"/>
        </w:rPr>
        <w:t>October 10th – 19th</w:t>
      </w:r>
      <w:r w:rsidR="006E52C1" w:rsidRPr="00745AB9">
        <w:rPr>
          <w:rFonts w:eastAsiaTheme="minorEastAsia"/>
          <w:szCs w:val="20"/>
          <w:lang w:eastAsia="zh-CN"/>
        </w:rPr>
        <w:t>, 2022</w:t>
      </w:r>
      <w:r w:rsidR="00E66487" w:rsidRPr="00745AB9">
        <w:rPr>
          <w:rFonts w:eastAsiaTheme="minorEastAsia"/>
          <w:szCs w:val="20"/>
          <w:lang w:eastAsia="zh-CN"/>
        </w:rPr>
        <w:t>.</w:t>
      </w:r>
    </w:p>
    <w:bookmarkEnd w:id="16"/>
    <w:p w14:paraId="76CA9B6E" w14:textId="77777777" w:rsidR="00596BFE" w:rsidRPr="00F22532" w:rsidRDefault="00596BFE">
      <w:pPr>
        <w:pStyle w:val="a0"/>
        <w:tabs>
          <w:tab w:val="left" w:pos="420"/>
        </w:tabs>
        <w:spacing w:after="0"/>
        <w:ind w:left="420"/>
        <w:rPr>
          <w:rFonts w:eastAsiaTheme="minorEastAsia"/>
          <w:szCs w:val="20"/>
          <w:lang w:eastAsia="zh-CN"/>
        </w:rPr>
      </w:pPr>
    </w:p>
    <w:p w14:paraId="75839393" w14:textId="4D031497" w:rsidR="00E66D71" w:rsidRPr="00FB64E2" w:rsidRDefault="00E66D71" w:rsidP="00432E9C">
      <w:pPr>
        <w:pStyle w:val="a0"/>
        <w:rPr>
          <w:rFonts w:eastAsiaTheme="minorEastAsia"/>
          <w:lang w:eastAsia="zh-CN"/>
        </w:rPr>
      </w:pPr>
    </w:p>
    <w:sectPr w:rsidR="00E66D71" w:rsidRPr="00FB64E2" w:rsidSect="00BC15A4">
      <w:headerReference w:type="default" r:id="rId27"/>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A19808" w14:textId="77777777" w:rsidR="009B4B6E" w:rsidRDefault="009B4B6E">
      <w:r>
        <w:separator/>
      </w:r>
    </w:p>
  </w:endnote>
  <w:endnote w:type="continuationSeparator" w:id="0">
    <w:p w14:paraId="06464C91" w14:textId="77777777" w:rsidR="009B4B6E" w:rsidRDefault="009B4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84EC5" w14:textId="77777777" w:rsidR="009B4B6E" w:rsidRDefault="009B4B6E">
      <w:r>
        <w:separator/>
      </w:r>
    </w:p>
  </w:footnote>
  <w:footnote w:type="continuationSeparator" w:id="0">
    <w:p w14:paraId="346CCA40" w14:textId="77777777" w:rsidR="009B4B6E" w:rsidRDefault="009B4B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5E675" w14:textId="77777777" w:rsidR="000334A5" w:rsidRDefault="000334A5">
    <w:pPr>
      <w:pStyle w:val="ac"/>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51079"/>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35E4DF4"/>
    <w:multiLevelType w:val="hybridMultilevel"/>
    <w:tmpl w:val="A358F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146594"/>
    <w:multiLevelType w:val="hybridMultilevel"/>
    <w:tmpl w:val="15361AF8"/>
    <w:lvl w:ilvl="0" w:tplc="4E5CA9E4">
      <w:numFmt w:val="bullet"/>
      <w:lvlText w:val="-"/>
      <w:lvlJc w:val="left"/>
      <w:pPr>
        <w:ind w:left="420" w:hanging="420"/>
      </w:pPr>
      <w:rPr>
        <w:rFonts w:ascii="Times New Roman" w:eastAsia="MS Mincho" w:hAnsi="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9A7F35"/>
    <w:multiLevelType w:val="multilevel"/>
    <w:tmpl w:val="7DA49FA2"/>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6" w15:restartNumberingAfterBreak="0">
    <w:nsid w:val="0EE478B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7" w15:restartNumberingAfterBreak="0">
    <w:nsid w:val="156868A3"/>
    <w:multiLevelType w:val="multilevel"/>
    <w:tmpl w:val="156868A3"/>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8" w15:restartNumberingAfterBreak="0">
    <w:nsid w:val="16BC6C8B"/>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9" w15:restartNumberingAfterBreak="0">
    <w:nsid w:val="16F14CE6"/>
    <w:multiLevelType w:val="hybridMultilevel"/>
    <w:tmpl w:val="BA04A80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46E36A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2" w15:restartNumberingAfterBreak="0">
    <w:nsid w:val="26E14950"/>
    <w:multiLevelType w:val="hybridMultilevel"/>
    <w:tmpl w:val="956276D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76C10C9"/>
    <w:multiLevelType w:val="multilevel"/>
    <w:tmpl w:val="41E2F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C113263"/>
    <w:multiLevelType w:val="hybridMultilevel"/>
    <w:tmpl w:val="6D8299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0935EA"/>
    <w:multiLevelType w:val="hybridMultilevel"/>
    <w:tmpl w:val="3698E9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620E8A"/>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75589E"/>
    <w:multiLevelType w:val="hybridMultilevel"/>
    <w:tmpl w:val="CCBCC2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0E11E30"/>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3"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5"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3AC4309"/>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D68370F"/>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0" w15:restartNumberingAfterBreak="0">
    <w:nsid w:val="601C5A2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31" w15:restartNumberingAfterBreak="0">
    <w:nsid w:val="66A3543D"/>
    <w:multiLevelType w:val="hybridMultilevel"/>
    <w:tmpl w:val="C3808D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C8A4837"/>
    <w:multiLevelType w:val="hybridMultilevel"/>
    <w:tmpl w:val="533C7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D6750C3"/>
    <w:multiLevelType w:val="hybridMultilevel"/>
    <w:tmpl w:val="168686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F5148DE"/>
    <w:multiLevelType w:val="hybridMultilevel"/>
    <w:tmpl w:val="3FC84E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743E44F6"/>
    <w:multiLevelType w:val="multilevel"/>
    <w:tmpl w:val="5052B592"/>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lang w:val="en-GB"/>
      </w:rPr>
    </w:lvl>
    <w:lvl w:ilvl="2">
      <w:start w:val="1"/>
      <w:numFmt w:val="decimal"/>
      <w:pStyle w:val="3"/>
      <w:lvlText w:val="%1.%2.%3"/>
      <w:lvlJc w:val="left"/>
      <w:pPr>
        <w:tabs>
          <w:tab w:val="num" w:pos="720"/>
        </w:tabs>
        <w:ind w:left="0" w:firstLine="0"/>
      </w:pPr>
      <w:rPr>
        <w:rFonts w:ascii="Times New Roman" w:hAnsi="Times New Roman" w:cs="Times New Roman"/>
        <w:b/>
        <w:bCs w:val="0"/>
        <w:i w:val="0"/>
        <w:iCs w:val="0"/>
        <w:caps w:val="0"/>
        <w:smallCaps w:val="0"/>
        <w:strike w:val="0"/>
        <w:dstrike w:val="0"/>
        <w:noProof w:val="0"/>
        <w:vanish w:val="0"/>
        <w:color w:val="000000"/>
        <w:spacing w:val="0"/>
        <w:kern w:val="0"/>
        <w:position w:val="0"/>
        <w:sz w:val="20"/>
        <w:u w:val="none"/>
        <w:vertAlign w:val="baseline"/>
        <w:em w:val="none"/>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7" w15:restartNumberingAfterBreak="0">
    <w:nsid w:val="76E50197"/>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962106151">
    <w:abstractNumId w:val="36"/>
  </w:num>
  <w:num w:numId="2" w16cid:durableId="1588886554">
    <w:abstractNumId w:val="35"/>
  </w:num>
  <w:num w:numId="3" w16cid:durableId="1106733124">
    <w:abstractNumId w:val="17"/>
  </w:num>
  <w:num w:numId="4" w16cid:durableId="1410033327">
    <w:abstractNumId w:val="24"/>
  </w:num>
  <w:num w:numId="5" w16cid:durableId="279580053">
    <w:abstractNumId w:val="2"/>
  </w:num>
  <w:num w:numId="6" w16cid:durableId="426774782">
    <w:abstractNumId w:val="28"/>
  </w:num>
  <w:num w:numId="7" w16cid:durableId="1095709007">
    <w:abstractNumId w:val="18"/>
  </w:num>
  <w:num w:numId="8" w16cid:durableId="1504782815">
    <w:abstractNumId w:val="23"/>
  </w:num>
  <w:num w:numId="9" w16cid:durableId="1624263680">
    <w:abstractNumId w:val="29"/>
  </w:num>
  <w:num w:numId="10" w16cid:durableId="253437877">
    <w:abstractNumId w:val="5"/>
  </w:num>
  <w:num w:numId="11" w16cid:durableId="2048750982">
    <w:abstractNumId w:val="26"/>
  </w:num>
  <w:num w:numId="12" w16cid:durableId="614406051">
    <w:abstractNumId w:val="30"/>
  </w:num>
  <w:num w:numId="13" w16cid:durableId="468326488">
    <w:abstractNumId w:val="38"/>
  </w:num>
  <w:num w:numId="14" w16cid:durableId="2135129707">
    <w:abstractNumId w:val="19"/>
  </w:num>
  <w:num w:numId="15" w16cid:durableId="67310706">
    <w:abstractNumId w:val="13"/>
  </w:num>
  <w:num w:numId="16" w16cid:durableId="1670866790">
    <w:abstractNumId w:val="3"/>
  </w:num>
  <w:num w:numId="17" w16cid:durableId="1123228284">
    <w:abstractNumId w:val="14"/>
  </w:num>
  <w:num w:numId="18" w16cid:durableId="37901907">
    <w:abstractNumId w:val="9"/>
  </w:num>
  <w:num w:numId="19" w16cid:durableId="1324746320">
    <w:abstractNumId w:val="31"/>
  </w:num>
  <w:num w:numId="20" w16cid:durableId="681973029">
    <w:abstractNumId w:val="32"/>
  </w:num>
  <w:num w:numId="21" w16cid:durableId="725840661">
    <w:abstractNumId w:val="21"/>
  </w:num>
  <w:num w:numId="22" w16cid:durableId="1237276900">
    <w:abstractNumId w:val="33"/>
  </w:num>
  <w:num w:numId="23" w16cid:durableId="776604429">
    <w:abstractNumId w:val="15"/>
  </w:num>
  <w:num w:numId="24" w16cid:durableId="1119881113">
    <w:abstractNumId w:val="27"/>
  </w:num>
  <w:num w:numId="25" w16cid:durableId="404883259">
    <w:abstractNumId w:val="37"/>
  </w:num>
  <w:num w:numId="26" w16cid:durableId="2018190030">
    <w:abstractNumId w:val="10"/>
  </w:num>
  <w:num w:numId="27" w16cid:durableId="1114058143">
    <w:abstractNumId w:val="20"/>
  </w:num>
  <w:num w:numId="28" w16cid:durableId="1651443868">
    <w:abstractNumId w:val="4"/>
  </w:num>
  <w:num w:numId="29" w16cid:durableId="727262948">
    <w:abstractNumId w:val="1"/>
  </w:num>
  <w:num w:numId="30" w16cid:durableId="1170682537">
    <w:abstractNumId w:val="22"/>
  </w:num>
  <w:num w:numId="31" w16cid:durableId="1824153641">
    <w:abstractNumId w:val="25"/>
  </w:num>
  <w:num w:numId="32" w16cid:durableId="810171333">
    <w:abstractNumId w:val="7"/>
  </w:num>
  <w:num w:numId="33" w16cid:durableId="2129082588">
    <w:abstractNumId w:val="34"/>
  </w:num>
  <w:num w:numId="34" w16cid:durableId="758477779">
    <w:abstractNumId w:val="12"/>
  </w:num>
  <w:num w:numId="35" w16cid:durableId="1843546715">
    <w:abstractNumId w:val="6"/>
  </w:num>
  <w:num w:numId="36" w16cid:durableId="989754416">
    <w:abstractNumId w:val="8"/>
  </w:num>
  <w:num w:numId="37" w16cid:durableId="1001853264">
    <w:abstractNumId w:val="0"/>
  </w:num>
  <w:num w:numId="38" w16cid:durableId="1141849242">
    <w:abstractNumId w:val="16"/>
  </w:num>
  <w:num w:numId="39" w16cid:durableId="843252770">
    <w:abstractNumId w:val="1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hideGrammaticalErrors/>
  <w:activeWritingStyle w:appName="MSWord" w:lang="en-GB" w:vendorID="64" w:dllVersion="6" w:nlCheck="1" w:checkStyle="1"/>
  <w:activeWritingStyle w:appName="MSWord" w:lang="zh-CN" w:vendorID="64" w:dllVersion="5"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trackRevisions/>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TAzNTA2NjCxMDdR0lEKTi0uzszPAykwNawFAGPoEJYtAAAA"/>
  </w:docVars>
  <w:rsids>
    <w:rsidRoot w:val="00B87FBC"/>
    <w:rsid w:val="00000176"/>
    <w:rsid w:val="0000069E"/>
    <w:rsid w:val="00000705"/>
    <w:rsid w:val="00000826"/>
    <w:rsid w:val="000012F9"/>
    <w:rsid w:val="000013C3"/>
    <w:rsid w:val="00001524"/>
    <w:rsid w:val="0000180A"/>
    <w:rsid w:val="00001DCE"/>
    <w:rsid w:val="00002004"/>
    <w:rsid w:val="00002134"/>
    <w:rsid w:val="0000242B"/>
    <w:rsid w:val="00002553"/>
    <w:rsid w:val="00002A18"/>
    <w:rsid w:val="00002EEC"/>
    <w:rsid w:val="00002F41"/>
    <w:rsid w:val="0000314A"/>
    <w:rsid w:val="0000330A"/>
    <w:rsid w:val="0000331D"/>
    <w:rsid w:val="00003886"/>
    <w:rsid w:val="000040CE"/>
    <w:rsid w:val="0000410D"/>
    <w:rsid w:val="0000442B"/>
    <w:rsid w:val="0000460A"/>
    <w:rsid w:val="0000477E"/>
    <w:rsid w:val="00004F59"/>
    <w:rsid w:val="00005012"/>
    <w:rsid w:val="0000539E"/>
    <w:rsid w:val="000054C0"/>
    <w:rsid w:val="00005A6B"/>
    <w:rsid w:val="00005BE4"/>
    <w:rsid w:val="00005C84"/>
    <w:rsid w:val="00005C94"/>
    <w:rsid w:val="000060C1"/>
    <w:rsid w:val="0000619F"/>
    <w:rsid w:val="000063A7"/>
    <w:rsid w:val="000063B8"/>
    <w:rsid w:val="000065F8"/>
    <w:rsid w:val="00006729"/>
    <w:rsid w:val="0000694F"/>
    <w:rsid w:val="00007387"/>
    <w:rsid w:val="000105EF"/>
    <w:rsid w:val="0001068D"/>
    <w:rsid w:val="00010791"/>
    <w:rsid w:val="00010A50"/>
    <w:rsid w:val="00011136"/>
    <w:rsid w:val="000115AD"/>
    <w:rsid w:val="000116A5"/>
    <w:rsid w:val="0001171A"/>
    <w:rsid w:val="00011C8C"/>
    <w:rsid w:val="00011DB7"/>
    <w:rsid w:val="00011F30"/>
    <w:rsid w:val="00011FFB"/>
    <w:rsid w:val="00012414"/>
    <w:rsid w:val="000124C4"/>
    <w:rsid w:val="000126F3"/>
    <w:rsid w:val="00012A1C"/>
    <w:rsid w:val="00013276"/>
    <w:rsid w:val="0001359B"/>
    <w:rsid w:val="000137AA"/>
    <w:rsid w:val="0001397F"/>
    <w:rsid w:val="00013ACD"/>
    <w:rsid w:val="00013DCE"/>
    <w:rsid w:val="00014077"/>
    <w:rsid w:val="0001422B"/>
    <w:rsid w:val="0001426C"/>
    <w:rsid w:val="00014A3A"/>
    <w:rsid w:val="00014AA8"/>
    <w:rsid w:val="00014D04"/>
    <w:rsid w:val="00014F58"/>
    <w:rsid w:val="00015004"/>
    <w:rsid w:val="000150B3"/>
    <w:rsid w:val="0001516D"/>
    <w:rsid w:val="00015643"/>
    <w:rsid w:val="00015654"/>
    <w:rsid w:val="00015A87"/>
    <w:rsid w:val="00015C5F"/>
    <w:rsid w:val="00015CF4"/>
    <w:rsid w:val="00016208"/>
    <w:rsid w:val="000163B1"/>
    <w:rsid w:val="00016AC6"/>
    <w:rsid w:val="0001706A"/>
    <w:rsid w:val="00017281"/>
    <w:rsid w:val="000174AD"/>
    <w:rsid w:val="00017BA4"/>
    <w:rsid w:val="00017F49"/>
    <w:rsid w:val="000200E4"/>
    <w:rsid w:val="000204EE"/>
    <w:rsid w:val="000205C8"/>
    <w:rsid w:val="000208A6"/>
    <w:rsid w:val="00020A0A"/>
    <w:rsid w:val="00020A1C"/>
    <w:rsid w:val="0002195F"/>
    <w:rsid w:val="00021A78"/>
    <w:rsid w:val="00021B1B"/>
    <w:rsid w:val="00021C03"/>
    <w:rsid w:val="00021FA3"/>
    <w:rsid w:val="00021FDD"/>
    <w:rsid w:val="000229C2"/>
    <w:rsid w:val="00022A7D"/>
    <w:rsid w:val="00022BA6"/>
    <w:rsid w:val="00022D2A"/>
    <w:rsid w:val="00022DDD"/>
    <w:rsid w:val="00022E5E"/>
    <w:rsid w:val="00022EF7"/>
    <w:rsid w:val="00022EFD"/>
    <w:rsid w:val="000234D0"/>
    <w:rsid w:val="0002357F"/>
    <w:rsid w:val="0002364B"/>
    <w:rsid w:val="00023741"/>
    <w:rsid w:val="00023995"/>
    <w:rsid w:val="000239A9"/>
    <w:rsid w:val="00023E69"/>
    <w:rsid w:val="00023F33"/>
    <w:rsid w:val="000241CB"/>
    <w:rsid w:val="000241EC"/>
    <w:rsid w:val="00024267"/>
    <w:rsid w:val="00024293"/>
    <w:rsid w:val="0002461D"/>
    <w:rsid w:val="0002476C"/>
    <w:rsid w:val="000250AB"/>
    <w:rsid w:val="0002552A"/>
    <w:rsid w:val="00025A64"/>
    <w:rsid w:val="00025D8A"/>
    <w:rsid w:val="00025F2D"/>
    <w:rsid w:val="000260C1"/>
    <w:rsid w:val="000266D7"/>
    <w:rsid w:val="00026BA9"/>
    <w:rsid w:val="00026E52"/>
    <w:rsid w:val="0002730B"/>
    <w:rsid w:val="000274E2"/>
    <w:rsid w:val="0002754F"/>
    <w:rsid w:val="00027650"/>
    <w:rsid w:val="0002788F"/>
    <w:rsid w:val="000278E0"/>
    <w:rsid w:val="00027A1E"/>
    <w:rsid w:val="00027B02"/>
    <w:rsid w:val="00027C40"/>
    <w:rsid w:val="00027DD0"/>
    <w:rsid w:val="00030815"/>
    <w:rsid w:val="00030BD6"/>
    <w:rsid w:val="00030DF0"/>
    <w:rsid w:val="00030DFC"/>
    <w:rsid w:val="00031855"/>
    <w:rsid w:val="00031EB6"/>
    <w:rsid w:val="00032086"/>
    <w:rsid w:val="000325F7"/>
    <w:rsid w:val="00032A7A"/>
    <w:rsid w:val="00032CD0"/>
    <w:rsid w:val="000334A5"/>
    <w:rsid w:val="00033529"/>
    <w:rsid w:val="000335B1"/>
    <w:rsid w:val="000337AC"/>
    <w:rsid w:val="000337DA"/>
    <w:rsid w:val="000337E8"/>
    <w:rsid w:val="000338A4"/>
    <w:rsid w:val="00033D50"/>
    <w:rsid w:val="00033D65"/>
    <w:rsid w:val="00033F30"/>
    <w:rsid w:val="000342D9"/>
    <w:rsid w:val="0003483D"/>
    <w:rsid w:val="00034864"/>
    <w:rsid w:val="00034984"/>
    <w:rsid w:val="00034AB3"/>
    <w:rsid w:val="00034D0C"/>
    <w:rsid w:val="00034EE4"/>
    <w:rsid w:val="00035025"/>
    <w:rsid w:val="000355C4"/>
    <w:rsid w:val="000357F2"/>
    <w:rsid w:val="000358A4"/>
    <w:rsid w:val="00035A35"/>
    <w:rsid w:val="00035C55"/>
    <w:rsid w:val="00035D53"/>
    <w:rsid w:val="00035E82"/>
    <w:rsid w:val="00035FDA"/>
    <w:rsid w:val="0003616D"/>
    <w:rsid w:val="000362AB"/>
    <w:rsid w:val="000363AE"/>
    <w:rsid w:val="000363FD"/>
    <w:rsid w:val="0003675F"/>
    <w:rsid w:val="00036CBB"/>
    <w:rsid w:val="000373BA"/>
    <w:rsid w:val="0003755E"/>
    <w:rsid w:val="0003772C"/>
    <w:rsid w:val="000377D4"/>
    <w:rsid w:val="00037950"/>
    <w:rsid w:val="00037A41"/>
    <w:rsid w:val="00037DBD"/>
    <w:rsid w:val="00037E65"/>
    <w:rsid w:val="0004000C"/>
    <w:rsid w:val="00040380"/>
    <w:rsid w:val="000409C6"/>
    <w:rsid w:val="00040EA1"/>
    <w:rsid w:val="00041231"/>
    <w:rsid w:val="000412E1"/>
    <w:rsid w:val="000412FF"/>
    <w:rsid w:val="000415E6"/>
    <w:rsid w:val="000415EB"/>
    <w:rsid w:val="00041C1F"/>
    <w:rsid w:val="00041E6C"/>
    <w:rsid w:val="000421F2"/>
    <w:rsid w:val="00042725"/>
    <w:rsid w:val="00042955"/>
    <w:rsid w:val="00042AB0"/>
    <w:rsid w:val="00042D99"/>
    <w:rsid w:val="00042DAB"/>
    <w:rsid w:val="0004340B"/>
    <w:rsid w:val="00043799"/>
    <w:rsid w:val="000439E7"/>
    <w:rsid w:val="00043A70"/>
    <w:rsid w:val="00043E86"/>
    <w:rsid w:val="00043F7C"/>
    <w:rsid w:val="00044275"/>
    <w:rsid w:val="00044623"/>
    <w:rsid w:val="000446BA"/>
    <w:rsid w:val="00044A7E"/>
    <w:rsid w:val="00044B43"/>
    <w:rsid w:val="00044D25"/>
    <w:rsid w:val="00044DAA"/>
    <w:rsid w:val="00045071"/>
    <w:rsid w:val="000454C5"/>
    <w:rsid w:val="000458FF"/>
    <w:rsid w:val="00046195"/>
    <w:rsid w:val="0004635E"/>
    <w:rsid w:val="0004638A"/>
    <w:rsid w:val="00046393"/>
    <w:rsid w:val="00046517"/>
    <w:rsid w:val="00046CBF"/>
    <w:rsid w:val="000471CE"/>
    <w:rsid w:val="00047239"/>
    <w:rsid w:val="0004736B"/>
    <w:rsid w:val="00047398"/>
    <w:rsid w:val="00047423"/>
    <w:rsid w:val="00047928"/>
    <w:rsid w:val="00047BF5"/>
    <w:rsid w:val="00047D2A"/>
    <w:rsid w:val="00047D75"/>
    <w:rsid w:val="00050715"/>
    <w:rsid w:val="00050B22"/>
    <w:rsid w:val="00050C84"/>
    <w:rsid w:val="000517C0"/>
    <w:rsid w:val="00051C37"/>
    <w:rsid w:val="00051ED5"/>
    <w:rsid w:val="00051EE3"/>
    <w:rsid w:val="000520C7"/>
    <w:rsid w:val="0005214F"/>
    <w:rsid w:val="000521EA"/>
    <w:rsid w:val="00052245"/>
    <w:rsid w:val="000525D4"/>
    <w:rsid w:val="00052868"/>
    <w:rsid w:val="00052966"/>
    <w:rsid w:val="0005298B"/>
    <w:rsid w:val="00052DA1"/>
    <w:rsid w:val="00052FB0"/>
    <w:rsid w:val="00053004"/>
    <w:rsid w:val="00053321"/>
    <w:rsid w:val="000537F7"/>
    <w:rsid w:val="00053B75"/>
    <w:rsid w:val="00053D7E"/>
    <w:rsid w:val="00054032"/>
    <w:rsid w:val="000540C0"/>
    <w:rsid w:val="0005424B"/>
    <w:rsid w:val="0005435C"/>
    <w:rsid w:val="000544AD"/>
    <w:rsid w:val="00054698"/>
    <w:rsid w:val="0005477E"/>
    <w:rsid w:val="00054A05"/>
    <w:rsid w:val="00054E58"/>
    <w:rsid w:val="00054F2D"/>
    <w:rsid w:val="00055055"/>
    <w:rsid w:val="000552FF"/>
    <w:rsid w:val="000557DC"/>
    <w:rsid w:val="00055878"/>
    <w:rsid w:val="000559D2"/>
    <w:rsid w:val="00055E49"/>
    <w:rsid w:val="0005642A"/>
    <w:rsid w:val="00056659"/>
    <w:rsid w:val="000569DA"/>
    <w:rsid w:val="00056B0F"/>
    <w:rsid w:val="0005702C"/>
    <w:rsid w:val="000571EB"/>
    <w:rsid w:val="00057308"/>
    <w:rsid w:val="000573F9"/>
    <w:rsid w:val="00057693"/>
    <w:rsid w:val="000577AF"/>
    <w:rsid w:val="00057B89"/>
    <w:rsid w:val="00057BFD"/>
    <w:rsid w:val="00057C90"/>
    <w:rsid w:val="00057C9D"/>
    <w:rsid w:val="0006060E"/>
    <w:rsid w:val="00060CE4"/>
    <w:rsid w:val="000613E6"/>
    <w:rsid w:val="00061499"/>
    <w:rsid w:val="00061C32"/>
    <w:rsid w:val="00061CBB"/>
    <w:rsid w:val="00061DF4"/>
    <w:rsid w:val="000624C2"/>
    <w:rsid w:val="00062616"/>
    <w:rsid w:val="00062A46"/>
    <w:rsid w:val="00062AE2"/>
    <w:rsid w:val="00062FB6"/>
    <w:rsid w:val="00063080"/>
    <w:rsid w:val="000639FA"/>
    <w:rsid w:val="00063CFA"/>
    <w:rsid w:val="00063F9B"/>
    <w:rsid w:val="0006415F"/>
    <w:rsid w:val="000641A0"/>
    <w:rsid w:val="000643C3"/>
    <w:rsid w:val="000643CC"/>
    <w:rsid w:val="0006477E"/>
    <w:rsid w:val="000647E2"/>
    <w:rsid w:val="00064B15"/>
    <w:rsid w:val="00065018"/>
    <w:rsid w:val="000658F2"/>
    <w:rsid w:val="00065BD0"/>
    <w:rsid w:val="00066199"/>
    <w:rsid w:val="0006633A"/>
    <w:rsid w:val="0006651A"/>
    <w:rsid w:val="00066AC2"/>
    <w:rsid w:val="00066EFF"/>
    <w:rsid w:val="000670EB"/>
    <w:rsid w:val="0006717C"/>
    <w:rsid w:val="00067326"/>
    <w:rsid w:val="000673A0"/>
    <w:rsid w:val="0006745B"/>
    <w:rsid w:val="000674C3"/>
    <w:rsid w:val="000675DF"/>
    <w:rsid w:val="0006761F"/>
    <w:rsid w:val="0006783B"/>
    <w:rsid w:val="00067C74"/>
    <w:rsid w:val="00067D94"/>
    <w:rsid w:val="00067D9C"/>
    <w:rsid w:val="00070392"/>
    <w:rsid w:val="0007046C"/>
    <w:rsid w:val="00070506"/>
    <w:rsid w:val="00070CA6"/>
    <w:rsid w:val="00070E18"/>
    <w:rsid w:val="00070E5E"/>
    <w:rsid w:val="00070F5F"/>
    <w:rsid w:val="000710A9"/>
    <w:rsid w:val="00071A17"/>
    <w:rsid w:val="00071CC8"/>
    <w:rsid w:val="00071E64"/>
    <w:rsid w:val="00071F43"/>
    <w:rsid w:val="0007205F"/>
    <w:rsid w:val="00072200"/>
    <w:rsid w:val="000722A7"/>
    <w:rsid w:val="00072353"/>
    <w:rsid w:val="000724EC"/>
    <w:rsid w:val="000728EF"/>
    <w:rsid w:val="000729AF"/>
    <w:rsid w:val="00072F9F"/>
    <w:rsid w:val="0007319D"/>
    <w:rsid w:val="000731F9"/>
    <w:rsid w:val="00073716"/>
    <w:rsid w:val="0007378E"/>
    <w:rsid w:val="000738A7"/>
    <w:rsid w:val="0007409E"/>
    <w:rsid w:val="0007412F"/>
    <w:rsid w:val="00074227"/>
    <w:rsid w:val="00074504"/>
    <w:rsid w:val="000746A4"/>
    <w:rsid w:val="000749EF"/>
    <w:rsid w:val="00074B09"/>
    <w:rsid w:val="00074B4A"/>
    <w:rsid w:val="00074C1A"/>
    <w:rsid w:val="00074D7A"/>
    <w:rsid w:val="00074E57"/>
    <w:rsid w:val="00075155"/>
    <w:rsid w:val="000753CA"/>
    <w:rsid w:val="000757D5"/>
    <w:rsid w:val="00075EFD"/>
    <w:rsid w:val="00075FDA"/>
    <w:rsid w:val="00076367"/>
    <w:rsid w:val="000763C6"/>
    <w:rsid w:val="0007680E"/>
    <w:rsid w:val="000768BD"/>
    <w:rsid w:val="0007693A"/>
    <w:rsid w:val="00076A2B"/>
    <w:rsid w:val="00076A3F"/>
    <w:rsid w:val="00076D59"/>
    <w:rsid w:val="00076E39"/>
    <w:rsid w:val="00076E3A"/>
    <w:rsid w:val="0007708A"/>
    <w:rsid w:val="00077309"/>
    <w:rsid w:val="0007740A"/>
    <w:rsid w:val="00077878"/>
    <w:rsid w:val="00077937"/>
    <w:rsid w:val="00077C76"/>
    <w:rsid w:val="00077DB2"/>
    <w:rsid w:val="000803CC"/>
    <w:rsid w:val="000804E1"/>
    <w:rsid w:val="00081008"/>
    <w:rsid w:val="0008106A"/>
    <w:rsid w:val="000810A7"/>
    <w:rsid w:val="0008131C"/>
    <w:rsid w:val="00081472"/>
    <w:rsid w:val="0008147A"/>
    <w:rsid w:val="000815B9"/>
    <w:rsid w:val="000816D8"/>
    <w:rsid w:val="000817D8"/>
    <w:rsid w:val="0008190B"/>
    <w:rsid w:val="00081B1E"/>
    <w:rsid w:val="0008210E"/>
    <w:rsid w:val="000821DC"/>
    <w:rsid w:val="00082341"/>
    <w:rsid w:val="000824A0"/>
    <w:rsid w:val="00082927"/>
    <w:rsid w:val="00082AB1"/>
    <w:rsid w:val="00082B09"/>
    <w:rsid w:val="00082C21"/>
    <w:rsid w:val="00082DA1"/>
    <w:rsid w:val="00082E8D"/>
    <w:rsid w:val="00082F80"/>
    <w:rsid w:val="0008308B"/>
    <w:rsid w:val="000831D2"/>
    <w:rsid w:val="000836C1"/>
    <w:rsid w:val="00083876"/>
    <w:rsid w:val="000838E0"/>
    <w:rsid w:val="000839CE"/>
    <w:rsid w:val="00083C3C"/>
    <w:rsid w:val="00083E40"/>
    <w:rsid w:val="000841C4"/>
    <w:rsid w:val="000842E3"/>
    <w:rsid w:val="000849C5"/>
    <w:rsid w:val="00084FB6"/>
    <w:rsid w:val="00084FDF"/>
    <w:rsid w:val="00085106"/>
    <w:rsid w:val="00085374"/>
    <w:rsid w:val="0008564F"/>
    <w:rsid w:val="00085662"/>
    <w:rsid w:val="00085970"/>
    <w:rsid w:val="000859A2"/>
    <w:rsid w:val="00085AD8"/>
    <w:rsid w:val="00085F63"/>
    <w:rsid w:val="00086187"/>
    <w:rsid w:val="0008625E"/>
    <w:rsid w:val="0008626B"/>
    <w:rsid w:val="00086562"/>
    <w:rsid w:val="00086B54"/>
    <w:rsid w:val="00087CF0"/>
    <w:rsid w:val="00087D74"/>
    <w:rsid w:val="00087FD0"/>
    <w:rsid w:val="000900C3"/>
    <w:rsid w:val="000909C5"/>
    <w:rsid w:val="00090B09"/>
    <w:rsid w:val="00090BDF"/>
    <w:rsid w:val="00090FD2"/>
    <w:rsid w:val="00090FF6"/>
    <w:rsid w:val="00091079"/>
    <w:rsid w:val="0009114A"/>
    <w:rsid w:val="000911C8"/>
    <w:rsid w:val="00091589"/>
    <w:rsid w:val="00091909"/>
    <w:rsid w:val="00091BC0"/>
    <w:rsid w:val="00091C53"/>
    <w:rsid w:val="00091C8C"/>
    <w:rsid w:val="00092080"/>
    <w:rsid w:val="000921EC"/>
    <w:rsid w:val="0009234A"/>
    <w:rsid w:val="00092818"/>
    <w:rsid w:val="00092E4E"/>
    <w:rsid w:val="00093015"/>
    <w:rsid w:val="000931F0"/>
    <w:rsid w:val="0009327A"/>
    <w:rsid w:val="00093374"/>
    <w:rsid w:val="0009396C"/>
    <w:rsid w:val="000941C5"/>
    <w:rsid w:val="00094364"/>
    <w:rsid w:val="00094600"/>
    <w:rsid w:val="000947FA"/>
    <w:rsid w:val="00094B3C"/>
    <w:rsid w:val="00094BBC"/>
    <w:rsid w:val="000951E0"/>
    <w:rsid w:val="00095889"/>
    <w:rsid w:val="00095A1B"/>
    <w:rsid w:val="00095CA8"/>
    <w:rsid w:val="00095DB8"/>
    <w:rsid w:val="00095F77"/>
    <w:rsid w:val="00096039"/>
    <w:rsid w:val="00096648"/>
    <w:rsid w:val="00096871"/>
    <w:rsid w:val="00096E01"/>
    <w:rsid w:val="00096F93"/>
    <w:rsid w:val="000976BB"/>
    <w:rsid w:val="0009777D"/>
    <w:rsid w:val="00097909"/>
    <w:rsid w:val="00097922"/>
    <w:rsid w:val="00097962"/>
    <w:rsid w:val="00097E27"/>
    <w:rsid w:val="00097FFC"/>
    <w:rsid w:val="000A0183"/>
    <w:rsid w:val="000A02E3"/>
    <w:rsid w:val="000A0391"/>
    <w:rsid w:val="000A07A7"/>
    <w:rsid w:val="000A08D3"/>
    <w:rsid w:val="000A09D3"/>
    <w:rsid w:val="000A0A33"/>
    <w:rsid w:val="000A0E0D"/>
    <w:rsid w:val="000A0E4D"/>
    <w:rsid w:val="000A178F"/>
    <w:rsid w:val="000A19A6"/>
    <w:rsid w:val="000A1A4E"/>
    <w:rsid w:val="000A1BC9"/>
    <w:rsid w:val="000A224D"/>
    <w:rsid w:val="000A2339"/>
    <w:rsid w:val="000A2B56"/>
    <w:rsid w:val="000A2D2E"/>
    <w:rsid w:val="000A2DF4"/>
    <w:rsid w:val="000A2E6F"/>
    <w:rsid w:val="000A3167"/>
    <w:rsid w:val="000A3585"/>
    <w:rsid w:val="000A39AD"/>
    <w:rsid w:val="000A3AF3"/>
    <w:rsid w:val="000A3EDB"/>
    <w:rsid w:val="000A3F72"/>
    <w:rsid w:val="000A3FDD"/>
    <w:rsid w:val="000A3FE9"/>
    <w:rsid w:val="000A4498"/>
    <w:rsid w:val="000A44E7"/>
    <w:rsid w:val="000A4AE5"/>
    <w:rsid w:val="000A4D08"/>
    <w:rsid w:val="000A5185"/>
    <w:rsid w:val="000A535E"/>
    <w:rsid w:val="000A53D8"/>
    <w:rsid w:val="000A5784"/>
    <w:rsid w:val="000A5C24"/>
    <w:rsid w:val="000A5C78"/>
    <w:rsid w:val="000A5DCA"/>
    <w:rsid w:val="000A5E0C"/>
    <w:rsid w:val="000A62E4"/>
    <w:rsid w:val="000A6331"/>
    <w:rsid w:val="000A6734"/>
    <w:rsid w:val="000A6BF8"/>
    <w:rsid w:val="000A6C80"/>
    <w:rsid w:val="000A6E4E"/>
    <w:rsid w:val="000A73B2"/>
    <w:rsid w:val="000A750F"/>
    <w:rsid w:val="000A78B8"/>
    <w:rsid w:val="000A7B2D"/>
    <w:rsid w:val="000A7C09"/>
    <w:rsid w:val="000A7FBE"/>
    <w:rsid w:val="000B001A"/>
    <w:rsid w:val="000B012E"/>
    <w:rsid w:val="000B03CC"/>
    <w:rsid w:val="000B0465"/>
    <w:rsid w:val="000B064C"/>
    <w:rsid w:val="000B06E4"/>
    <w:rsid w:val="000B0969"/>
    <w:rsid w:val="000B10CF"/>
    <w:rsid w:val="000B1276"/>
    <w:rsid w:val="000B1496"/>
    <w:rsid w:val="000B178F"/>
    <w:rsid w:val="000B17B6"/>
    <w:rsid w:val="000B17FB"/>
    <w:rsid w:val="000B1C22"/>
    <w:rsid w:val="000B232E"/>
    <w:rsid w:val="000B290F"/>
    <w:rsid w:val="000B2AD1"/>
    <w:rsid w:val="000B2D65"/>
    <w:rsid w:val="000B2F47"/>
    <w:rsid w:val="000B3216"/>
    <w:rsid w:val="000B3390"/>
    <w:rsid w:val="000B33C6"/>
    <w:rsid w:val="000B33F5"/>
    <w:rsid w:val="000B34C4"/>
    <w:rsid w:val="000B36EE"/>
    <w:rsid w:val="000B3EC3"/>
    <w:rsid w:val="000B3F5F"/>
    <w:rsid w:val="000B40D1"/>
    <w:rsid w:val="000B44C7"/>
    <w:rsid w:val="000B4AEC"/>
    <w:rsid w:val="000B4B77"/>
    <w:rsid w:val="000B4CF2"/>
    <w:rsid w:val="000B4F8D"/>
    <w:rsid w:val="000B50BC"/>
    <w:rsid w:val="000B53DB"/>
    <w:rsid w:val="000B555C"/>
    <w:rsid w:val="000B56EC"/>
    <w:rsid w:val="000B579E"/>
    <w:rsid w:val="000B5A94"/>
    <w:rsid w:val="000B5F77"/>
    <w:rsid w:val="000B5F99"/>
    <w:rsid w:val="000B60AC"/>
    <w:rsid w:val="000B6537"/>
    <w:rsid w:val="000B662B"/>
    <w:rsid w:val="000B6740"/>
    <w:rsid w:val="000B6824"/>
    <w:rsid w:val="000B6A01"/>
    <w:rsid w:val="000B6B85"/>
    <w:rsid w:val="000B6B96"/>
    <w:rsid w:val="000B6BBD"/>
    <w:rsid w:val="000B6C34"/>
    <w:rsid w:val="000B73B6"/>
    <w:rsid w:val="000B7440"/>
    <w:rsid w:val="000B7575"/>
    <w:rsid w:val="000B75BA"/>
    <w:rsid w:val="000B79F3"/>
    <w:rsid w:val="000B7AC1"/>
    <w:rsid w:val="000B7DBA"/>
    <w:rsid w:val="000C00A0"/>
    <w:rsid w:val="000C0172"/>
    <w:rsid w:val="000C034A"/>
    <w:rsid w:val="000C0444"/>
    <w:rsid w:val="000C0645"/>
    <w:rsid w:val="000C06A6"/>
    <w:rsid w:val="000C0815"/>
    <w:rsid w:val="000C092B"/>
    <w:rsid w:val="000C0AFF"/>
    <w:rsid w:val="000C0C21"/>
    <w:rsid w:val="000C0DE3"/>
    <w:rsid w:val="000C1001"/>
    <w:rsid w:val="000C1467"/>
    <w:rsid w:val="000C16E8"/>
    <w:rsid w:val="000C1B5F"/>
    <w:rsid w:val="000C2208"/>
    <w:rsid w:val="000C2586"/>
    <w:rsid w:val="000C2881"/>
    <w:rsid w:val="000C291A"/>
    <w:rsid w:val="000C2C16"/>
    <w:rsid w:val="000C2EF8"/>
    <w:rsid w:val="000C31B8"/>
    <w:rsid w:val="000C34DC"/>
    <w:rsid w:val="000C3E89"/>
    <w:rsid w:val="000C3FC8"/>
    <w:rsid w:val="000C47BD"/>
    <w:rsid w:val="000C48FF"/>
    <w:rsid w:val="000C4933"/>
    <w:rsid w:val="000C4D73"/>
    <w:rsid w:val="000C514E"/>
    <w:rsid w:val="000C515A"/>
    <w:rsid w:val="000C5400"/>
    <w:rsid w:val="000C55E2"/>
    <w:rsid w:val="000C5A1A"/>
    <w:rsid w:val="000C5E9D"/>
    <w:rsid w:val="000C60A6"/>
    <w:rsid w:val="000C62A7"/>
    <w:rsid w:val="000C63EE"/>
    <w:rsid w:val="000C658B"/>
    <w:rsid w:val="000C67B1"/>
    <w:rsid w:val="000C7138"/>
    <w:rsid w:val="000C720C"/>
    <w:rsid w:val="000C72C7"/>
    <w:rsid w:val="000C7CA7"/>
    <w:rsid w:val="000D0729"/>
    <w:rsid w:val="000D0AB7"/>
    <w:rsid w:val="000D0ABD"/>
    <w:rsid w:val="000D0B6B"/>
    <w:rsid w:val="000D0CDB"/>
    <w:rsid w:val="000D0EA0"/>
    <w:rsid w:val="000D13EC"/>
    <w:rsid w:val="000D1557"/>
    <w:rsid w:val="000D1662"/>
    <w:rsid w:val="000D1C04"/>
    <w:rsid w:val="000D1D35"/>
    <w:rsid w:val="000D1E97"/>
    <w:rsid w:val="000D236A"/>
    <w:rsid w:val="000D24AE"/>
    <w:rsid w:val="000D24B7"/>
    <w:rsid w:val="000D2554"/>
    <w:rsid w:val="000D284E"/>
    <w:rsid w:val="000D29A0"/>
    <w:rsid w:val="000D2A88"/>
    <w:rsid w:val="000D30E4"/>
    <w:rsid w:val="000D3112"/>
    <w:rsid w:val="000D360C"/>
    <w:rsid w:val="000D3A53"/>
    <w:rsid w:val="000D3C4D"/>
    <w:rsid w:val="000D3DE3"/>
    <w:rsid w:val="000D40A6"/>
    <w:rsid w:val="000D4216"/>
    <w:rsid w:val="000D44CF"/>
    <w:rsid w:val="000D4799"/>
    <w:rsid w:val="000D4983"/>
    <w:rsid w:val="000D4C7F"/>
    <w:rsid w:val="000D4FD0"/>
    <w:rsid w:val="000D4FEE"/>
    <w:rsid w:val="000D5391"/>
    <w:rsid w:val="000D5894"/>
    <w:rsid w:val="000D5BAE"/>
    <w:rsid w:val="000D5C6A"/>
    <w:rsid w:val="000D5C96"/>
    <w:rsid w:val="000D5DE6"/>
    <w:rsid w:val="000D5FEF"/>
    <w:rsid w:val="000D65E6"/>
    <w:rsid w:val="000D669B"/>
    <w:rsid w:val="000D6BDB"/>
    <w:rsid w:val="000D6F2E"/>
    <w:rsid w:val="000D7008"/>
    <w:rsid w:val="000D7129"/>
    <w:rsid w:val="000D72E3"/>
    <w:rsid w:val="000D7793"/>
    <w:rsid w:val="000D77FC"/>
    <w:rsid w:val="000D7B8F"/>
    <w:rsid w:val="000D7F6D"/>
    <w:rsid w:val="000E028D"/>
    <w:rsid w:val="000E02EE"/>
    <w:rsid w:val="000E068D"/>
    <w:rsid w:val="000E078F"/>
    <w:rsid w:val="000E0F76"/>
    <w:rsid w:val="000E0F85"/>
    <w:rsid w:val="000E0F87"/>
    <w:rsid w:val="000E139C"/>
    <w:rsid w:val="000E172A"/>
    <w:rsid w:val="000E17D9"/>
    <w:rsid w:val="000E1909"/>
    <w:rsid w:val="000E1AEE"/>
    <w:rsid w:val="000E1DE8"/>
    <w:rsid w:val="000E2BE7"/>
    <w:rsid w:val="000E2F76"/>
    <w:rsid w:val="000E3442"/>
    <w:rsid w:val="000E379C"/>
    <w:rsid w:val="000E37A6"/>
    <w:rsid w:val="000E3A01"/>
    <w:rsid w:val="000E3C6B"/>
    <w:rsid w:val="000E3EAA"/>
    <w:rsid w:val="000E3F2B"/>
    <w:rsid w:val="000E437A"/>
    <w:rsid w:val="000E438B"/>
    <w:rsid w:val="000E4629"/>
    <w:rsid w:val="000E46ED"/>
    <w:rsid w:val="000E5426"/>
    <w:rsid w:val="000E6032"/>
    <w:rsid w:val="000E63B4"/>
    <w:rsid w:val="000E6701"/>
    <w:rsid w:val="000E6FFC"/>
    <w:rsid w:val="000E7134"/>
    <w:rsid w:val="000E7139"/>
    <w:rsid w:val="000E7159"/>
    <w:rsid w:val="000E7D93"/>
    <w:rsid w:val="000E7D9F"/>
    <w:rsid w:val="000E7E98"/>
    <w:rsid w:val="000E7F62"/>
    <w:rsid w:val="000F00ED"/>
    <w:rsid w:val="000F0118"/>
    <w:rsid w:val="000F0218"/>
    <w:rsid w:val="000F0D51"/>
    <w:rsid w:val="000F0E47"/>
    <w:rsid w:val="000F0ED3"/>
    <w:rsid w:val="000F1063"/>
    <w:rsid w:val="000F11CE"/>
    <w:rsid w:val="000F11F0"/>
    <w:rsid w:val="000F1445"/>
    <w:rsid w:val="000F1468"/>
    <w:rsid w:val="000F15E1"/>
    <w:rsid w:val="000F1859"/>
    <w:rsid w:val="000F1942"/>
    <w:rsid w:val="000F1F75"/>
    <w:rsid w:val="000F23E1"/>
    <w:rsid w:val="000F2669"/>
    <w:rsid w:val="000F26CF"/>
    <w:rsid w:val="000F2B5D"/>
    <w:rsid w:val="000F2EEF"/>
    <w:rsid w:val="000F306D"/>
    <w:rsid w:val="000F332B"/>
    <w:rsid w:val="000F38D0"/>
    <w:rsid w:val="000F3AD3"/>
    <w:rsid w:val="000F3C54"/>
    <w:rsid w:val="000F3D66"/>
    <w:rsid w:val="000F3F5E"/>
    <w:rsid w:val="000F416A"/>
    <w:rsid w:val="000F468E"/>
    <w:rsid w:val="000F4792"/>
    <w:rsid w:val="000F4842"/>
    <w:rsid w:val="000F4C85"/>
    <w:rsid w:val="000F4E40"/>
    <w:rsid w:val="000F5155"/>
    <w:rsid w:val="000F536D"/>
    <w:rsid w:val="000F5653"/>
    <w:rsid w:val="000F57D5"/>
    <w:rsid w:val="000F58DA"/>
    <w:rsid w:val="000F5F1C"/>
    <w:rsid w:val="000F6076"/>
    <w:rsid w:val="000F60B7"/>
    <w:rsid w:val="000F60EF"/>
    <w:rsid w:val="000F6214"/>
    <w:rsid w:val="000F6238"/>
    <w:rsid w:val="000F626A"/>
    <w:rsid w:val="000F62FB"/>
    <w:rsid w:val="000F64C8"/>
    <w:rsid w:val="000F69E0"/>
    <w:rsid w:val="000F6E9B"/>
    <w:rsid w:val="000F71D0"/>
    <w:rsid w:val="000F73E0"/>
    <w:rsid w:val="000F75EA"/>
    <w:rsid w:val="000F761D"/>
    <w:rsid w:val="000F770E"/>
    <w:rsid w:val="000F7D04"/>
    <w:rsid w:val="001005AB"/>
    <w:rsid w:val="0010077F"/>
    <w:rsid w:val="001009E1"/>
    <w:rsid w:val="00100DFA"/>
    <w:rsid w:val="00101168"/>
    <w:rsid w:val="0010120D"/>
    <w:rsid w:val="001013FA"/>
    <w:rsid w:val="001017CA"/>
    <w:rsid w:val="00101DF0"/>
    <w:rsid w:val="00101F6A"/>
    <w:rsid w:val="0010222B"/>
    <w:rsid w:val="001022E9"/>
    <w:rsid w:val="001027E3"/>
    <w:rsid w:val="0010294B"/>
    <w:rsid w:val="00102EC0"/>
    <w:rsid w:val="00103206"/>
    <w:rsid w:val="001032FB"/>
    <w:rsid w:val="001038B4"/>
    <w:rsid w:val="00103937"/>
    <w:rsid w:val="00103EAB"/>
    <w:rsid w:val="0010493D"/>
    <w:rsid w:val="00104DA0"/>
    <w:rsid w:val="0010500B"/>
    <w:rsid w:val="00105160"/>
    <w:rsid w:val="001053A2"/>
    <w:rsid w:val="001053C1"/>
    <w:rsid w:val="00105570"/>
    <w:rsid w:val="001056CB"/>
    <w:rsid w:val="00105812"/>
    <w:rsid w:val="001059F7"/>
    <w:rsid w:val="00105BB9"/>
    <w:rsid w:val="00105DD7"/>
    <w:rsid w:val="00106374"/>
    <w:rsid w:val="001067A4"/>
    <w:rsid w:val="00106AB6"/>
    <w:rsid w:val="00106BC9"/>
    <w:rsid w:val="00107304"/>
    <w:rsid w:val="00107AB8"/>
    <w:rsid w:val="00107D44"/>
    <w:rsid w:val="00107DE6"/>
    <w:rsid w:val="00107FB8"/>
    <w:rsid w:val="001100CB"/>
    <w:rsid w:val="001109E6"/>
    <w:rsid w:val="001112DA"/>
    <w:rsid w:val="001113AF"/>
    <w:rsid w:val="00111719"/>
    <w:rsid w:val="00111EF2"/>
    <w:rsid w:val="00111F7D"/>
    <w:rsid w:val="00111F88"/>
    <w:rsid w:val="001120FC"/>
    <w:rsid w:val="001124BA"/>
    <w:rsid w:val="00112645"/>
    <w:rsid w:val="001128A8"/>
    <w:rsid w:val="001129B9"/>
    <w:rsid w:val="00112EA6"/>
    <w:rsid w:val="00112F21"/>
    <w:rsid w:val="0011300A"/>
    <w:rsid w:val="0011322D"/>
    <w:rsid w:val="00113355"/>
    <w:rsid w:val="001135BA"/>
    <w:rsid w:val="00113641"/>
    <w:rsid w:val="001136F6"/>
    <w:rsid w:val="00113FD9"/>
    <w:rsid w:val="001142DD"/>
    <w:rsid w:val="00114755"/>
    <w:rsid w:val="00114B37"/>
    <w:rsid w:val="00114BD9"/>
    <w:rsid w:val="00114F04"/>
    <w:rsid w:val="00114FEB"/>
    <w:rsid w:val="001151F9"/>
    <w:rsid w:val="001156DF"/>
    <w:rsid w:val="00115911"/>
    <w:rsid w:val="00116260"/>
    <w:rsid w:val="0011664B"/>
    <w:rsid w:val="0011678F"/>
    <w:rsid w:val="001167DF"/>
    <w:rsid w:val="0011690E"/>
    <w:rsid w:val="001169B0"/>
    <w:rsid w:val="00116A7E"/>
    <w:rsid w:val="00116E25"/>
    <w:rsid w:val="00116FA0"/>
    <w:rsid w:val="001170F0"/>
    <w:rsid w:val="00117296"/>
    <w:rsid w:val="00117423"/>
    <w:rsid w:val="001174AC"/>
    <w:rsid w:val="0011750D"/>
    <w:rsid w:val="0011759E"/>
    <w:rsid w:val="001178BE"/>
    <w:rsid w:val="001202EB"/>
    <w:rsid w:val="0012034E"/>
    <w:rsid w:val="0012066D"/>
    <w:rsid w:val="001208D7"/>
    <w:rsid w:val="00120A72"/>
    <w:rsid w:val="00120F09"/>
    <w:rsid w:val="001213BB"/>
    <w:rsid w:val="00121645"/>
    <w:rsid w:val="001216B6"/>
    <w:rsid w:val="00121FCF"/>
    <w:rsid w:val="00122469"/>
    <w:rsid w:val="0012248C"/>
    <w:rsid w:val="00122662"/>
    <w:rsid w:val="001227F8"/>
    <w:rsid w:val="001228D2"/>
    <w:rsid w:val="001229D2"/>
    <w:rsid w:val="00123327"/>
    <w:rsid w:val="001233A1"/>
    <w:rsid w:val="001234AB"/>
    <w:rsid w:val="0012371B"/>
    <w:rsid w:val="00123B33"/>
    <w:rsid w:val="00123E23"/>
    <w:rsid w:val="00123E88"/>
    <w:rsid w:val="001240A4"/>
    <w:rsid w:val="0012412F"/>
    <w:rsid w:val="001242DE"/>
    <w:rsid w:val="0012438F"/>
    <w:rsid w:val="00124BE6"/>
    <w:rsid w:val="00124CF4"/>
    <w:rsid w:val="00124EB2"/>
    <w:rsid w:val="0012514A"/>
    <w:rsid w:val="00125502"/>
    <w:rsid w:val="00125532"/>
    <w:rsid w:val="0012561D"/>
    <w:rsid w:val="00125C01"/>
    <w:rsid w:val="00125CA4"/>
    <w:rsid w:val="00125ED7"/>
    <w:rsid w:val="00125F4A"/>
    <w:rsid w:val="00126872"/>
    <w:rsid w:val="00126884"/>
    <w:rsid w:val="0012688D"/>
    <w:rsid w:val="00126A1D"/>
    <w:rsid w:val="00127206"/>
    <w:rsid w:val="00127289"/>
    <w:rsid w:val="00127764"/>
    <w:rsid w:val="001279D0"/>
    <w:rsid w:val="00127EA2"/>
    <w:rsid w:val="0013018F"/>
    <w:rsid w:val="0013052C"/>
    <w:rsid w:val="001306D6"/>
    <w:rsid w:val="00130753"/>
    <w:rsid w:val="00130B3A"/>
    <w:rsid w:val="00130B83"/>
    <w:rsid w:val="00130D48"/>
    <w:rsid w:val="00130EAE"/>
    <w:rsid w:val="00131B87"/>
    <w:rsid w:val="00132050"/>
    <w:rsid w:val="001326B7"/>
    <w:rsid w:val="00132726"/>
    <w:rsid w:val="00132BAC"/>
    <w:rsid w:val="00132CFC"/>
    <w:rsid w:val="00132D43"/>
    <w:rsid w:val="001334F6"/>
    <w:rsid w:val="0013361D"/>
    <w:rsid w:val="00133942"/>
    <w:rsid w:val="00134035"/>
    <w:rsid w:val="00134727"/>
    <w:rsid w:val="00134974"/>
    <w:rsid w:val="00134B9D"/>
    <w:rsid w:val="00134E6D"/>
    <w:rsid w:val="00134EAA"/>
    <w:rsid w:val="00135351"/>
    <w:rsid w:val="00135525"/>
    <w:rsid w:val="0013594B"/>
    <w:rsid w:val="00135972"/>
    <w:rsid w:val="00135A19"/>
    <w:rsid w:val="00135A9F"/>
    <w:rsid w:val="00135C3C"/>
    <w:rsid w:val="00136179"/>
    <w:rsid w:val="0013618B"/>
    <w:rsid w:val="00136576"/>
    <w:rsid w:val="0013659E"/>
    <w:rsid w:val="0013688A"/>
    <w:rsid w:val="00136C03"/>
    <w:rsid w:val="00136EA1"/>
    <w:rsid w:val="00136ECE"/>
    <w:rsid w:val="0013712C"/>
    <w:rsid w:val="00137701"/>
    <w:rsid w:val="00137754"/>
    <w:rsid w:val="001378AC"/>
    <w:rsid w:val="00137BE5"/>
    <w:rsid w:val="00137CB2"/>
    <w:rsid w:val="00137CD3"/>
    <w:rsid w:val="00140166"/>
    <w:rsid w:val="001405C9"/>
    <w:rsid w:val="0014060B"/>
    <w:rsid w:val="00140A67"/>
    <w:rsid w:val="00140B4E"/>
    <w:rsid w:val="00140EF0"/>
    <w:rsid w:val="001410A9"/>
    <w:rsid w:val="00141757"/>
    <w:rsid w:val="00141AC2"/>
    <w:rsid w:val="00141B8E"/>
    <w:rsid w:val="00141C09"/>
    <w:rsid w:val="001421B1"/>
    <w:rsid w:val="001421D0"/>
    <w:rsid w:val="0014227B"/>
    <w:rsid w:val="00142479"/>
    <w:rsid w:val="001426D9"/>
    <w:rsid w:val="00142A58"/>
    <w:rsid w:val="00142B1D"/>
    <w:rsid w:val="00142CC5"/>
    <w:rsid w:val="001431C9"/>
    <w:rsid w:val="001438B8"/>
    <w:rsid w:val="00143A1B"/>
    <w:rsid w:val="00143BD9"/>
    <w:rsid w:val="0014405C"/>
    <w:rsid w:val="00144256"/>
    <w:rsid w:val="0014440C"/>
    <w:rsid w:val="001444DD"/>
    <w:rsid w:val="00144665"/>
    <w:rsid w:val="00144D06"/>
    <w:rsid w:val="00144FB0"/>
    <w:rsid w:val="001454EF"/>
    <w:rsid w:val="001459D8"/>
    <w:rsid w:val="00145AFF"/>
    <w:rsid w:val="00145B29"/>
    <w:rsid w:val="00145B6F"/>
    <w:rsid w:val="00145CBC"/>
    <w:rsid w:val="00145CC4"/>
    <w:rsid w:val="00145CE8"/>
    <w:rsid w:val="00145D21"/>
    <w:rsid w:val="00146069"/>
    <w:rsid w:val="00146445"/>
    <w:rsid w:val="001465B0"/>
    <w:rsid w:val="00146AAE"/>
    <w:rsid w:val="00146CA9"/>
    <w:rsid w:val="00146F75"/>
    <w:rsid w:val="001473C5"/>
    <w:rsid w:val="00147467"/>
    <w:rsid w:val="00147BB9"/>
    <w:rsid w:val="00147BD6"/>
    <w:rsid w:val="00147CD0"/>
    <w:rsid w:val="00147DE7"/>
    <w:rsid w:val="00147F44"/>
    <w:rsid w:val="00147FE7"/>
    <w:rsid w:val="00150373"/>
    <w:rsid w:val="001503C8"/>
    <w:rsid w:val="001505C7"/>
    <w:rsid w:val="0015097A"/>
    <w:rsid w:val="00150980"/>
    <w:rsid w:val="00150A08"/>
    <w:rsid w:val="001511AD"/>
    <w:rsid w:val="001512EF"/>
    <w:rsid w:val="00151583"/>
    <w:rsid w:val="0015172E"/>
    <w:rsid w:val="00151BB2"/>
    <w:rsid w:val="00151D3F"/>
    <w:rsid w:val="00152494"/>
    <w:rsid w:val="001527C3"/>
    <w:rsid w:val="001528AD"/>
    <w:rsid w:val="001528BF"/>
    <w:rsid w:val="0015290C"/>
    <w:rsid w:val="00153000"/>
    <w:rsid w:val="00153031"/>
    <w:rsid w:val="001530C1"/>
    <w:rsid w:val="0015312D"/>
    <w:rsid w:val="00153259"/>
    <w:rsid w:val="001532B4"/>
    <w:rsid w:val="00153307"/>
    <w:rsid w:val="0015381D"/>
    <w:rsid w:val="00153B22"/>
    <w:rsid w:val="00153EDA"/>
    <w:rsid w:val="00154508"/>
    <w:rsid w:val="0015468D"/>
    <w:rsid w:val="00154789"/>
    <w:rsid w:val="00154867"/>
    <w:rsid w:val="00154B48"/>
    <w:rsid w:val="00154F45"/>
    <w:rsid w:val="0015571A"/>
    <w:rsid w:val="00155876"/>
    <w:rsid w:val="00155A32"/>
    <w:rsid w:val="00155A76"/>
    <w:rsid w:val="00155B12"/>
    <w:rsid w:val="00155CD9"/>
    <w:rsid w:val="00155E22"/>
    <w:rsid w:val="00155E8B"/>
    <w:rsid w:val="0015686E"/>
    <w:rsid w:val="00156CCB"/>
    <w:rsid w:val="00156EF4"/>
    <w:rsid w:val="00156F25"/>
    <w:rsid w:val="00157223"/>
    <w:rsid w:val="0015745B"/>
    <w:rsid w:val="001577FC"/>
    <w:rsid w:val="00157821"/>
    <w:rsid w:val="00157A72"/>
    <w:rsid w:val="00157BD9"/>
    <w:rsid w:val="00157D16"/>
    <w:rsid w:val="00157D2C"/>
    <w:rsid w:val="00157D6B"/>
    <w:rsid w:val="00157E43"/>
    <w:rsid w:val="00160386"/>
    <w:rsid w:val="001603CD"/>
    <w:rsid w:val="0016056B"/>
    <w:rsid w:val="00160A9A"/>
    <w:rsid w:val="00160AD0"/>
    <w:rsid w:val="00160C79"/>
    <w:rsid w:val="00160D24"/>
    <w:rsid w:val="00160DF7"/>
    <w:rsid w:val="00160DFF"/>
    <w:rsid w:val="0016115F"/>
    <w:rsid w:val="00161189"/>
    <w:rsid w:val="0016172E"/>
    <w:rsid w:val="00161D15"/>
    <w:rsid w:val="00161DC1"/>
    <w:rsid w:val="00161E41"/>
    <w:rsid w:val="00161F27"/>
    <w:rsid w:val="00162381"/>
    <w:rsid w:val="00162986"/>
    <w:rsid w:val="00162C24"/>
    <w:rsid w:val="00162E28"/>
    <w:rsid w:val="001631C7"/>
    <w:rsid w:val="0016331D"/>
    <w:rsid w:val="00163436"/>
    <w:rsid w:val="001639AB"/>
    <w:rsid w:val="00163F35"/>
    <w:rsid w:val="00164185"/>
    <w:rsid w:val="00164192"/>
    <w:rsid w:val="00164712"/>
    <w:rsid w:val="0016473C"/>
    <w:rsid w:val="00164D4A"/>
    <w:rsid w:val="0016531D"/>
    <w:rsid w:val="0016547B"/>
    <w:rsid w:val="001654D8"/>
    <w:rsid w:val="0016584C"/>
    <w:rsid w:val="0016596F"/>
    <w:rsid w:val="00165F6C"/>
    <w:rsid w:val="0016622F"/>
    <w:rsid w:val="00166941"/>
    <w:rsid w:val="00166AE0"/>
    <w:rsid w:val="00166C44"/>
    <w:rsid w:val="00167384"/>
    <w:rsid w:val="001673B0"/>
    <w:rsid w:val="001674A2"/>
    <w:rsid w:val="00167535"/>
    <w:rsid w:val="0016758C"/>
    <w:rsid w:val="001676BC"/>
    <w:rsid w:val="001677F9"/>
    <w:rsid w:val="001678FF"/>
    <w:rsid w:val="00167AE3"/>
    <w:rsid w:val="00167B82"/>
    <w:rsid w:val="00167C0C"/>
    <w:rsid w:val="00167E3C"/>
    <w:rsid w:val="00167F64"/>
    <w:rsid w:val="001702B2"/>
    <w:rsid w:val="001707AA"/>
    <w:rsid w:val="0017087D"/>
    <w:rsid w:val="00170ED8"/>
    <w:rsid w:val="00171558"/>
    <w:rsid w:val="00171B9B"/>
    <w:rsid w:val="00172501"/>
    <w:rsid w:val="001726E9"/>
    <w:rsid w:val="00172D8C"/>
    <w:rsid w:val="00173145"/>
    <w:rsid w:val="001732C8"/>
    <w:rsid w:val="001734F4"/>
    <w:rsid w:val="001735D3"/>
    <w:rsid w:val="001736AF"/>
    <w:rsid w:val="0017380E"/>
    <w:rsid w:val="001743B2"/>
    <w:rsid w:val="00174535"/>
    <w:rsid w:val="00174B8C"/>
    <w:rsid w:val="00175142"/>
    <w:rsid w:val="001752C2"/>
    <w:rsid w:val="00175564"/>
    <w:rsid w:val="001755B5"/>
    <w:rsid w:val="0017593C"/>
    <w:rsid w:val="001759F9"/>
    <w:rsid w:val="00175A38"/>
    <w:rsid w:val="00175F5C"/>
    <w:rsid w:val="001762D8"/>
    <w:rsid w:val="001762ED"/>
    <w:rsid w:val="001764CE"/>
    <w:rsid w:val="00176518"/>
    <w:rsid w:val="0017669A"/>
    <w:rsid w:val="001766CC"/>
    <w:rsid w:val="00176731"/>
    <w:rsid w:val="0017685B"/>
    <w:rsid w:val="00176D09"/>
    <w:rsid w:val="00176D18"/>
    <w:rsid w:val="001772A1"/>
    <w:rsid w:val="00177528"/>
    <w:rsid w:val="0017762D"/>
    <w:rsid w:val="00177915"/>
    <w:rsid w:val="00177B2B"/>
    <w:rsid w:val="00177CB1"/>
    <w:rsid w:val="00177CD9"/>
    <w:rsid w:val="00177EA7"/>
    <w:rsid w:val="00180417"/>
    <w:rsid w:val="00180604"/>
    <w:rsid w:val="001807E9"/>
    <w:rsid w:val="001808A2"/>
    <w:rsid w:val="001808FF"/>
    <w:rsid w:val="0018098C"/>
    <w:rsid w:val="0018099C"/>
    <w:rsid w:val="00180CB0"/>
    <w:rsid w:val="001814E4"/>
    <w:rsid w:val="001816F8"/>
    <w:rsid w:val="00181946"/>
    <w:rsid w:val="00181C29"/>
    <w:rsid w:val="00182240"/>
    <w:rsid w:val="001829FA"/>
    <w:rsid w:val="00182FF8"/>
    <w:rsid w:val="001830A4"/>
    <w:rsid w:val="00183510"/>
    <w:rsid w:val="0018366A"/>
    <w:rsid w:val="0018370D"/>
    <w:rsid w:val="00183C1A"/>
    <w:rsid w:val="00183C8D"/>
    <w:rsid w:val="00184249"/>
    <w:rsid w:val="00184800"/>
    <w:rsid w:val="00184A5E"/>
    <w:rsid w:val="00184A88"/>
    <w:rsid w:val="00185476"/>
    <w:rsid w:val="0018573F"/>
    <w:rsid w:val="00185B5E"/>
    <w:rsid w:val="00185B5F"/>
    <w:rsid w:val="00185CB6"/>
    <w:rsid w:val="00185DB9"/>
    <w:rsid w:val="00185E67"/>
    <w:rsid w:val="001868AF"/>
    <w:rsid w:val="00186DEA"/>
    <w:rsid w:val="00187029"/>
    <w:rsid w:val="001878FA"/>
    <w:rsid w:val="00187CDC"/>
    <w:rsid w:val="00187F22"/>
    <w:rsid w:val="00187F78"/>
    <w:rsid w:val="00190065"/>
    <w:rsid w:val="00190154"/>
    <w:rsid w:val="0019057E"/>
    <w:rsid w:val="001907C4"/>
    <w:rsid w:val="001907E9"/>
    <w:rsid w:val="00190E92"/>
    <w:rsid w:val="00190EC6"/>
    <w:rsid w:val="00190F9D"/>
    <w:rsid w:val="0019117F"/>
    <w:rsid w:val="00191487"/>
    <w:rsid w:val="00191509"/>
    <w:rsid w:val="00191D8B"/>
    <w:rsid w:val="00191FDD"/>
    <w:rsid w:val="00191FF0"/>
    <w:rsid w:val="0019214A"/>
    <w:rsid w:val="00192235"/>
    <w:rsid w:val="001927F4"/>
    <w:rsid w:val="001928FA"/>
    <w:rsid w:val="001929DB"/>
    <w:rsid w:val="001932DB"/>
    <w:rsid w:val="001932E5"/>
    <w:rsid w:val="001934A6"/>
    <w:rsid w:val="001938A7"/>
    <w:rsid w:val="00193AFE"/>
    <w:rsid w:val="00193FB1"/>
    <w:rsid w:val="001941FA"/>
    <w:rsid w:val="0019423B"/>
    <w:rsid w:val="0019477A"/>
    <w:rsid w:val="00194C1C"/>
    <w:rsid w:val="00195321"/>
    <w:rsid w:val="0019625A"/>
    <w:rsid w:val="0019696A"/>
    <w:rsid w:val="00196A3C"/>
    <w:rsid w:val="00196DC5"/>
    <w:rsid w:val="00196F6F"/>
    <w:rsid w:val="001970DE"/>
    <w:rsid w:val="00197B2C"/>
    <w:rsid w:val="00197C5E"/>
    <w:rsid w:val="001A0275"/>
    <w:rsid w:val="001A0308"/>
    <w:rsid w:val="001A06BE"/>
    <w:rsid w:val="001A0D15"/>
    <w:rsid w:val="001A1084"/>
    <w:rsid w:val="001A14FF"/>
    <w:rsid w:val="001A15EE"/>
    <w:rsid w:val="001A181F"/>
    <w:rsid w:val="001A1B1A"/>
    <w:rsid w:val="001A1CCE"/>
    <w:rsid w:val="001A2007"/>
    <w:rsid w:val="001A2104"/>
    <w:rsid w:val="001A2279"/>
    <w:rsid w:val="001A236E"/>
    <w:rsid w:val="001A25E3"/>
    <w:rsid w:val="001A28E0"/>
    <w:rsid w:val="001A29E7"/>
    <w:rsid w:val="001A2A67"/>
    <w:rsid w:val="001A2C14"/>
    <w:rsid w:val="001A2C5C"/>
    <w:rsid w:val="001A2CBF"/>
    <w:rsid w:val="001A2E6B"/>
    <w:rsid w:val="001A3175"/>
    <w:rsid w:val="001A3353"/>
    <w:rsid w:val="001A33FF"/>
    <w:rsid w:val="001A362D"/>
    <w:rsid w:val="001A3761"/>
    <w:rsid w:val="001A3F69"/>
    <w:rsid w:val="001A40FD"/>
    <w:rsid w:val="001A458F"/>
    <w:rsid w:val="001A46FD"/>
    <w:rsid w:val="001A4930"/>
    <w:rsid w:val="001A4992"/>
    <w:rsid w:val="001A4BF0"/>
    <w:rsid w:val="001A4EA1"/>
    <w:rsid w:val="001A4F27"/>
    <w:rsid w:val="001A51EB"/>
    <w:rsid w:val="001A5439"/>
    <w:rsid w:val="001A551B"/>
    <w:rsid w:val="001A5AF7"/>
    <w:rsid w:val="001A5F47"/>
    <w:rsid w:val="001A5F9D"/>
    <w:rsid w:val="001A63C7"/>
    <w:rsid w:val="001A6420"/>
    <w:rsid w:val="001A64FA"/>
    <w:rsid w:val="001A654F"/>
    <w:rsid w:val="001A65AB"/>
    <w:rsid w:val="001A69A2"/>
    <w:rsid w:val="001A6A11"/>
    <w:rsid w:val="001A6A94"/>
    <w:rsid w:val="001A6BF7"/>
    <w:rsid w:val="001A6D7A"/>
    <w:rsid w:val="001A727B"/>
    <w:rsid w:val="001A745F"/>
    <w:rsid w:val="001A7917"/>
    <w:rsid w:val="001A79B8"/>
    <w:rsid w:val="001A7D4F"/>
    <w:rsid w:val="001B03B7"/>
    <w:rsid w:val="001B071E"/>
    <w:rsid w:val="001B09AD"/>
    <w:rsid w:val="001B0C35"/>
    <w:rsid w:val="001B0EC0"/>
    <w:rsid w:val="001B1370"/>
    <w:rsid w:val="001B16C0"/>
    <w:rsid w:val="001B1D92"/>
    <w:rsid w:val="001B1E09"/>
    <w:rsid w:val="001B1E4A"/>
    <w:rsid w:val="001B1EF3"/>
    <w:rsid w:val="001B1FAE"/>
    <w:rsid w:val="001B25CA"/>
    <w:rsid w:val="001B289A"/>
    <w:rsid w:val="001B2958"/>
    <w:rsid w:val="001B2AC1"/>
    <w:rsid w:val="001B2C1A"/>
    <w:rsid w:val="001B2DFA"/>
    <w:rsid w:val="001B311D"/>
    <w:rsid w:val="001B3217"/>
    <w:rsid w:val="001B33B8"/>
    <w:rsid w:val="001B3934"/>
    <w:rsid w:val="001B3A67"/>
    <w:rsid w:val="001B3B3F"/>
    <w:rsid w:val="001B3B5D"/>
    <w:rsid w:val="001B3C51"/>
    <w:rsid w:val="001B3C54"/>
    <w:rsid w:val="001B3C75"/>
    <w:rsid w:val="001B3C7E"/>
    <w:rsid w:val="001B3DAA"/>
    <w:rsid w:val="001B4037"/>
    <w:rsid w:val="001B40FA"/>
    <w:rsid w:val="001B429F"/>
    <w:rsid w:val="001B455B"/>
    <w:rsid w:val="001B479F"/>
    <w:rsid w:val="001B47D5"/>
    <w:rsid w:val="001B48F8"/>
    <w:rsid w:val="001B4918"/>
    <w:rsid w:val="001B5008"/>
    <w:rsid w:val="001B519B"/>
    <w:rsid w:val="001B53F1"/>
    <w:rsid w:val="001B5B02"/>
    <w:rsid w:val="001B5E0D"/>
    <w:rsid w:val="001B5F0C"/>
    <w:rsid w:val="001B5F15"/>
    <w:rsid w:val="001B61E1"/>
    <w:rsid w:val="001B61E4"/>
    <w:rsid w:val="001B6227"/>
    <w:rsid w:val="001B6669"/>
    <w:rsid w:val="001B6764"/>
    <w:rsid w:val="001B677D"/>
    <w:rsid w:val="001B6A07"/>
    <w:rsid w:val="001B6DB2"/>
    <w:rsid w:val="001B6F0F"/>
    <w:rsid w:val="001B6F9F"/>
    <w:rsid w:val="001B7010"/>
    <w:rsid w:val="001B7136"/>
    <w:rsid w:val="001B7323"/>
    <w:rsid w:val="001B7370"/>
    <w:rsid w:val="001B7378"/>
    <w:rsid w:val="001B7435"/>
    <w:rsid w:val="001B749D"/>
    <w:rsid w:val="001B78DF"/>
    <w:rsid w:val="001B7906"/>
    <w:rsid w:val="001B7CA9"/>
    <w:rsid w:val="001B7F44"/>
    <w:rsid w:val="001C0136"/>
    <w:rsid w:val="001C01B7"/>
    <w:rsid w:val="001C03E6"/>
    <w:rsid w:val="001C0B12"/>
    <w:rsid w:val="001C0B2B"/>
    <w:rsid w:val="001C0B54"/>
    <w:rsid w:val="001C0BC4"/>
    <w:rsid w:val="001C0DDE"/>
    <w:rsid w:val="001C0EC0"/>
    <w:rsid w:val="001C10DE"/>
    <w:rsid w:val="001C1126"/>
    <w:rsid w:val="001C1282"/>
    <w:rsid w:val="001C12C6"/>
    <w:rsid w:val="001C1A97"/>
    <w:rsid w:val="001C1E32"/>
    <w:rsid w:val="001C20E6"/>
    <w:rsid w:val="001C21BC"/>
    <w:rsid w:val="001C235F"/>
    <w:rsid w:val="001C2408"/>
    <w:rsid w:val="001C2710"/>
    <w:rsid w:val="001C2DAF"/>
    <w:rsid w:val="001C31CE"/>
    <w:rsid w:val="001C347B"/>
    <w:rsid w:val="001C3779"/>
    <w:rsid w:val="001C3967"/>
    <w:rsid w:val="001C3D68"/>
    <w:rsid w:val="001C4138"/>
    <w:rsid w:val="001C41A1"/>
    <w:rsid w:val="001C41EF"/>
    <w:rsid w:val="001C4202"/>
    <w:rsid w:val="001C420C"/>
    <w:rsid w:val="001C43A9"/>
    <w:rsid w:val="001C48EA"/>
    <w:rsid w:val="001C4A3B"/>
    <w:rsid w:val="001C4D23"/>
    <w:rsid w:val="001C4E90"/>
    <w:rsid w:val="001C4F0D"/>
    <w:rsid w:val="001C5034"/>
    <w:rsid w:val="001C52F0"/>
    <w:rsid w:val="001C56C5"/>
    <w:rsid w:val="001C57C2"/>
    <w:rsid w:val="001C58A2"/>
    <w:rsid w:val="001C5AE6"/>
    <w:rsid w:val="001C5AE9"/>
    <w:rsid w:val="001C5D2D"/>
    <w:rsid w:val="001C5EE0"/>
    <w:rsid w:val="001C61A7"/>
    <w:rsid w:val="001C61F8"/>
    <w:rsid w:val="001C626F"/>
    <w:rsid w:val="001C6850"/>
    <w:rsid w:val="001C68FF"/>
    <w:rsid w:val="001C6C0C"/>
    <w:rsid w:val="001C6E1C"/>
    <w:rsid w:val="001C6FDF"/>
    <w:rsid w:val="001C711C"/>
    <w:rsid w:val="001C7268"/>
    <w:rsid w:val="001C72D1"/>
    <w:rsid w:val="001C78FC"/>
    <w:rsid w:val="001C7B23"/>
    <w:rsid w:val="001D0047"/>
    <w:rsid w:val="001D02C9"/>
    <w:rsid w:val="001D051C"/>
    <w:rsid w:val="001D0695"/>
    <w:rsid w:val="001D096F"/>
    <w:rsid w:val="001D0D2B"/>
    <w:rsid w:val="001D0D3B"/>
    <w:rsid w:val="001D0DD1"/>
    <w:rsid w:val="001D147E"/>
    <w:rsid w:val="001D155F"/>
    <w:rsid w:val="001D17AE"/>
    <w:rsid w:val="001D1ED7"/>
    <w:rsid w:val="001D2752"/>
    <w:rsid w:val="001D3425"/>
    <w:rsid w:val="001D3507"/>
    <w:rsid w:val="001D363E"/>
    <w:rsid w:val="001D3866"/>
    <w:rsid w:val="001D38B2"/>
    <w:rsid w:val="001D3A75"/>
    <w:rsid w:val="001D3CC4"/>
    <w:rsid w:val="001D4355"/>
    <w:rsid w:val="001D4369"/>
    <w:rsid w:val="001D44CC"/>
    <w:rsid w:val="001D4536"/>
    <w:rsid w:val="001D4C64"/>
    <w:rsid w:val="001D56D5"/>
    <w:rsid w:val="001D5A0E"/>
    <w:rsid w:val="001D5B07"/>
    <w:rsid w:val="001D5C56"/>
    <w:rsid w:val="001D5C94"/>
    <w:rsid w:val="001D6414"/>
    <w:rsid w:val="001D6C50"/>
    <w:rsid w:val="001D6D7C"/>
    <w:rsid w:val="001D6DB4"/>
    <w:rsid w:val="001D6E2D"/>
    <w:rsid w:val="001D6F4A"/>
    <w:rsid w:val="001D730B"/>
    <w:rsid w:val="001D74FE"/>
    <w:rsid w:val="001D7664"/>
    <w:rsid w:val="001D7713"/>
    <w:rsid w:val="001D7C53"/>
    <w:rsid w:val="001D7F12"/>
    <w:rsid w:val="001E085D"/>
    <w:rsid w:val="001E1051"/>
    <w:rsid w:val="001E11F2"/>
    <w:rsid w:val="001E1916"/>
    <w:rsid w:val="001E1F07"/>
    <w:rsid w:val="001E23CB"/>
    <w:rsid w:val="001E27FE"/>
    <w:rsid w:val="001E2B0B"/>
    <w:rsid w:val="001E2B65"/>
    <w:rsid w:val="001E2F8C"/>
    <w:rsid w:val="001E3367"/>
    <w:rsid w:val="001E337A"/>
    <w:rsid w:val="001E37C1"/>
    <w:rsid w:val="001E39D0"/>
    <w:rsid w:val="001E3A56"/>
    <w:rsid w:val="001E3ADE"/>
    <w:rsid w:val="001E3C84"/>
    <w:rsid w:val="001E3E66"/>
    <w:rsid w:val="001E4190"/>
    <w:rsid w:val="001E43E1"/>
    <w:rsid w:val="001E44AD"/>
    <w:rsid w:val="001E44CD"/>
    <w:rsid w:val="001E44F5"/>
    <w:rsid w:val="001E4547"/>
    <w:rsid w:val="001E4562"/>
    <w:rsid w:val="001E4AB4"/>
    <w:rsid w:val="001E4EB7"/>
    <w:rsid w:val="001E5677"/>
    <w:rsid w:val="001E58A1"/>
    <w:rsid w:val="001E594C"/>
    <w:rsid w:val="001E596F"/>
    <w:rsid w:val="001E59BC"/>
    <w:rsid w:val="001E59F8"/>
    <w:rsid w:val="001E5CC2"/>
    <w:rsid w:val="001E5DE6"/>
    <w:rsid w:val="001E655E"/>
    <w:rsid w:val="001E6594"/>
    <w:rsid w:val="001E6A3F"/>
    <w:rsid w:val="001E6EFA"/>
    <w:rsid w:val="001E7352"/>
    <w:rsid w:val="001E76C5"/>
    <w:rsid w:val="001E7881"/>
    <w:rsid w:val="001E78C0"/>
    <w:rsid w:val="001E7E2B"/>
    <w:rsid w:val="001E7E6A"/>
    <w:rsid w:val="001E7ECC"/>
    <w:rsid w:val="001F00A4"/>
    <w:rsid w:val="001F01BF"/>
    <w:rsid w:val="001F02FA"/>
    <w:rsid w:val="001F0418"/>
    <w:rsid w:val="001F0467"/>
    <w:rsid w:val="001F06AE"/>
    <w:rsid w:val="001F07C4"/>
    <w:rsid w:val="001F0AAC"/>
    <w:rsid w:val="001F0D7B"/>
    <w:rsid w:val="001F16CB"/>
    <w:rsid w:val="001F1704"/>
    <w:rsid w:val="001F18CB"/>
    <w:rsid w:val="001F1CA5"/>
    <w:rsid w:val="001F1CAC"/>
    <w:rsid w:val="001F1D7A"/>
    <w:rsid w:val="001F1E99"/>
    <w:rsid w:val="001F1F19"/>
    <w:rsid w:val="001F1F7A"/>
    <w:rsid w:val="001F2465"/>
    <w:rsid w:val="001F2C08"/>
    <w:rsid w:val="001F362C"/>
    <w:rsid w:val="001F369D"/>
    <w:rsid w:val="001F39A1"/>
    <w:rsid w:val="001F3C10"/>
    <w:rsid w:val="001F3FCA"/>
    <w:rsid w:val="001F40BC"/>
    <w:rsid w:val="001F463F"/>
    <w:rsid w:val="001F47EF"/>
    <w:rsid w:val="001F4893"/>
    <w:rsid w:val="001F49B7"/>
    <w:rsid w:val="001F4D40"/>
    <w:rsid w:val="001F4F3B"/>
    <w:rsid w:val="001F52ED"/>
    <w:rsid w:val="001F540C"/>
    <w:rsid w:val="001F56EF"/>
    <w:rsid w:val="001F5D28"/>
    <w:rsid w:val="001F60EB"/>
    <w:rsid w:val="001F61A0"/>
    <w:rsid w:val="001F65B0"/>
    <w:rsid w:val="001F6CB4"/>
    <w:rsid w:val="001F6DC8"/>
    <w:rsid w:val="001F7C6D"/>
    <w:rsid w:val="002000F9"/>
    <w:rsid w:val="00200379"/>
    <w:rsid w:val="002007CB"/>
    <w:rsid w:val="002007F1"/>
    <w:rsid w:val="002009E9"/>
    <w:rsid w:val="00200C81"/>
    <w:rsid w:val="002010C1"/>
    <w:rsid w:val="002011AB"/>
    <w:rsid w:val="00201282"/>
    <w:rsid w:val="002012EE"/>
    <w:rsid w:val="00201693"/>
    <w:rsid w:val="00201D35"/>
    <w:rsid w:val="0020210B"/>
    <w:rsid w:val="00202495"/>
    <w:rsid w:val="0020275B"/>
    <w:rsid w:val="00202831"/>
    <w:rsid w:val="00203036"/>
    <w:rsid w:val="002031B9"/>
    <w:rsid w:val="00203590"/>
    <w:rsid w:val="00203616"/>
    <w:rsid w:val="0020379F"/>
    <w:rsid w:val="00203BDA"/>
    <w:rsid w:val="00203C89"/>
    <w:rsid w:val="00203CB6"/>
    <w:rsid w:val="002041CE"/>
    <w:rsid w:val="002043AC"/>
    <w:rsid w:val="00204D0D"/>
    <w:rsid w:val="0020540C"/>
    <w:rsid w:val="00205610"/>
    <w:rsid w:val="0020571C"/>
    <w:rsid w:val="00205921"/>
    <w:rsid w:val="00205998"/>
    <w:rsid w:val="00205CC9"/>
    <w:rsid w:val="00205E9A"/>
    <w:rsid w:val="00206055"/>
    <w:rsid w:val="002062C5"/>
    <w:rsid w:val="002064DA"/>
    <w:rsid w:val="0020655B"/>
    <w:rsid w:val="0020677C"/>
    <w:rsid w:val="00206B4F"/>
    <w:rsid w:val="00206CB7"/>
    <w:rsid w:val="00206E66"/>
    <w:rsid w:val="00207136"/>
    <w:rsid w:val="002075C2"/>
    <w:rsid w:val="00207641"/>
    <w:rsid w:val="0020769D"/>
    <w:rsid w:val="002077D6"/>
    <w:rsid w:val="00207C49"/>
    <w:rsid w:val="00207F4A"/>
    <w:rsid w:val="00210400"/>
    <w:rsid w:val="00210807"/>
    <w:rsid w:val="00210CD7"/>
    <w:rsid w:val="00210F0B"/>
    <w:rsid w:val="002112DA"/>
    <w:rsid w:val="002117E1"/>
    <w:rsid w:val="00211ACE"/>
    <w:rsid w:val="0021211A"/>
    <w:rsid w:val="00212651"/>
    <w:rsid w:val="0021268E"/>
    <w:rsid w:val="0021268F"/>
    <w:rsid w:val="002126AC"/>
    <w:rsid w:val="002126EE"/>
    <w:rsid w:val="00212887"/>
    <w:rsid w:val="0021294F"/>
    <w:rsid w:val="00212B22"/>
    <w:rsid w:val="00212B92"/>
    <w:rsid w:val="00212C47"/>
    <w:rsid w:val="00212FBD"/>
    <w:rsid w:val="00213051"/>
    <w:rsid w:val="002133F0"/>
    <w:rsid w:val="0021364F"/>
    <w:rsid w:val="002138FA"/>
    <w:rsid w:val="00213AB8"/>
    <w:rsid w:val="00213B48"/>
    <w:rsid w:val="00213B5D"/>
    <w:rsid w:val="00213E13"/>
    <w:rsid w:val="002140A6"/>
    <w:rsid w:val="002141D0"/>
    <w:rsid w:val="0021458B"/>
    <w:rsid w:val="0021466E"/>
    <w:rsid w:val="002146A8"/>
    <w:rsid w:val="00214901"/>
    <w:rsid w:val="00214B26"/>
    <w:rsid w:val="00214B4C"/>
    <w:rsid w:val="00214C34"/>
    <w:rsid w:val="00214C82"/>
    <w:rsid w:val="0021511C"/>
    <w:rsid w:val="002151C8"/>
    <w:rsid w:val="002157BD"/>
    <w:rsid w:val="00215939"/>
    <w:rsid w:val="00215A33"/>
    <w:rsid w:val="00215AC1"/>
    <w:rsid w:val="00215FB9"/>
    <w:rsid w:val="00216096"/>
    <w:rsid w:val="002160BA"/>
    <w:rsid w:val="0021612A"/>
    <w:rsid w:val="0021625E"/>
    <w:rsid w:val="0021641A"/>
    <w:rsid w:val="002166FE"/>
    <w:rsid w:val="0021696C"/>
    <w:rsid w:val="00217444"/>
    <w:rsid w:val="00217500"/>
    <w:rsid w:val="002176D8"/>
    <w:rsid w:val="0021791B"/>
    <w:rsid w:val="002179B9"/>
    <w:rsid w:val="002179E1"/>
    <w:rsid w:val="00217AE5"/>
    <w:rsid w:val="00217DFF"/>
    <w:rsid w:val="00220752"/>
    <w:rsid w:val="002207BE"/>
    <w:rsid w:val="00220968"/>
    <w:rsid w:val="002209A4"/>
    <w:rsid w:val="00220D39"/>
    <w:rsid w:val="00220DAD"/>
    <w:rsid w:val="00220DAE"/>
    <w:rsid w:val="002210AD"/>
    <w:rsid w:val="002214C5"/>
    <w:rsid w:val="00221635"/>
    <w:rsid w:val="00221675"/>
    <w:rsid w:val="002217AB"/>
    <w:rsid w:val="00221B9F"/>
    <w:rsid w:val="00221CC2"/>
    <w:rsid w:val="00221D1E"/>
    <w:rsid w:val="00221F3B"/>
    <w:rsid w:val="002222BD"/>
    <w:rsid w:val="0022252B"/>
    <w:rsid w:val="00222AEC"/>
    <w:rsid w:val="00222B25"/>
    <w:rsid w:val="00222C69"/>
    <w:rsid w:val="00222F65"/>
    <w:rsid w:val="002230AE"/>
    <w:rsid w:val="002230CF"/>
    <w:rsid w:val="002238CC"/>
    <w:rsid w:val="00223BBC"/>
    <w:rsid w:val="00223C0C"/>
    <w:rsid w:val="00223CAE"/>
    <w:rsid w:val="00224161"/>
    <w:rsid w:val="0022423E"/>
    <w:rsid w:val="00224312"/>
    <w:rsid w:val="00225027"/>
    <w:rsid w:val="00225241"/>
    <w:rsid w:val="00225551"/>
    <w:rsid w:val="002255C9"/>
    <w:rsid w:val="0022564F"/>
    <w:rsid w:val="00225F95"/>
    <w:rsid w:val="0022624F"/>
    <w:rsid w:val="002263E3"/>
    <w:rsid w:val="00226865"/>
    <w:rsid w:val="00226BB0"/>
    <w:rsid w:val="0022708B"/>
    <w:rsid w:val="00227099"/>
    <w:rsid w:val="0022746C"/>
    <w:rsid w:val="002278BE"/>
    <w:rsid w:val="002302DB"/>
    <w:rsid w:val="00230566"/>
    <w:rsid w:val="00230AC0"/>
    <w:rsid w:val="00230EF1"/>
    <w:rsid w:val="0023111A"/>
    <w:rsid w:val="0023142D"/>
    <w:rsid w:val="002318AB"/>
    <w:rsid w:val="002319D5"/>
    <w:rsid w:val="00231E3A"/>
    <w:rsid w:val="0023222B"/>
    <w:rsid w:val="0023247D"/>
    <w:rsid w:val="00232958"/>
    <w:rsid w:val="00232F18"/>
    <w:rsid w:val="0023324A"/>
    <w:rsid w:val="00233818"/>
    <w:rsid w:val="00233D59"/>
    <w:rsid w:val="00233EE9"/>
    <w:rsid w:val="002342DD"/>
    <w:rsid w:val="002344A0"/>
    <w:rsid w:val="00234701"/>
    <w:rsid w:val="00234974"/>
    <w:rsid w:val="00234B22"/>
    <w:rsid w:val="00234C8C"/>
    <w:rsid w:val="002352F4"/>
    <w:rsid w:val="00235360"/>
    <w:rsid w:val="00235544"/>
    <w:rsid w:val="00235763"/>
    <w:rsid w:val="002358FB"/>
    <w:rsid w:val="00235D57"/>
    <w:rsid w:val="002361CA"/>
    <w:rsid w:val="002362E8"/>
    <w:rsid w:val="00236AA7"/>
    <w:rsid w:val="00236B8F"/>
    <w:rsid w:val="00237226"/>
    <w:rsid w:val="002379DB"/>
    <w:rsid w:val="00237A0A"/>
    <w:rsid w:val="00237D89"/>
    <w:rsid w:val="00240150"/>
    <w:rsid w:val="002405E3"/>
    <w:rsid w:val="002407BA"/>
    <w:rsid w:val="00240BAA"/>
    <w:rsid w:val="00240E43"/>
    <w:rsid w:val="00240E56"/>
    <w:rsid w:val="002411FF"/>
    <w:rsid w:val="002412BF"/>
    <w:rsid w:val="00241434"/>
    <w:rsid w:val="00241C61"/>
    <w:rsid w:val="00241D79"/>
    <w:rsid w:val="00241DB4"/>
    <w:rsid w:val="00241EA1"/>
    <w:rsid w:val="00242044"/>
    <w:rsid w:val="00242138"/>
    <w:rsid w:val="002421B4"/>
    <w:rsid w:val="002422B4"/>
    <w:rsid w:val="0024270C"/>
    <w:rsid w:val="00242769"/>
    <w:rsid w:val="00242D36"/>
    <w:rsid w:val="0024315F"/>
    <w:rsid w:val="00243B3F"/>
    <w:rsid w:val="00243F12"/>
    <w:rsid w:val="00243F28"/>
    <w:rsid w:val="00244081"/>
    <w:rsid w:val="00244342"/>
    <w:rsid w:val="002443A6"/>
    <w:rsid w:val="00244A81"/>
    <w:rsid w:val="00244D38"/>
    <w:rsid w:val="00244DD6"/>
    <w:rsid w:val="00245113"/>
    <w:rsid w:val="00245233"/>
    <w:rsid w:val="00245388"/>
    <w:rsid w:val="002454F4"/>
    <w:rsid w:val="002457C9"/>
    <w:rsid w:val="00245F1A"/>
    <w:rsid w:val="0024616C"/>
    <w:rsid w:val="0024637D"/>
    <w:rsid w:val="002463CE"/>
    <w:rsid w:val="00246453"/>
    <w:rsid w:val="00246722"/>
    <w:rsid w:val="002469F9"/>
    <w:rsid w:val="00246A67"/>
    <w:rsid w:val="002472C4"/>
    <w:rsid w:val="0024785F"/>
    <w:rsid w:val="00247E52"/>
    <w:rsid w:val="00250272"/>
    <w:rsid w:val="002503F2"/>
    <w:rsid w:val="002504CC"/>
    <w:rsid w:val="002506CB"/>
    <w:rsid w:val="00250A1E"/>
    <w:rsid w:val="0025126E"/>
    <w:rsid w:val="0025177C"/>
    <w:rsid w:val="00251BCC"/>
    <w:rsid w:val="00251D7A"/>
    <w:rsid w:val="00251EA9"/>
    <w:rsid w:val="00251FFE"/>
    <w:rsid w:val="002521C5"/>
    <w:rsid w:val="002522BE"/>
    <w:rsid w:val="0025230A"/>
    <w:rsid w:val="002523E6"/>
    <w:rsid w:val="00252645"/>
    <w:rsid w:val="00252753"/>
    <w:rsid w:val="00252844"/>
    <w:rsid w:val="00252D43"/>
    <w:rsid w:val="00252E5D"/>
    <w:rsid w:val="002532EE"/>
    <w:rsid w:val="0025337F"/>
    <w:rsid w:val="002534E6"/>
    <w:rsid w:val="002534ED"/>
    <w:rsid w:val="0025351C"/>
    <w:rsid w:val="00253C2B"/>
    <w:rsid w:val="00254116"/>
    <w:rsid w:val="002541EA"/>
    <w:rsid w:val="00254761"/>
    <w:rsid w:val="002549A0"/>
    <w:rsid w:val="00254C8E"/>
    <w:rsid w:val="00254DA6"/>
    <w:rsid w:val="002552C6"/>
    <w:rsid w:val="00255B70"/>
    <w:rsid w:val="00255BC1"/>
    <w:rsid w:val="00256B58"/>
    <w:rsid w:val="00256D6C"/>
    <w:rsid w:val="00256D74"/>
    <w:rsid w:val="00256F4A"/>
    <w:rsid w:val="002572EA"/>
    <w:rsid w:val="002573BB"/>
    <w:rsid w:val="00257B9F"/>
    <w:rsid w:val="00257BA5"/>
    <w:rsid w:val="00257C00"/>
    <w:rsid w:val="00257C26"/>
    <w:rsid w:val="00260039"/>
    <w:rsid w:val="0026099C"/>
    <w:rsid w:val="002609BD"/>
    <w:rsid w:val="00260BB3"/>
    <w:rsid w:val="00260DC3"/>
    <w:rsid w:val="0026130C"/>
    <w:rsid w:val="002617E4"/>
    <w:rsid w:val="00261E04"/>
    <w:rsid w:val="00262256"/>
    <w:rsid w:val="00262390"/>
    <w:rsid w:val="002625DD"/>
    <w:rsid w:val="00262A34"/>
    <w:rsid w:val="00262A81"/>
    <w:rsid w:val="00262E39"/>
    <w:rsid w:val="00263019"/>
    <w:rsid w:val="002630E9"/>
    <w:rsid w:val="0026320A"/>
    <w:rsid w:val="002633A6"/>
    <w:rsid w:val="0026389B"/>
    <w:rsid w:val="00263CEB"/>
    <w:rsid w:val="00264869"/>
    <w:rsid w:val="002648B0"/>
    <w:rsid w:val="0026493C"/>
    <w:rsid w:val="0026515F"/>
    <w:rsid w:val="002652B0"/>
    <w:rsid w:val="00265706"/>
    <w:rsid w:val="00265A7B"/>
    <w:rsid w:val="00265A94"/>
    <w:rsid w:val="00265C8F"/>
    <w:rsid w:val="00265D85"/>
    <w:rsid w:val="00265D91"/>
    <w:rsid w:val="00265E57"/>
    <w:rsid w:val="00265F25"/>
    <w:rsid w:val="00266064"/>
    <w:rsid w:val="0026623C"/>
    <w:rsid w:val="002662BE"/>
    <w:rsid w:val="0026661C"/>
    <w:rsid w:val="0026669D"/>
    <w:rsid w:val="00266E6B"/>
    <w:rsid w:val="002672E7"/>
    <w:rsid w:val="00267592"/>
    <w:rsid w:val="00267832"/>
    <w:rsid w:val="0026784C"/>
    <w:rsid w:val="00267DBA"/>
    <w:rsid w:val="0027002D"/>
    <w:rsid w:val="002701A0"/>
    <w:rsid w:val="002704D3"/>
    <w:rsid w:val="00270592"/>
    <w:rsid w:val="00270758"/>
    <w:rsid w:val="00270F4D"/>
    <w:rsid w:val="00271179"/>
    <w:rsid w:val="0027121D"/>
    <w:rsid w:val="002712AC"/>
    <w:rsid w:val="002712ED"/>
    <w:rsid w:val="002717A3"/>
    <w:rsid w:val="00272314"/>
    <w:rsid w:val="00272414"/>
    <w:rsid w:val="00272AB4"/>
    <w:rsid w:val="002733B9"/>
    <w:rsid w:val="00273758"/>
    <w:rsid w:val="00273A28"/>
    <w:rsid w:val="00273AA1"/>
    <w:rsid w:val="00273C79"/>
    <w:rsid w:val="00273CCD"/>
    <w:rsid w:val="00273EB1"/>
    <w:rsid w:val="00274054"/>
    <w:rsid w:val="0027460D"/>
    <w:rsid w:val="00274641"/>
    <w:rsid w:val="00274B3E"/>
    <w:rsid w:val="00274BDE"/>
    <w:rsid w:val="00274FDD"/>
    <w:rsid w:val="00275037"/>
    <w:rsid w:val="00275303"/>
    <w:rsid w:val="002757CC"/>
    <w:rsid w:val="00275884"/>
    <w:rsid w:val="00275904"/>
    <w:rsid w:val="00275952"/>
    <w:rsid w:val="00275ADA"/>
    <w:rsid w:val="00275CBB"/>
    <w:rsid w:val="00275DB2"/>
    <w:rsid w:val="00276114"/>
    <w:rsid w:val="0027628C"/>
    <w:rsid w:val="00276381"/>
    <w:rsid w:val="002763EA"/>
    <w:rsid w:val="0027662B"/>
    <w:rsid w:val="002766C7"/>
    <w:rsid w:val="002766E9"/>
    <w:rsid w:val="00276C1D"/>
    <w:rsid w:val="00276CC7"/>
    <w:rsid w:val="00277113"/>
    <w:rsid w:val="0027735A"/>
    <w:rsid w:val="0027765A"/>
    <w:rsid w:val="00277B9B"/>
    <w:rsid w:val="00277BC5"/>
    <w:rsid w:val="00277EC5"/>
    <w:rsid w:val="002802DC"/>
    <w:rsid w:val="002802E9"/>
    <w:rsid w:val="002802F5"/>
    <w:rsid w:val="00280862"/>
    <w:rsid w:val="00280981"/>
    <w:rsid w:val="00280C3C"/>
    <w:rsid w:val="00280F77"/>
    <w:rsid w:val="0028110F"/>
    <w:rsid w:val="00281228"/>
    <w:rsid w:val="002812FF"/>
    <w:rsid w:val="002815E8"/>
    <w:rsid w:val="00281A33"/>
    <w:rsid w:val="00281ABD"/>
    <w:rsid w:val="00281B28"/>
    <w:rsid w:val="00281CFF"/>
    <w:rsid w:val="00281D6C"/>
    <w:rsid w:val="00281F30"/>
    <w:rsid w:val="00281FAD"/>
    <w:rsid w:val="00282534"/>
    <w:rsid w:val="002825AF"/>
    <w:rsid w:val="00282716"/>
    <w:rsid w:val="00282734"/>
    <w:rsid w:val="00282907"/>
    <w:rsid w:val="00282929"/>
    <w:rsid w:val="00283121"/>
    <w:rsid w:val="0028322E"/>
    <w:rsid w:val="002833D4"/>
    <w:rsid w:val="002838C0"/>
    <w:rsid w:val="002839D8"/>
    <w:rsid w:val="00283AF7"/>
    <w:rsid w:val="00283D10"/>
    <w:rsid w:val="00284115"/>
    <w:rsid w:val="002841EA"/>
    <w:rsid w:val="00284367"/>
    <w:rsid w:val="0028461F"/>
    <w:rsid w:val="00284D1E"/>
    <w:rsid w:val="002850E7"/>
    <w:rsid w:val="00285141"/>
    <w:rsid w:val="0028516F"/>
    <w:rsid w:val="00285282"/>
    <w:rsid w:val="00285284"/>
    <w:rsid w:val="002853C2"/>
    <w:rsid w:val="002858F8"/>
    <w:rsid w:val="00286732"/>
    <w:rsid w:val="00286748"/>
    <w:rsid w:val="00286779"/>
    <w:rsid w:val="002867A9"/>
    <w:rsid w:val="00286B42"/>
    <w:rsid w:val="00286E45"/>
    <w:rsid w:val="00286EA6"/>
    <w:rsid w:val="00286FB0"/>
    <w:rsid w:val="002871E0"/>
    <w:rsid w:val="00287308"/>
    <w:rsid w:val="00287506"/>
    <w:rsid w:val="00287751"/>
    <w:rsid w:val="00287C0B"/>
    <w:rsid w:val="00287D2A"/>
    <w:rsid w:val="00290A4A"/>
    <w:rsid w:val="00290D5F"/>
    <w:rsid w:val="00290DB3"/>
    <w:rsid w:val="00290FFD"/>
    <w:rsid w:val="00291054"/>
    <w:rsid w:val="002911A8"/>
    <w:rsid w:val="002912F0"/>
    <w:rsid w:val="002913DF"/>
    <w:rsid w:val="002914A8"/>
    <w:rsid w:val="002914F5"/>
    <w:rsid w:val="0029152E"/>
    <w:rsid w:val="00291567"/>
    <w:rsid w:val="00291856"/>
    <w:rsid w:val="0029189F"/>
    <w:rsid w:val="00291BBE"/>
    <w:rsid w:val="0029239F"/>
    <w:rsid w:val="002925C5"/>
    <w:rsid w:val="002929C2"/>
    <w:rsid w:val="00292C9D"/>
    <w:rsid w:val="00293D4B"/>
    <w:rsid w:val="00293DDB"/>
    <w:rsid w:val="00293F4E"/>
    <w:rsid w:val="00293FCF"/>
    <w:rsid w:val="0029474C"/>
    <w:rsid w:val="00294B93"/>
    <w:rsid w:val="00294DE5"/>
    <w:rsid w:val="00294E0B"/>
    <w:rsid w:val="00295372"/>
    <w:rsid w:val="0029555B"/>
    <w:rsid w:val="00295560"/>
    <w:rsid w:val="00295C95"/>
    <w:rsid w:val="00296026"/>
    <w:rsid w:val="00296077"/>
    <w:rsid w:val="0029638E"/>
    <w:rsid w:val="00296440"/>
    <w:rsid w:val="00296A92"/>
    <w:rsid w:val="00296B31"/>
    <w:rsid w:val="00297314"/>
    <w:rsid w:val="002974BF"/>
    <w:rsid w:val="00297743"/>
    <w:rsid w:val="002978E0"/>
    <w:rsid w:val="00297C09"/>
    <w:rsid w:val="00297D26"/>
    <w:rsid w:val="00297E99"/>
    <w:rsid w:val="002A0430"/>
    <w:rsid w:val="002A04D2"/>
    <w:rsid w:val="002A050B"/>
    <w:rsid w:val="002A057F"/>
    <w:rsid w:val="002A05EF"/>
    <w:rsid w:val="002A0651"/>
    <w:rsid w:val="002A070B"/>
    <w:rsid w:val="002A09B9"/>
    <w:rsid w:val="002A0E29"/>
    <w:rsid w:val="002A1CAD"/>
    <w:rsid w:val="002A2011"/>
    <w:rsid w:val="002A22A1"/>
    <w:rsid w:val="002A2461"/>
    <w:rsid w:val="002A25A8"/>
    <w:rsid w:val="002A2669"/>
    <w:rsid w:val="002A29FF"/>
    <w:rsid w:val="002A3989"/>
    <w:rsid w:val="002A3A29"/>
    <w:rsid w:val="002A3ABA"/>
    <w:rsid w:val="002A42CB"/>
    <w:rsid w:val="002A44E2"/>
    <w:rsid w:val="002A45D8"/>
    <w:rsid w:val="002A4B57"/>
    <w:rsid w:val="002A55EB"/>
    <w:rsid w:val="002A59CF"/>
    <w:rsid w:val="002A6042"/>
    <w:rsid w:val="002A623E"/>
    <w:rsid w:val="002A65A1"/>
    <w:rsid w:val="002A6BCB"/>
    <w:rsid w:val="002A6D2B"/>
    <w:rsid w:val="002A72A1"/>
    <w:rsid w:val="002A76CA"/>
    <w:rsid w:val="002A79B0"/>
    <w:rsid w:val="002B0238"/>
    <w:rsid w:val="002B02FE"/>
    <w:rsid w:val="002B065F"/>
    <w:rsid w:val="002B07FC"/>
    <w:rsid w:val="002B0E42"/>
    <w:rsid w:val="002B10F5"/>
    <w:rsid w:val="002B1605"/>
    <w:rsid w:val="002B18FE"/>
    <w:rsid w:val="002B1B76"/>
    <w:rsid w:val="002B1E77"/>
    <w:rsid w:val="002B22D7"/>
    <w:rsid w:val="002B244F"/>
    <w:rsid w:val="002B2555"/>
    <w:rsid w:val="002B269A"/>
    <w:rsid w:val="002B2984"/>
    <w:rsid w:val="002B2BE3"/>
    <w:rsid w:val="002B2ED6"/>
    <w:rsid w:val="002B2F28"/>
    <w:rsid w:val="002B3123"/>
    <w:rsid w:val="002B370D"/>
    <w:rsid w:val="002B3A9F"/>
    <w:rsid w:val="002B3BC2"/>
    <w:rsid w:val="002B3CF7"/>
    <w:rsid w:val="002B4191"/>
    <w:rsid w:val="002B4D65"/>
    <w:rsid w:val="002B51F5"/>
    <w:rsid w:val="002B5563"/>
    <w:rsid w:val="002B5BD6"/>
    <w:rsid w:val="002B6062"/>
    <w:rsid w:val="002B6354"/>
    <w:rsid w:val="002B64CA"/>
    <w:rsid w:val="002B6B19"/>
    <w:rsid w:val="002B6FC6"/>
    <w:rsid w:val="002B7006"/>
    <w:rsid w:val="002B7205"/>
    <w:rsid w:val="002B72A6"/>
    <w:rsid w:val="002B72C2"/>
    <w:rsid w:val="002B7382"/>
    <w:rsid w:val="002B76CB"/>
    <w:rsid w:val="002B7A04"/>
    <w:rsid w:val="002B7BA5"/>
    <w:rsid w:val="002B7D11"/>
    <w:rsid w:val="002C04E2"/>
    <w:rsid w:val="002C061B"/>
    <w:rsid w:val="002C09D3"/>
    <w:rsid w:val="002C0D05"/>
    <w:rsid w:val="002C1254"/>
    <w:rsid w:val="002C1378"/>
    <w:rsid w:val="002C1A70"/>
    <w:rsid w:val="002C1FF8"/>
    <w:rsid w:val="002C20FE"/>
    <w:rsid w:val="002C22B6"/>
    <w:rsid w:val="002C247F"/>
    <w:rsid w:val="002C2645"/>
    <w:rsid w:val="002C2D40"/>
    <w:rsid w:val="002C319D"/>
    <w:rsid w:val="002C340B"/>
    <w:rsid w:val="002C34F0"/>
    <w:rsid w:val="002C362D"/>
    <w:rsid w:val="002C3953"/>
    <w:rsid w:val="002C3DC8"/>
    <w:rsid w:val="002C3E04"/>
    <w:rsid w:val="002C4369"/>
    <w:rsid w:val="002C4414"/>
    <w:rsid w:val="002C4C89"/>
    <w:rsid w:val="002C4D1F"/>
    <w:rsid w:val="002C4E43"/>
    <w:rsid w:val="002C509A"/>
    <w:rsid w:val="002C518A"/>
    <w:rsid w:val="002C53CB"/>
    <w:rsid w:val="002C5435"/>
    <w:rsid w:val="002C5572"/>
    <w:rsid w:val="002C5BBA"/>
    <w:rsid w:val="002C5D62"/>
    <w:rsid w:val="002C6034"/>
    <w:rsid w:val="002C607D"/>
    <w:rsid w:val="002C6318"/>
    <w:rsid w:val="002C6631"/>
    <w:rsid w:val="002C6675"/>
    <w:rsid w:val="002C667C"/>
    <w:rsid w:val="002C6686"/>
    <w:rsid w:val="002C67C7"/>
    <w:rsid w:val="002C6B5F"/>
    <w:rsid w:val="002C6CD9"/>
    <w:rsid w:val="002C7133"/>
    <w:rsid w:val="002C7649"/>
    <w:rsid w:val="002C774A"/>
    <w:rsid w:val="002C7B7B"/>
    <w:rsid w:val="002C7B7E"/>
    <w:rsid w:val="002C7D67"/>
    <w:rsid w:val="002D0243"/>
    <w:rsid w:val="002D04DE"/>
    <w:rsid w:val="002D06D6"/>
    <w:rsid w:val="002D078F"/>
    <w:rsid w:val="002D09A5"/>
    <w:rsid w:val="002D0A52"/>
    <w:rsid w:val="002D13A6"/>
    <w:rsid w:val="002D15A9"/>
    <w:rsid w:val="002D16FF"/>
    <w:rsid w:val="002D17AB"/>
    <w:rsid w:val="002D1D6E"/>
    <w:rsid w:val="002D1DCC"/>
    <w:rsid w:val="002D2279"/>
    <w:rsid w:val="002D2519"/>
    <w:rsid w:val="002D272E"/>
    <w:rsid w:val="002D2993"/>
    <w:rsid w:val="002D2ABE"/>
    <w:rsid w:val="002D2E8B"/>
    <w:rsid w:val="002D2F94"/>
    <w:rsid w:val="002D2F97"/>
    <w:rsid w:val="002D4520"/>
    <w:rsid w:val="002D4706"/>
    <w:rsid w:val="002D4C07"/>
    <w:rsid w:val="002D4D31"/>
    <w:rsid w:val="002D5011"/>
    <w:rsid w:val="002D5195"/>
    <w:rsid w:val="002D52F7"/>
    <w:rsid w:val="002D5706"/>
    <w:rsid w:val="002D5903"/>
    <w:rsid w:val="002D5F6F"/>
    <w:rsid w:val="002D61DF"/>
    <w:rsid w:val="002D6418"/>
    <w:rsid w:val="002D6779"/>
    <w:rsid w:val="002D67F3"/>
    <w:rsid w:val="002D6A7F"/>
    <w:rsid w:val="002D6BB6"/>
    <w:rsid w:val="002D6ED2"/>
    <w:rsid w:val="002D7069"/>
    <w:rsid w:val="002D7187"/>
    <w:rsid w:val="002D727A"/>
    <w:rsid w:val="002D72CC"/>
    <w:rsid w:val="002D7484"/>
    <w:rsid w:val="002D74CF"/>
    <w:rsid w:val="002D75C9"/>
    <w:rsid w:val="002D78B7"/>
    <w:rsid w:val="002D7C2F"/>
    <w:rsid w:val="002D7CDE"/>
    <w:rsid w:val="002D7D16"/>
    <w:rsid w:val="002E00B3"/>
    <w:rsid w:val="002E018F"/>
    <w:rsid w:val="002E0347"/>
    <w:rsid w:val="002E03C2"/>
    <w:rsid w:val="002E03D6"/>
    <w:rsid w:val="002E093C"/>
    <w:rsid w:val="002E09E5"/>
    <w:rsid w:val="002E0C0B"/>
    <w:rsid w:val="002E0EFB"/>
    <w:rsid w:val="002E0F3D"/>
    <w:rsid w:val="002E14F5"/>
    <w:rsid w:val="002E1B11"/>
    <w:rsid w:val="002E1D8F"/>
    <w:rsid w:val="002E210F"/>
    <w:rsid w:val="002E262E"/>
    <w:rsid w:val="002E2639"/>
    <w:rsid w:val="002E26E6"/>
    <w:rsid w:val="002E293C"/>
    <w:rsid w:val="002E2B50"/>
    <w:rsid w:val="002E307F"/>
    <w:rsid w:val="002E335F"/>
    <w:rsid w:val="002E3A2E"/>
    <w:rsid w:val="002E3C03"/>
    <w:rsid w:val="002E3EB3"/>
    <w:rsid w:val="002E42FD"/>
    <w:rsid w:val="002E4819"/>
    <w:rsid w:val="002E4D1F"/>
    <w:rsid w:val="002E4E55"/>
    <w:rsid w:val="002E508A"/>
    <w:rsid w:val="002E50B0"/>
    <w:rsid w:val="002E511C"/>
    <w:rsid w:val="002E52D5"/>
    <w:rsid w:val="002E53AB"/>
    <w:rsid w:val="002E5596"/>
    <w:rsid w:val="002E56D6"/>
    <w:rsid w:val="002E56EC"/>
    <w:rsid w:val="002E5874"/>
    <w:rsid w:val="002E5A80"/>
    <w:rsid w:val="002E5A94"/>
    <w:rsid w:val="002E5B8B"/>
    <w:rsid w:val="002E5BEF"/>
    <w:rsid w:val="002E5DDA"/>
    <w:rsid w:val="002E5DE9"/>
    <w:rsid w:val="002E5EE2"/>
    <w:rsid w:val="002E5FA0"/>
    <w:rsid w:val="002E665F"/>
    <w:rsid w:val="002E69D4"/>
    <w:rsid w:val="002E6E6D"/>
    <w:rsid w:val="002E6F39"/>
    <w:rsid w:val="002E6F85"/>
    <w:rsid w:val="002E7578"/>
    <w:rsid w:val="002E76E2"/>
    <w:rsid w:val="002E7744"/>
    <w:rsid w:val="002E78FC"/>
    <w:rsid w:val="002E7962"/>
    <w:rsid w:val="002E79C0"/>
    <w:rsid w:val="002E7C66"/>
    <w:rsid w:val="002E7D5F"/>
    <w:rsid w:val="002F052A"/>
    <w:rsid w:val="002F088C"/>
    <w:rsid w:val="002F1410"/>
    <w:rsid w:val="002F1587"/>
    <w:rsid w:val="002F17EA"/>
    <w:rsid w:val="002F1A56"/>
    <w:rsid w:val="002F1DC3"/>
    <w:rsid w:val="002F1F4C"/>
    <w:rsid w:val="002F214C"/>
    <w:rsid w:val="002F22CC"/>
    <w:rsid w:val="002F2C3A"/>
    <w:rsid w:val="002F3228"/>
    <w:rsid w:val="002F33DC"/>
    <w:rsid w:val="002F3FD6"/>
    <w:rsid w:val="002F4476"/>
    <w:rsid w:val="002F4519"/>
    <w:rsid w:val="002F46D8"/>
    <w:rsid w:val="002F48D6"/>
    <w:rsid w:val="002F4C5D"/>
    <w:rsid w:val="002F4CC1"/>
    <w:rsid w:val="002F4F10"/>
    <w:rsid w:val="002F5917"/>
    <w:rsid w:val="002F5D12"/>
    <w:rsid w:val="002F5E47"/>
    <w:rsid w:val="002F5FED"/>
    <w:rsid w:val="002F618C"/>
    <w:rsid w:val="002F6278"/>
    <w:rsid w:val="002F6612"/>
    <w:rsid w:val="002F67B1"/>
    <w:rsid w:val="002F73AF"/>
    <w:rsid w:val="002F754E"/>
    <w:rsid w:val="002F776A"/>
    <w:rsid w:val="002F7BE9"/>
    <w:rsid w:val="00300156"/>
    <w:rsid w:val="00300232"/>
    <w:rsid w:val="0030043B"/>
    <w:rsid w:val="00300C5D"/>
    <w:rsid w:val="00300D47"/>
    <w:rsid w:val="00300F65"/>
    <w:rsid w:val="0030106E"/>
    <w:rsid w:val="00301223"/>
    <w:rsid w:val="00301957"/>
    <w:rsid w:val="00301B7A"/>
    <w:rsid w:val="00302017"/>
    <w:rsid w:val="003021FE"/>
    <w:rsid w:val="0030257E"/>
    <w:rsid w:val="00302881"/>
    <w:rsid w:val="00302944"/>
    <w:rsid w:val="00302BD0"/>
    <w:rsid w:val="00302F5A"/>
    <w:rsid w:val="0030309A"/>
    <w:rsid w:val="003031BF"/>
    <w:rsid w:val="00303238"/>
    <w:rsid w:val="00303392"/>
    <w:rsid w:val="00303998"/>
    <w:rsid w:val="003039E6"/>
    <w:rsid w:val="00303AFB"/>
    <w:rsid w:val="00303C1B"/>
    <w:rsid w:val="00303C80"/>
    <w:rsid w:val="00303D44"/>
    <w:rsid w:val="00304300"/>
    <w:rsid w:val="00304C39"/>
    <w:rsid w:val="00304D2C"/>
    <w:rsid w:val="00304E2C"/>
    <w:rsid w:val="0030542F"/>
    <w:rsid w:val="00305660"/>
    <w:rsid w:val="00305899"/>
    <w:rsid w:val="00305F56"/>
    <w:rsid w:val="00306341"/>
    <w:rsid w:val="00306521"/>
    <w:rsid w:val="0030680B"/>
    <w:rsid w:val="00306BAC"/>
    <w:rsid w:val="00306C1A"/>
    <w:rsid w:val="00306C20"/>
    <w:rsid w:val="00306CA6"/>
    <w:rsid w:val="003073FA"/>
    <w:rsid w:val="003076DA"/>
    <w:rsid w:val="00307AC9"/>
    <w:rsid w:val="00307C54"/>
    <w:rsid w:val="00307C82"/>
    <w:rsid w:val="00307D4B"/>
    <w:rsid w:val="00307FBA"/>
    <w:rsid w:val="0031039C"/>
    <w:rsid w:val="003109C4"/>
    <w:rsid w:val="00310DCE"/>
    <w:rsid w:val="00310F06"/>
    <w:rsid w:val="003113D3"/>
    <w:rsid w:val="0031142E"/>
    <w:rsid w:val="00311927"/>
    <w:rsid w:val="00311A67"/>
    <w:rsid w:val="00311BA4"/>
    <w:rsid w:val="0031203F"/>
    <w:rsid w:val="003123AA"/>
    <w:rsid w:val="00312C85"/>
    <w:rsid w:val="0031329C"/>
    <w:rsid w:val="00313627"/>
    <w:rsid w:val="00313649"/>
    <w:rsid w:val="00314056"/>
    <w:rsid w:val="003145C2"/>
    <w:rsid w:val="003145CD"/>
    <w:rsid w:val="003150D6"/>
    <w:rsid w:val="00315119"/>
    <w:rsid w:val="003154CD"/>
    <w:rsid w:val="00315589"/>
    <w:rsid w:val="00315986"/>
    <w:rsid w:val="00315C95"/>
    <w:rsid w:val="00315D43"/>
    <w:rsid w:val="00315DB6"/>
    <w:rsid w:val="00315EF4"/>
    <w:rsid w:val="0031601C"/>
    <w:rsid w:val="003163D4"/>
    <w:rsid w:val="00316464"/>
    <w:rsid w:val="003165EE"/>
    <w:rsid w:val="00316BB8"/>
    <w:rsid w:val="00316C69"/>
    <w:rsid w:val="00317030"/>
    <w:rsid w:val="003175CB"/>
    <w:rsid w:val="00317830"/>
    <w:rsid w:val="003178FD"/>
    <w:rsid w:val="00317AF2"/>
    <w:rsid w:val="00317B8C"/>
    <w:rsid w:val="00317BD7"/>
    <w:rsid w:val="00317DEF"/>
    <w:rsid w:val="00320447"/>
    <w:rsid w:val="0032045F"/>
    <w:rsid w:val="00320643"/>
    <w:rsid w:val="0032067E"/>
    <w:rsid w:val="0032084E"/>
    <w:rsid w:val="00320CAE"/>
    <w:rsid w:val="00320D19"/>
    <w:rsid w:val="003212A0"/>
    <w:rsid w:val="0032155B"/>
    <w:rsid w:val="00321A07"/>
    <w:rsid w:val="00321B98"/>
    <w:rsid w:val="00321D02"/>
    <w:rsid w:val="00322074"/>
    <w:rsid w:val="003220D6"/>
    <w:rsid w:val="0032220F"/>
    <w:rsid w:val="00322993"/>
    <w:rsid w:val="00322A67"/>
    <w:rsid w:val="00322BAE"/>
    <w:rsid w:val="00322BF3"/>
    <w:rsid w:val="00322FED"/>
    <w:rsid w:val="00323092"/>
    <w:rsid w:val="0032333A"/>
    <w:rsid w:val="003235F5"/>
    <w:rsid w:val="00323922"/>
    <w:rsid w:val="003239A5"/>
    <w:rsid w:val="00323A32"/>
    <w:rsid w:val="00323D47"/>
    <w:rsid w:val="00324195"/>
    <w:rsid w:val="0032441E"/>
    <w:rsid w:val="003248D4"/>
    <w:rsid w:val="00325025"/>
    <w:rsid w:val="003254F2"/>
    <w:rsid w:val="00325630"/>
    <w:rsid w:val="003257CB"/>
    <w:rsid w:val="00325E81"/>
    <w:rsid w:val="0032602D"/>
    <w:rsid w:val="00326040"/>
    <w:rsid w:val="003261E7"/>
    <w:rsid w:val="00326224"/>
    <w:rsid w:val="003262AD"/>
    <w:rsid w:val="003266C9"/>
    <w:rsid w:val="0032675A"/>
    <w:rsid w:val="0032679B"/>
    <w:rsid w:val="00326829"/>
    <w:rsid w:val="00326B27"/>
    <w:rsid w:val="00326CBB"/>
    <w:rsid w:val="00326D1B"/>
    <w:rsid w:val="00326FFC"/>
    <w:rsid w:val="00327290"/>
    <w:rsid w:val="003272AD"/>
    <w:rsid w:val="0032743A"/>
    <w:rsid w:val="0032748F"/>
    <w:rsid w:val="00327667"/>
    <w:rsid w:val="00327DEC"/>
    <w:rsid w:val="003302F1"/>
    <w:rsid w:val="0033077D"/>
    <w:rsid w:val="00330781"/>
    <w:rsid w:val="0033083B"/>
    <w:rsid w:val="00330B0C"/>
    <w:rsid w:val="00330CFE"/>
    <w:rsid w:val="00330E75"/>
    <w:rsid w:val="00330F36"/>
    <w:rsid w:val="003310A3"/>
    <w:rsid w:val="00331148"/>
    <w:rsid w:val="0033144C"/>
    <w:rsid w:val="003316B7"/>
    <w:rsid w:val="0033171E"/>
    <w:rsid w:val="00331BA4"/>
    <w:rsid w:val="0033208C"/>
    <w:rsid w:val="00332292"/>
    <w:rsid w:val="003324D7"/>
    <w:rsid w:val="0033289B"/>
    <w:rsid w:val="003329C5"/>
    <w:rsid w:val="00332AD1"/>
    <w:rsid w:val="00332C58"/>
    <w:rsid w:val="00332DB3"/>
    <w:rsid w:val="00332E41"/>
    <w:rsid w:val="003330D7"/>
    <w:rsid w:val="0033364B"/>
    <w:rsid w:val="00333A0C"/>
    <w:rsid w:val="00333FCF"/>
    <w:rsid w:val="0033435F"/>
    <w:rsid w:val="00334450"/>
    <w:rsid w:val="00334A6D"/>
    <w:rsid w:val="00334F83"/>
    <w:rsid w:val="0033528D"/>
    <w:rsid w:val="003356BD"/>
    <w:rsid w:val="00335845"/>
    <w:rsid w:val="00335903"/>
    <w:rsid w:val="003359D0"/>
    <w:rsid w:val="00335A29"/>
    <w:rsid w:val="00335BD6"/>
    <w:rsid w:val="00335D9C"/>
    <w:rsid w:val="00335FD9"/>
    <w:rsid w:val="003361FB"/>
    <w:rsid w:val="003363F6"/>
    <w:rsid w:val="003363F7"/>
    <w:rsid w:val="003364B0"/>
    <w:rsid w:val="003367FD"/>
    <w:rsid w:val="00336A20"/>
    <w:rsid w:val="00336C68"/>
    <w:rsid w:val="00337044"/>
    <w:rsid w:val="0033752C"/>
    <w:rsid w:val="00337567"/>
    <w:rsid w:val="0033790D"/>
    <w:rsid w:val="00337A4E"/>
    <w:rsid w:val="00337EC2"/>
    <w:rsid w:val="00337F9C"/>
    <w:rsid w:val="0034028C"/>
    <w:rsid w:val="003403E6"/>
    <w:rsid w:val="003403FE"/>
    <w:rsid w:val="003404E8"/>
    <w:rsid w:val="003409CB"/>
    <w:rsid w:val="00340D59"/>
    <w:rsid w:val="00341131"/>
    <w:rsid w:val="00341717"/>
    <w:rsid w:val="003417BB"/>
    <w:rsid w:val="00342111"/>
    <w:rsid w:val="00342148"/>
    <w:rsid w:val="00342357"/>
    <w:rsid w:val="003426EF"/>
    <w:rsid w:val="0034291E"/>
    <w:rsid w:val="00342A2D"/>
    <w:rsid w:val="00342B3E"/>
    <w:rsid w:val="00342B7A"/>
    <w:rsid w:val="00342BED"/>
    <w:rsid w:val="00342C19"/>
    <w:rsid w:val="00343224"/>
    <w:rsid w:val="003432D0"/>
    <w:rsid w:val="0034336F"/>
    <w:rsid w:val="00343A92"/>
    <w:rsid w:val="00343F46"/>
    <w:rsid w:val="00343F66"/>
    <w:rsid w:val="00344838"/>
    <w:rsid w:val="00344E46"/>
    <w:rsid w:val="00344ECB"/>
    <w:rsid w:val="00345288"/>
    <w:rsid w:val="00345B00"/>
    <w:rsid w:val="00345B26"/>
    <w:rsid w:val="00345E7C"/>
    <w:rsid w:val="00345EBD"/>
    <w:rsid w:val="0034602B"/>
    <w:rsid w:val="00346034"/>
    <w:rsid w:val="003461B2"/>
    <w:rsid w:val="00346951"/>
    <w:rsid w:val="00346995"/>
    <w:rsid w:val="00346C9B"/>
    <w:rsid w:val="00346CFA"/>
    <w:rsid w:val="0034702A"/>
    <w:rsid w:val="00347253"/>
    <w:rsid w:val="003476A9"/>
    <w:rsid w:val="003478B1"/>
    <w:rsid w:val="00347B40"/>
    <w:rsid w:val="00347D63"/>
    <w:rsid w:val="00350490"/>
    <w:rsid w:val="0035059E"/>
    <w:rsid w:val="00350659"/>
    <w:rsid w:val="00350BB9"/>
    <w:rsid w:val="0035104A"/>
    <w:rsid w:val="00351198"/>
    <w:rsid w:val="003511B4"/>
    <w:rsid w:val="00351227"/>
    <w:rsid w:val="00351265"/>
    <w:rsid w:val="0035152A"/>
    <w:rsid w:val="003515CB"/>
    <w:rsid w:val="003515D2"/>
    <w:rsid w:val="0035183E"/>
    <w:rsid w:val="00351890"/>
    <w:rsid w:val="00351892"/>
    <w:rsid w:val="00351AB3"/>
    <w:rsid w:val="00351B3E"/>
    <w:rsid w:val="00351BC6"/>
    <w:rsid w:val="00351F33"/>
    <w:rsid w:val="003520BA"/>
    <w:rsid w:val="00352597"/>
    <w:rsid w:val="00352AD1"/>
    <w:rsid w:val="00352C3E"/>
    <w:rsid w:val="00352C4E"/>
    <w:rsid w:val="00353048"/>
    <w:rsid w:val="0035305F"/>
    <w:rsid w:val="003530C4"/>
    <w:rsid w:val="0035372B"/>
    <w:rsid w:val="003538E6"/>
    <w:rsid w:val="00353AB1"/>
    <w:rsid w:val="00353BF4"/>
    <w:rsid w:val="00353E46"/>
    <w:rsid w:val="00353F44"/>
    <w:rsid w:val="003541DE"/>
    <w:rsid w:val="003543CC"/>
    <w:rsid w:val="00354776"/>
    <w:rsid w:val="00354852"/>
    <w:rsid w:val="00355836"/>
    <w:rsid w:val="00355BC7"/>
    <w:rsid w:val="00355C31"/>
    <w:rsid w:val="00355EDA"/>
    <w:rsid w:val="00356312"/>
    <w:rsid w:val="00356457"/>
    <w:rsid w:val="0035652A"/>
    <w:rsid w:val="003565F4"/>
    <w:rsid w:val="0035683F"/>
    <w:rsid w:val="00356934"/>
    <w:rsid w:val="00356BB4"/>
    <w:rsid w:val="003600E6"/>
    <w:rsid w:val="003605AC"/>
    <w:rsid w:val="00360649"/>
    <w:rsid w:val="00360D35"/>
    <w:rsid w:val="00360E25"/>
    <w:rsid w:val="00360F55"/>
    <w:rsid w:val="00360F8B"/>
    <w:rsid w:val="003611D5"/>
    <w:rsid w:val="0036120F"/>
    <w:rsid w:val="00361882"/>
    <w:rsid w:val="00361A29"/>
    <w:rsid w:val="00361A5D"/>
    <w:rsid w:val="00361C59"/>
    <w:rsid w:val="00361CF5"/>
    <w:rsid w:val="00361D4B"/>
    <w:rsid w:val="00361DC6"/>
    <w:rsid w:val="00361E49"/>
    <w:rsid w:val="00361E8B"/>
    <w:rsid w:val="00361F7A"/>
    <w:rsid w:val="00362175"/>
    <w:rsid w:val="0036229A"/>
    <w:rsid w:val="0036283C"/>
    <w:rsid w:val="003628E7"/>
    <w:rsid w:val="00362D9B"/>
    <w:rsid w:val="00362F55"/>
    <w:rsid w:val="0036306D"/>
    <w:rsid w:val="00363131"/>
    <w:rsid w:val="003631C9"/>
    <w:rsid w:val="00363552"/>
    <w:rsid w:val="00363A13"/>
    <w:rsid w:val="00363C13"/>
    <w:rsid w:val="00363D64"/>
    <w:rsid w:val="00363E07"/>
    <w:rsid w:val="00363E0F"/>
    <w:rsid w:val="00364311"/>
    <w:rsid w:val="003647DD"/>
    <w:rsid w:val="003649FA"/>
    <w:rsid w:val="00364B55"/>
    <w:rsid w:val="00364C4B"/>
    <w:rsid w:val="00364FFD"/>
    <w:rsid w:val="00365284"/>
    <w:rsid w:val="00365477"/>
    <w:rsid w:val="0036569E"/>
    <w:rsid w:val="003656E7"/>
    <w:rsid w:val="003657C4"/>
    <w:rsid w:val="00365CFE"/>
    <w:rsid w:val="00365EFB"/>
    <w:rsid w:val="00365F1B"/>
    <w:rsid w:val="00365F52"/>
    <w:rsid w:val="00366897"/>
    <w:rsid w:val="003668B9"/>
    <w:rsid w:val="00366BDB"/>
    <w:rsid w:val="00366E05"/>
    <w:rsid w:val="0036710A"/>
    <w:rsid w:val="0036746D"/>
    <w:rsid w:val="003677E3"/>
    <w:rsid w:val="00367E11"/>
    <w:rsid w:val="003701BC"/>
    <w:rsid w:val="00370246"/>
    <w:rsid w:val="0037078D"/>
    <w:rsid w:val="0037088A"/>
    <w:rsid w:val="003708EF"/>
    <w:rsid w:val="00370D82"/>
    <w:rsid w:val="00371037"/>
    <w:rsid w:val="003715A9"/>
    <w:rsid w:val="00371656"/>
    <w:rsid w:val="00371B67"/>
    <w:rsid w:val="003727D1"/>
    <w:rsid w:val="00372AD4"/>
    <w:rsid w:val="00372BF3"/>
    <w:rsid w:val="003731FB"/>
    <w:rsid w:val="003731FE"/>
    <w:rsid w:val="003732A6"/>
    <w:rsid w:val="00373445"/>
    <w:rsid w:val="003735F6"/>
    <w:rsid w:val="00373824"/>
    <w:rsid w:val="0037397C"/>
    <w:rsid w:val="00373EFB"/>
    <w:rsid w:val="003749DA"/>
    <w:rsid w:val="00374CE0"/>
    <w:rsid w:val="0037540A"/>
    <w:rsid w:val="0037575D"/>
    <w:rsid w:val="003757EC"/>
    <w:rsid w:val="0037638F"/>
    <w:rsid w:val="0037674F"/>
    <w:rsid w:val="00376C29"/>
    <w:rsid w:val="0037711F"/>
    <w:rsid w:val="0037718C"/>
    <w:rsid w:val="003771A5"/>
    <w:rsid w:val="00377325"/>
    <w:rsid w:val="0037749B"/>
    <w:rsid w:val="00377CDF"/>
    <w:rsid w:val="00377E84"/>
    <w:rsid w:val="003806BE"/>
    <w:rsid w:val="003813F7"/>
    <w:rsid w:val="003817C3"/>
    <w:rsid w:val="00381CCA"/>
    <w:rsid w:val="00381E1F"/>
    <w:rsid w:val="00382237"/>
    <w:rsid w:val="00382286"/>
    <w:rsid w:val="00382699"/>
    <w:rsid w:val="00382C54"/>
    <w:rsid w:val="00382F03"/>
    <w:rsid w:val="00383311"/>
    <w:rsid w:val="0038335C"/>
    <w:rsid w:val="003835FA"/>
    <w:rsid w:val="00384125"/>
    <w:rsid w:val="003844DD"/>
    <w:rsid w:val="0038490C"/>
    <w:rsid w:val="00384938"/>
    <w:rsid w:val="00384B3A"/>
    <w:rsid w:val="00384CFE"/>
    <w:rsid w:val="003856D5"/>
    <w:rsid w:val="00385DD3"/>
    <w:rsid w:val="003861B5"/>
    <w:rsid w:val="0038632C"/>
    <w:rsid w:val="003863DA"/>
    <w:rsid w:val="003865B4"/>
    <w:rsid w:val="00386835"/>
    <w:rsid w:val="00386944"/>
    <w:rsid w:val="00386C50"/>
    <w:rsid w:val="00386CCE"/>
    <w:rsid w:val="00386D1C"/>
    <w:rsid w:val="003870EF"/>
    <w:rsid w:val="0038754B"/>
    <w:rsid w:val="0038772F"/>
    <w:rsid w:val="003877CD"/>
    <w:rsid w:val="00387E67"/>
    <w:rsid w:val="00390360"/>
    <w:rsid w:val="003903F1"/>
    <w:rsid w:val="0039086E"/>
    <w:rsid w:val="00390A49"/>
    <w:rsid w:val="00390C9F"/>
    <w:rsid w:val="00390D20"/>
    <w:rsid w:val="003912A6"/>
    <w:rsid w:val="00391548"/>
    <w:rsid w:val="0039193B"/>
    <w:rsid w:val="003919B8"/>
    <w:rsid w:val="00391AEA"/>
    <w:rsid w:val="00391C00"/>
    <w:rsid w:val="00391D58"/>
    <w:rsid w:val="00391D79"/>
    <w:rsid w:val="00391DA4"/>
    <w:rsid w:val="00391F65"/>
    <w:rsid w:val="00392313"/>
    <w:rsid w:val="0039286D"/>
    <w:rsid w:val="00392BB3"/>
    <w:rsid w:val="0039301B"/>
    <w:rsid w:val="003931F8"/>
    <w:rsid w:val="00393348"/>
    <w:rsid w:val="00393815"/>
    <w:rsid w:val="003938C0"/>
    <w:rsid w:val="003938DB"/>
    <w:rsid w:val="00393974"/>
    <w:rsid w:val="00393A3A"/>
    <w:rsid w:val="00393B64"/>
    <w:rsid w:val="00393C4A"/>
    <w:rsid w:val="00393E7C"/>
    <w:rsid w:val="00393F0A"/>
    <w:rsid w:val="003940C5"/>
    <w:rsid w:val="00394722"/>
    <w:rsid w:val="0039479A"/>
    <w:rsid w:val="00394923"/>
    <w:rsid w:val="00394A64"/>
    <w:rsid w:val="0039511F"/>
    <w:rsid w:val="00395184"/>
    <w:rsid w:val="0039529D"/>
    <w:rsid w:val="00395308"/>
    <w:rsid w:val="00395556"/>
    <w:rsid w:val="00395875"/>
    <w:rsid w:val="00395898"/>
    <w:rsid w:val="00395922"/>
    <w:rsid w:val="003959CC"/>
    <w:rsid w:val="00395D00"/>
    <w:rsid w:val="00395EE4"/>
    <w:rsid w:val="00396AB1"/>
    <w:rsid w:val="00396AF9"/>
    <w:rsid w:val="00396BE0"/>
    <w:rsid w:val="00396C26"/>
    <w:rsid w:val="00397617"/>
    <w:rsid w:val="003976D2"/>
    <w:rsid w:val="0039790C"/>
    <w:rsid w:val="00397A79"/>
    <w:rsid w:val="00397CEC"/>
    <w:rsid w:val="003A00CB"/>
    <w:rsid w:val="003A0173"/>
    <w:rsid w:val="003A0B14"/>
    <w:rsid w:val="003A0B7F"/>
    <w:rsid w:val="003A11AA"/>
    <w:rsid w:val="003A1386"/>
    <w:rsid w:val="003A1448"/>
    <w:rsid w:val="003A170B"/>
    <w:rsid w:val="003A1BD2"/>
    <w:rsid w:val="003A1DA5"/>
    <w:rsid w:val="003A2866"/>
    <w:rsid w:val="003A299F"/>
    <w:rsid w:val="003A2B9E"/>
    <w:rsid w:val="003A2DA8"/>
    <w:rsid w:val="003A2E8D"/>
    <w:rsid w:val="003A2EFD"/>
    <w:rsid w:val="003A36B6"/>
    <w:rsid w:val="003A375E"/>
    <w:rsid w:val="003A379D"/>
    <w:rsid w:val="003A402D"/>
    <w:rsid w:val="003A4705"/>
    <w:rsid w:val="003A489C"/>
    <w:rsid w:val="003A4DFA"/>
    <w:rsid w:val="003A4EB3"/>
    <w:rsid w:val="003A5013"/>
    <w:rsid w:val="003A5188"/>
    <w:rsid w:val="003A5312"/>
    <w:rsid w:val="003A53AC"/>
    <w:rsid w:val="003A5584"/>
    <w:rsid w:val="003A571D"/>
    <w:rsid w:val="003A5AF4"/>
    <w:rsid w:val="003A603C"/>
    <w:rsid w:val="003A60D4"/>
    <w:rsid w:val="003A621E"/>
    <w:rsid w:val="003A64D1"/>
    <w:rsid w:val="003A6D2F"/>
    <w:rsid w:val="003A73E2"/>
    <w:rsid w:val="003A7426"/>
    <w:rsid w:val="003A749E"/>
    <w:rsid w:val="003A74B0"/>
    <w:rsid w:val="003A75D8"/>
    <w:rsid w:val="003A787B"/>
    <w:rsid w:val="003A78DE"/>
    <w:rsid w:val="003A7EBD"/>
    <w:rsid w:val="003B003E"/>
    <w:rsid w:val="003B02E9"/>
    <w:rsid w:val="003B046B"/>
    <w:rsid w:val="003B04F1"/>
    <w:rsid w:val="003B0679"/>
    <w:rsid w:val="003B06D1"/>
    <w:rsid w:val="003B1813"/>
    <w:rsid w:val="003B1B84"/>
    <w:rsid w:val="003B1D53"/>
    <w:rsid w:val="003B1FF4"/>
    <w:rsid w:val="003B24F4"/>
    <w:rsid w:val="003B2BBC"/>
    <w:rsid w:val="003B2BE6"/>
    <w:rsid w:val="003B2DB4"/>
    <w:rsid w:val="003B2F65"/>
    <w:rsid w:val="003B309E"/>
    <w:rsid w:val="003B30AB"/>
    <w:rsid w:val="003B347E"/>
    <w:rsid w:val="003B34B9"/>
    <w:rsid w:val="003B361E"/>
    <w:rsid w:val="003B3977"/>
    <w:rsid w:val="003B4313"/>
    <w:rsid w:val="003B4585"/>
    <w:rsid w:val="003B45F8"/>
    <w:rsid w:val="003B4630"/>
    <w:rsid w:val="003B4706"/>
    <w:rsid w:val="003B547F"/>
    <w:rsid w:val="003B54B4"/>
    <w:rsid w:val="003B55E8"/>
    <w:rsid w:val="003B5A00"/>
    <w:rsid w:val="003B5A0C"/>
    <w:rsid w:val="003B5C03"/>
    <w:rsid w:val="003B5DFA"/>
    <w:rsid w:val="003B5F59"/>
    <w:rsid w:val="003B5F74"/>
    <w:rsid w:val="003B62CD"/>
    <w:rsid w:val="003B64C0"/>
    <w:rsid w:val="003B6572"/>
    <w:rsid w:val="003B6739"/>
    <w:rsid w:val="003B682E"/>
    <w:rsid w:val="003B6CEE"/>
    <w:rsid w:val="003B6D43"/>
    <w:rsid w:val="003B6D8C"/>
    <w:rsid w:val="003B6E69"/>
    <w:rsid w:val="003B6E88"/>
    <w:rsid w:val="003B706F"/>
    <w:rsid w:val="003B7083"/>
    <w:rsid w:val="003B73E5"/>
    <w:rsid w:val="003B741A"/>
    <w:rsid w:val="003B7465"/>
    <w:rsid w:val="003B76AB"/>
    <w:rsid w:val="003B7970"/>
    <w:rsid w:val="003B7A85"/>
    <w:rsid w:val="003B7E81"/>
    <w:rsid w:val="003B7EAE"/>
    <w:rsid w:val="003C04DB"/>
    <w:rsid w:val="003C0545"/>
    <w:rsid w:val="003C07C3"/>
    <w:rsid w:val="003C07DD"/>
    <w:rsid w:val="003C0A1B"/>
    <w:rsid w:val="003C0C68"/>
    <w:rsid w:val="003C0EFA"/>
    <w:rsid w:val="003C0FE1"/>
    <w:rsid w:val="003C1301"/>
    <w:rsid w:val="003C14B1"/>
    <w:rsid w:val="003C1ACA"/>
    <w:rsid w:val="003C1C22"/>
    <w:rsid w:val="003C1C29"/>
    <w:rsid w:val="003C1DA4"/>
    <w:rsid w:val="003C1F8C"/>
    <w:rsid w:val="003C25E9"/>
    <w:rsid w:val="003C27C8"/>
    <w:rsid w:val="003C30F5"/>
    <w:rsid w:val="003C3267"/>
    <w:rsid w:val="003C376C"/>
    <w:rsid w:val="003C3883"/>
    <w:rsid w:val="003C39CD"/>
    <w:rsid w:val="003C3D71"/>
    <w:rsid w:val="003C3F11"/>
    <w:rsid w:val="003C47FC"/>
    <w:rsid w:val="003C5004"/>
    <w:rsid w:val="003C5284"/>
    <w:rsid w:val="003C5336"/>
    <w:rsid w:val="003C55B4"/>
    <w:rsid w:val="003C5607"/>
    <w:rsid w:val="003C570C"/>
    <w:rsid w:val="003C5CDD"/>
    <w:rsid w:val="003C6131"/>
    <w:rsid w:val="003C6EB9"/>
    <w:rsid w:val="003C702D"/>
    <w:rsid w:val="003C7031"/>
    <w:rsid w:val="003C749D"/>
    <w:rsid w:val="003C7B3B"/>
    <w:rsid w:val="003C7ED7"/>
    <w:rsid w:val="003D06AC"/>
    <w:rsid w:val="003D0811"/>
    <w:rsid w:val="003D0A0C"/>
    <w:rsid w:val="003D0BB3"/>
    <w:rsid w:val="003D0DE4"/>
    <w:rsid w:val="003D0F22"/>
    <w:rsid w:val="003D13FF"/>
    <w:rsid w:val="003D1440"/>
    <w:rsid w:val="003D19EF"/>
    <w:rsid w:val="003D1B7D"/>
    <w:rsid w:val="003D1BCF"/>
    <w:rsid w:val="003D1F9C"/>
    <w:rsid w:val="003D2438"/>
    <w:rsid w:val="003D247B"/>
    <w:rsid w:val="003D25AA"/>
    <w:rsid w:val="003D272A"/>
    <w:rsid w:val="003D28A3"/>
    <w:rsid w:val="003D2926"/>
    <w:rsid w:val="003D2939"/>
    <w:rsid w:val="003D3672"/>
    <w:rsid w:val="003D36FE"/>
    <w:rsid w:val="003D3884"/>
    <w:rsid w:val="003D3B4F"/>
    <w:rsid w:val="003D40AE"/>
    <w:rsid w:val="003D4221"/>
    <w:rsid w:val="003D45F8"/>
    <w:rsid w:val="003D485D"/>
    <w:rsid w:val="003D487A"/>
    <w:rsid w:val="003D4959"/>
    <w:rsid w:val="003D4F70"/>
    <w:rsid w:val="003D5955"/>
    <w:rsid w:val="003D5B2D"/>
    <w:rsid w:val="003D5BED"/>
    <w:rsid w:val="003D6245"/>
    <w:rsid w:val="003D654B"/>
    <w:rsid w:val="003D68CA"/>
    <w:rsid w:val="003D6999"/>
    <w:rsid w:val="003D6E9F"/>
    <w:rsid w:val="003D7269"/>
    <w:rsid w:val="003D7328"/>
    <w:rsid w:val="003D7653"/>
    <w:rsid w:val="003D7850"/>
    <w:rsid w:val="003E01D9"/>
    <w:rsid w:val="003E04A3"/>
    <w:rsid w:val="003E0AEF"/>
    <w:rsid w:val="003E1205"/>
    <w:rsid w:val="003E1380"/>
    <w:rsid w:val="003E138E"/>
    <w:rsid w:val="003E1398"/>
    <w:rsid w:val="003E16A6"/>
    <w:rsid w:val="003E16E0"/>
    <w:rsid w:val="003E1A6C"/>
    <w:rsid w:val="003E1C53"/>
    <w:rsid w:val="003E1E75"/>
    <w:rsid w:val="003E1FAD"/>
    <w:rsid w:val="003E20C7"/>
    <w:rsid w:val="003E20E4"/>
    <w:rsid w:val="003E2551"/>
    <w:rsid w:val="003E2CA7"/>
    <w:rsid w:val="003E2E81"/>
    <w:rsid w:val="003E3016"/>
    <w:rsid w:val="003E334A"/>
    <w:rsid w:val="003E3ECE"/>
    <w:rsid w:val="003E3F99"/>
    <w:rsid w:val="003E41E1"/>
    <w:rsid w:val="003E4357"/>
    <w:rsid w:val="003E4530"/>
    <w:rsid w:val="003E45DC"/>
    <w:rsid w:val="003E466A"/>
    <w:rsid w:val="003E508B"/>
    <w:rsid w:val="003E50B5"/>
    <w:rsid w:val="003E534C"/>
    <w:rsid w:val="003E5948"/>
    <w:rsid w:val="003E5960"/>
    <w:rsid w:val="003E5A23"/>
    <w:rsid w:val="003E5AAE"/>
    <w:rsid w:val="003E5C62"/>
    <w:rsid w:val="003E5D89"/>
    <w:rsid w:val="003E5F4B"/>
    <w:rsid w:val="003E5FF7"/>
    <w:rsid w:val="003E63FD"/>
    <w:rsid w:val="003E6457"/>
    <w:rsid w:val="003E646B"/>
    <w:rsid w:val="003E64E5"/>
    <w:rsid w:val="003E6676"/>
    <w:rsid w:val="003E6CBA"/>
    <w:rsid w:val="003E6D7D"/>
    <w:rsid w:val="003E7658"/>
    <w:rsid w:val="003E79F0"/>
    <w:rsid w:val="003E7D86"/>
    <w:rsid w:val="003E7E47"/>
    <w:rsid w:val="003E7FB5"/>
    <w:rsid w:val="003E7FF4"/>
    <w:rsid w:val="003F00CC"/>
    <w:rsid w:val="003F01D8"/>
    <w:rsid w:val="003F0C85"/>
    <w:rsid w:val="003F131E"/>
    <w:rsid w:val="003F1327"/>
    <w:rsid w:val="003F133D"/>
    <w:rsid w:val="003F1664"/>
    <w:rsid w:val="003F167A"/>
    <w:rsid w:val="003F1B04"/>
    <w:rsid w:val="003F1DB6"/>
    <w:rsid w:val="003F1F93"/>
    <w:rsid w:val="003F207E"/>
    <w:rsid w:val="003F225B"/>
    <w:rsid w:val="003F23CF"/>
    <w:rsid w:val="003F2918"/>
    <w:rsid w:val="003F29A3"/>
    <w:rsid w:val="003F29E3"/>
    <w:rsid w:val="003F2B07"/>
    <w:rsid w:val="003F2BAF"/>
    <w:rsid w:val="003F3219"/>
    <w:rsid w:val="003F3307"/>
    <w:rsid w:val="003F33E2"/>
    <w:rsid w:val="003F33E9"/>
    <w:rsid w:val="003F34A7"/>
    <w:rsid w:val="003F3626"/>
    <w:rsid w:val="003F3801"/>
    <w:rsid w:val="003F3CAC"/>
    <w:rsid w:val="003F3CD7"/>
    <w:rsid w:val="003F3F98"/>
    <w:rsid w:val="003F43E2"/>
    <w:rsid w:val="003F440F"/>
    <w:rsid w:val="003F46CA"/>
    <w:rsid w:val="003F4881"/>
    <w:rsid w:val="003F4911"/>
    <w:rsid w:val="003F4BF9"/>
    <w:rsid w:val="003F5371"/>
    <w:rsid w:val="003F559D"/>
    <w:rsid w:val="003F56D4"/>
    <w:rsid w:val="003F58EE"/>
    <w:rsid w:val="003F5A2F"/>
    <w:rsid w:val="003F5B55"/>
    <w:rsid w:val="003F5BB0"/>
    <w:rsid w:val="003F6490"/>
    <w:rsid w:val="003F6648"/>
    <w:rsid w:val="003F6809"/>
    <w:rsid w:val="003F6C92"/>
    <w:rsid w:val="003F6ED2"/>
    <w:rsid w:val="003F7205"/>
    <w:rsid w:val="003F722F"/>
    <w:rsid w:val="003F761A"/>
    <w:rsid w:val="003F7AC9"/>
    <w:rsid w:val="003F7BDA"/>
    <w:rsid w:val="003F7C3A"/>
    <w:rsid w:val="003F7D45"/>
    <w:rsid w:val="003F7DFD"/>
    <w:rsid w:val="004000EF"/>
    <w:rsid w:val="004004F7"/>
    <w:rsid w:val="00400732"/>
    <w:rsid w:val="00400744"/>
    <w:rsid w:val="00400C31"/>
    <w:rsid w:val="00400E7C"/>
    <w:rsid w:val="004014F5"/>
    <w:rsid w:val="004014FD"/>
    <w:rsid w:val="004015A8"/>
    <w:rsid w:val="004017A8"/>
    <w:rsid w:val="00401F38"/>
    <w:rsid w:val="00401F69"/>
    <w:rsid w:val="004023E6"/>
    <w:rsid w:val="004024A4"/>
    <w:rsid w:val="00403705"/>
    <w:rsid w:val="0040377F"/>
    <w:rsid w:val="00403AA1"/>
    <w:rsid w:val="00403AFB"/>
    <w:rsid w:val="00403E08"/>
    <w:rsid w:val="004045B6"/>
    <w:rsid w:val="00404635"/>
    <w:rsid w:val="00404D63"/>
    <w:rsid w:val="00404EBE"/>
    <w:rsid w:val="00404F16"/>
    <w:rsid w:val="004050BF"/>
    <w:rsid w:val="00405E3B"/>
    <w:rsid w:val="00405E94"/>
    <w:rsid w:val="004064E4"/>
    <w:rsid w:val="00406A66"/>
    <w:rsid w:val="00406C82"/>
    <w:rsid w:val="0040734D"/>
    <w:rsid w:val="0040739C"/>
    <w:rsid w:val="004074AB"/>
    <w:rsid w:val="004075AA"/>
    <w:rsid w:val="00407B38"/>
    <w:rsid w:val="00407DDC"/>
    <w:rsid w:val="00410037"/>
    <w:rsid w:val="004103D9"/>
    <w:rsid w:val="0041072C"/>
    <w:rsid w:val="0041126A"/>
    <w:rsid w:val="00411474"/>
    <w:rsid w:val="00411CEF"/>
    <w:rsid w:val="00411D5D"/>
    <w:rsid w:val="00412A5D"/>
    <w:rsid w:val="00412EFB"/>
    <w:rsid w:val="0041307B"/>
    <w:rsid w:val="00413096"/>
    <w:rsid w:val="00413427"/>
    <w:rsid w:val="0041344F"/>
    <w:rsid w:val="004135AD"/>
    <w:rsid w:val="004135CC"/>
    <w:rsid w:val="00413768"/>
    <w:rsid w:val="00413A92"/>
    <w:rsid w:val="00413DAD"/>
    <w:rsid w:val="00413E9E"/>
    <w:rsid w:val="004143FC"/>
    <w:rsid w:val="00414869"/>
    <w:rsid w:val="00414968"/>
    <w:rsid w:val="00414A8B"/>
    <w:rsid w:val="00414CFC"/>
    <w:rsid w:val="00414D76"/>
    <w:rsid w:val="00414E85"/>
    <w:rsid w:val="00415234"/>
    <w:rsid w:val="0041523F"/>
    <w:rsid w:val="004152FC"/>
    <w:rsid w:val="00415499"/>
    <w:rsid w:val="004154C1"/>
    <w:rsid w:val="0041593A"/>
    <w:rsid w:val="00415DAE"/>
    <w:rsid w:val="004161C9"/>
    <w:rsid w:val="0041678F"/>
    <w:rsid w:val="00416BCC"/>
    <w:rsid w:val="00416EA4"/>
    <w:rsid w:val="00416FF7"/>
    <w:rsid w:val="0041722C"/>
    <w:rsid w:val="004175B2"/>
    <w:rsid w:val="00417AD0"/>
    <w:rsid w:val="00417DBA"/>
    <w:rsid w:val="00417FBC"/>
    <w:rsid w:val="00420571"/>
    <w:rsid w:val="004209B9"/>
    <w:rsid w:val="00420ACC"/>
    <w:rsid w:val="00420C30"/>
    <w:rsid w:val="00420D33"/>
    <w:rsid w:val="00421071"/>
    <w:rsid w:val="004213CE"/>
    <w:rsid w:val="00421F83"/>
    <w:rsid w:val="004223DF"/>
    <w:rsid w:val="004224D5"/>
    <w:rsid w:val="00422A68"/>
    <w:rsid w:val="00422B32"/>
    <w:rsid w:val="00423068"/>
    <w:rsid w:val="004230BE"/>
    <w:rsid w:val="00423393"/>
    <w:rsid w:val="00423437"/>
    <w:rsid w:val="004236CC"/>
    <w:rsid w:val="00423CF1"/>
    <w:rsid w:val="00423D1D"/>
    <w:rsid w:val="0042407B"/>
    <w:rsid w:val="00424276"/>
    <w:rsid w:val="004242F7"/>
    <w:rsid w:val="0042441C"/>
    <w:rsid w:val="00424537"/>
    <w:rsid w:val="0042475E"/>
    <w:rsid w:val="00424AB6"/>
    <w:rsid w:val="004253AB"/>
    <w:rsid w:val="004256ED"/>
    <w:rsid w:val="00425722"/>
    <w:rsid w:val="0042576C"/>
    <w:rsid w:val="00425ACF"/>
    <w:rsid w:val="00425BCC"/>
    <w:rsid w:val="00425BDB"/>
    <w:rsid w:val="00425DD1"/>
    <w:rsid w:val="00425E4D"/>
    <w:rsid w:val="0042652B"/>
    <w:rsid w:val="0042671A"/>
    <w:rsid w:val="00426BEB"/>
    <w:rsid w:val="00426D6C"/>
    <w:rsid w:val="00426E2E"/>
    <w:rsid w:val="00427052"/>
    <w:rsid w:val="0042727D"/>
    <w:rsid w:val="0042745D"/>
    <w:rsid w:val="0042761C"/>
    <w:rsid w:val="00427638"/>
    <w:rsid w:val="00427721"/>
    <w:rsid w:val="00427A47"/>
    <w:rsid w:val="00427AEF"/>
    <w:rsid w:val="00427F6C"/>
    <w:rsid w:val="004300E5"/>
    <w:rsid w:val="004302A6"/>
    <w:rsid w:val="004304C0"/>
    <w:rsid w:val="00430754"/>
    <w:rsid w:val="00430899"/>
    <w:rsid w:val="00430AA9"/>
    <w:rsid w:val="00430C98"/>
    <w:rsid w:val="0043110A"/>
    <w:rsid w:val="004313E7"/>
    <w:rsid w:val="004319DD"/>
    <w:rsid w:val="00431B98"/>
    <w:rsid w:val="00431CAB"/>
    <w:rsid w:val="00431D36"/>
    <w:rsid w:val="00432E9C"/>
    <w:rsid w:val="00433186"/>
    <w:rsid w:val="00433252"/>
    <w:rsid w:val="004338D5"/>
    <w:rsid w:val="004339BB"/>
    <w:rsid w:val="00433C22"/>
    <w:rsid w:val="00433D1A"/>
    <w:rsid w:val="00433E00"/>
    <w:rsid w:val="0043417C"/>
    <w:rsid w:val="004345DC"/>
    <w:rsid w:val="0043476E"/>
    <w:rsid w:val="004348BC"/>
    <w:rsid w:val="004348BF"/>
    <w:rsid w:val="0043518D"/>
    <w:rsid w:val="00435421"/>
    <w:rsid w:val="0043548A"/>
    <w:rsid w:val="00435604"/>
    <w:rsid w:val="004359F6"/>
    <w:rsid w:val="00435BF4"/>
    <w:rsid w:val="00435F14"/>
    <w:rsid w:val="00435FBE"/>
    <w:rsid w:val="00436127"/>
    <w:rsid w:val="0043664A"/>
    <w:rsid w:val="00436879"/>
    <w:rsid w:val="0043688C"/>
    <w:rsid w:val="00437286"/>
    <w:rsid w:val="00437517"/>
    <w:rsid w:val="004376F5"/>
    <w:rsid w:val="00437CE5"/>
    <w:rsid w:val="00437F16"/>
    <w:rsid w:val="0044024A"/>
    <w:rsid w:val="0044027E"/>
    <w:rsid w:val="00440408"/>
    <w:rsid w:val="004410CA"/>
    <w:rsid w:val="00441205"/>
    <w:rsid w:val="004413F4"/>
    <w:rsid w:val="004415C7"/>
    <w:rsid w:val="004418F1"/>
    <w:rsid w:val="004418F2"/>
    <w:rsid w:val="004419AD"/>
    <w:rsid w:val="00441B1E"/>
    <w:rsid w:val="00441D12"/>
    <w:rsid w:val="00442162"/>
    <w:rsid w:val="00442400"/>
    <w:rsid w:val="00442C2B"/>
    <w:rsid w:val="00443432"/>
    <w:rsid w:val="00443553"/>
    <w:rsid w:val="00443597"/>
    <w:rsid w:val="004438EA"/>
    <w:rsid w:val="00443CAF"/>
    <w:rsid w:val="00444035"/>
    <w:rsid w:val="004442F3"/>
    <w:rsid w:val="0044435E"/>
    <w:rsid w:val="00444467"/>
    <w:rsid w:val="00444530"/>
    <w:rsid w:val="0044485E"/>
    <w:rsid w:val="00444904"/>
    <w:rsid w:val="00444F2C"/>
    <w:rsid w:val="00445B35"/>
    <w:rsid w:val="00445DD1"/>
    <w:rsid w:val="00445F2B"/>
    <w:rsid w:val="004463B0"/>
    <w:rsid w:val="004467E3"/>
    <w:rsid w:val="00446870"/>
    <w:rsid w:val="00447379"/>
    <w:rsid w:val="00447D11"/>
    <w:rsid w:val="00450010"/>
    <w:rsid w:val="00450175"/>
    <w:rsid w:val="0045036C"/>
    <w:rsid w:val="004507BE"/>
    <w:rsid w:val="004507FE"/>
    <w:rsid w:val="00450E7E"/>
    <w:rsid w:val="00450EB5"/>
    <w:rsid w:val="00450F0C"/>
    <w:rsid w:val="004510B7"/>
    <w:rsid w:val="00451126"/>
    <w:rsid w:val="00451601"/>
    <w:rsid w:val="00451630"/>
    <w:rsid w:val="004517C8"/>
    <w:rsid w:val="00451A17"/>
    <w:rsid w:val="00452261"/>
    <w:rsid w:val="004522B2"/>
    <w:rsid w:val="0045235D"/>
    <w:rsid w:val="004523BD"/>
    <w:rsid w:val="00452525"/>
    <w:rsid w:val="00452567"/>
    <w:rsid w:val="00452AE0"/>
    <w:rsid w:val="0045331B"/>
    <w:rsid w:val="0045364D"/>
    <w:rsid w:val="004536BB"/>
    <w:rsid w:val="0045390E"/>
    <w:rsid w:val="00453965"/>
    <w:rsid w:val="00453C07"/>
    <w:rsid w:val="00453C54"/>
    <w:rsid w:val="00453D22"/>
    <w:rsid w:val="004540A8"/>
    <w:rsid w:val="0045473C"/>
    <w:rsid w:val="0045474F"/>
    <w:rsid w:val="004547B0"/>
    <w:rsid w:val="00454937"/>
    <w:rsid w:val="00454949"/>
    <w:rsid w:val="00454A6C"/>
    <w:rsid w:val="00454AB7"/>
    <w:rsid w:val="00454BB3"/>
    <w:rsid w:val="00455185"/>
    <w:rsid w:val="00455341"/>
    <w:rsid w:val="0045545C"/>
    <w:rsid w:val="00455531"/>
    <w:rsid w:val="004555F1"/>
    <w:rsid w:val="00455793"/>
    <w:rsid w:val="004558B4"/>
    <w:rsid w:val="00455CB5"/>
    <w:rsid w:val="00455E86"/>
    <w:rsid w:val="0045605D"/>
    <w:rsid w:val="0045691F"/>
    <w:rsid w:val="00456E53"/>
    <w:rsid w:val="00456F61"/>
    <w:rsid w:val="00457080"/>
    <w:rsid w:val="00457094"/>
    <w:rsid w:val="00457454"/>
    <w:rsid w:val="004575C8"/>
    <w:rsid w:val="00457A4F"/>
    <w:rsid w:val="00457A90"/>
    <w:rsid w:val="00457C8B"/>
    <w:rsid w:val="004602B6"/>
    <w:rsid w:val="0046050B"/>
    <w:rsid w:val="0046087C"/>
    <w:rsid w:val="004608D3"/>
    <w:rsid w:val="00460C11"/>
    <w:rsid w:val="00461346"/>
    <w:rsid w:val="004613D1"/>
    <w:rsid w:val="004615A0"/>
    <w:rsid w:val="00461668"/>
    <w:rsid w:val="00461CCD"/>
    <w:rsid w:val="00461D0D"/>
    <w:rsid w:val="0046200B"/>
    <w:rsid w:val="0046220F"/>
    <w:rsid w:val="00462B8E"/>
    <w:rsid w:val="00462EC5"/>
    <w:rsid w:val="004630AB"/>
    <w:rsid w:val="00463100"/>
    <w:rsid w:val="0046328F"/>
    <w:rsid w:val="004634A4"/>
    <w:rsid w:val="004635ED"/>
    <w:rsid w:val="00463A16"/>
    <w:rsid w:val="00463AF1"/>
    <w:rsid w:val="00464661"/>
    <w:rsid w:val="004646C3"/>
    <w:rsid w:val="00464C7A"/>
    <w:rsid w:val="00464FC7"/>
    <w:rsid w:val="0046556C"/>
    <w:rsid w:val="004659F3"/>
    <w:rsid w:val="00465BC4"/>
    <w:rsid w:val="00465E8A"/>
    <w:rsid w:val="004664F6"/>
    <w:rsid w:val="0046653E"/>
    <w:rsid w:val="00466693"/>
    <w:rsid w:val="004666C3"/>
    <w:rsid w:val="00466C97"/>
    <w:rsid w:val="00467438"/>
    <w:rsid w:val="004675EB"/>
    <w:rsid w:val="0046767B"/>
    <w:rsid w:val="00467845"/>
    <w:rsid w:val="00467D15"/>
    <w:rsid w:val="00467EA2"/>
    <w:rsid w:val="00470169"/>
    <w:rsid w:val="004701D3"/>
    <w:rsid w:val="00470277"/>
    <w:rsid w:val="00470324"/>
    <w:rsid w:val="0047041A"/>
    <w:rsid w:val="0047044B"/>
    <w:rsid w:val="00470559"/>
    <w:rsid w:val="00470954"/>
    <w:rsid w:val="004709B8"/>
    <w:rsid w:val="00471059"/>
    <w:rsid w:val="00471174"/>
    <w:rsid w:val="00471963"/>
    <w:rsid w:val="00471C74"/>
    <w:rsid w:val="00471D50"/>
    <w:rsid w:val="004720F4"/>
    <w:rsid w:val="0047237D"/>
    <w:rsid w:val="004724C4"/>
    <w:rsid w:val="00472599"/>
    <w:rsid w:val="004727D6"/>
    <w:rsid w:val="00472C1D"/>
    <w:rsid w:val="0047311A"/>
    <w:rsid w:val="00473148"/>
    <w:rsid w:val="00473372"/>
    <w:rsid w:val="0047364F"/>
    <w:rsid w:val="00473B1A"/>
    <w:rsid w:val="00473C6D"/>
    <w:rsid w:val="00474346"/>
    <w:rsid w:val="004747A1"/>
    <w:rsid w:val="00474956"/>
    <w:rsid w:val="00474D87"/>
    <w:rsid w:val="00474D8C"/>
    <w:rsid w:val="004752A6"/>
    <w:rsid w:val="00475349"/>
    <w:rsid w:val="004756FE"/>
    <w:rsid w:val="00475A60"/>
    <w:rsid w:val="00475A87"/>
    <w:rsid w:val="00475B73"/>
    <w:rsid w:val="004760CF"/>
    <w:rsid w:val="00476482"/>
    <w:rsid w:val="00476A45"/>
    <w:rsid w:val="00476EB5"/>
    <w:rsid w:val="00476EEF"/>
    <w:rsid w:val="0047704A"/>
    <w:rsid w:val="004771D3"/>
    <w:rsid w:val="004776D9"/>
    <w:rsid w:val="004776DB"/>
    <w:rsid w:val="004779CD"/>
    <w:rsid w:val="00477C2D"/>
    <w:rsid w:val="00477C6A"/>
    <w:rsid w:val="00477F2B"/>
    <w:rsid w:val="00480373"/>
    <w:rsid w:val="00480BFA"/>
    <w:rsid w:val="00480DD5"/>
    <w:rsid w:val="00480FB7"/>
    <w:rsid w:val="004813E0"/>
    <w:rsid w:val="0048152B"/>
    <w:rsid w:val="00481D7C"/>
    <w:rsid w:val="00482710"/>
    <w:rsid w:val="00482AA0"/>
    <w:rsid w:val="00483752"/>
    <w:rsid w:val="00483756"/>
    <w:rsid w:val="00483799"/>
    <w:rsid w:val="004837A8"/>
    <w:rsid w:val="00483CBD"/>
    <w:rsid w:val="00483EC0"/>
    <w:rsid w:val="0048403C"/>
    <w:rsid w:val="00484197"/>
    <w:rsid w:val="0048476D"/>
    <w:rsid w:val="00484F97"/>
    <w:rsid w:val="00485049"/>
    <w:rsid w:val="00485254"/>
    <w:rsid w:val="00485653"/>
    <w:rsid w:val="004856F6"/>
    <w:rsid w:val="00485F31"/>
    <w:rsid w:val="00485F98"/>
    <w:rsid w:val="004866B4"/>
    <w:rsid w:val="00486923"/>
    <w:rsid w:val="00486BF7"/>
    <w:rsid w:val="0048793C"/>
    <w:rsid w:val="0049009A"/>
    <w:rsid w:val="004900BE"/>
    <w:rsid w:val="00490294"/>
    <w:rsid w:val="004903F5"/>
    <w:rsid w:val="00490489"/>
    <w:rsid w:val="00490991"/>
    <w:rsid w:val="00490C33"/>
    <w:rsid w:val="00490D2E"/>
    <w:rsid w:val="00490E27"/>
    <w:rsid w:val="00490F61"/>
    <w:rsid w:val="00491267"/>
    <w:rsid w:val="004913E5"/>
    <w:rsid w:val="004915D5"/>
    <w:rsid w:val="00491684"/>
    <w:rsid w:val="0049189D"/>
    <w:rsid w:val="00491ADE"/>
    <w:rsid w:val="00491D1D"/>
    <w:rsid w:val="00491D73"/>
    <w:rsid w:val="00491E43"/>
    <w:rsid w:val="00492422"/>
    <w:rsid w:val="00492649"/>
    <w:rsid w:val="004927F0"/>
    <w:rsid w:val="004929AF"/>
    <w:rsid w:val="00492A8E"/>
    <w:rsid w:val="00492EC6"/>
    <w:rsid w:val="00492F7E"/>
    <w:rsid w:val="00492FEB"/>
    <w:rsid w:val="0049307B"/>
    <w:rsid w:val="00493303"/>
    <w:rsid w:val="004935FD"/>
    <w:rsid w:val="00493624"/>
    <w:rsid w:val="00493AC0"/>
    <w:rsid w:val="004940EA"/>
    <w:rsid w:val="00494212"/>
    <w:rsid w:val="00494422"/>
    <w:rsid w:val="004945E1"/>
    <w:rsid w:val="00494BFE"/>
    <w:rsid w:val="00494F8B"/>
    <w:rsid w:val="004952B2"/>
    <w:rsid w:val="0049533B"/>
    <w:rsid w:val="0049588D"/>
    <w:rsid w:val="00495976"/>
    <w:rsid w:val="00495FEA"/>
    <w:rsid w:val="00496313"/>
    <w:rsid w:val="004965E3"/>
    <w:rsid w:val="00496883"/>
    <w:rsid w:val="004969CE"/>
    <w:rsid w:val="00496C1D"/>
    <w:rsid w:val="00496C23"/>
    <w:rsid w:val="00496E46"/>
    <w:rsid w:val="0049748C"/>
    <w:rsid w:val="0049759D"/>
    <w:rsid w:val="0049776D"/>
    <w:rsid w:val="00497E1C"/>
    <w:rsid w:val="004A0BAD"/>
    <w:rsid w:val="004A0C4A"/>
    <w:rsid w:val="004A0FCF"/>
    <w:rsid w:val="004A149B"/>
    <w:rsid w:val="004A150D"/>
    <w:rsid w:val="004A1629"/>
    <w:rsid w:val="004A1A43"/>
    <w:rsid w:val="004A1B5B"/>
    <w:rsid w:val="004A222A"/>
    <w:rsid w:val="004A23D3"/>
    <w:rsid w:val="004A2673"/>
    <w:rsid w:val="004A27F2"/>
    <w:rsid w:val="004A2875"/>
    <w:rsid w:val="004A2CA4"/>
    <w:rsid w:val="004A3181"/>
    <w:rsid w:val="004A3284"/>
    <w:rsid w:val="004A337B"/>
    <w:rsid w:val="004A3809"/>
    <w:rsid w:val="004A3E5D"/>
    <w:rsid w:val="004A3F5F"/>
    <w:rsid w:val="004A3FF5"/>
    <w:rsid w:val="004A4096"/>
    <w:rsid w:val="004A43FF"/>
    <w:rsid w:val="004A4D0A"/>
    <w:rsid w:val="004A4E66"/>
    <w:rsid w:val="004A4E75"/>
    <w:rsid w:val="004A504D"/>
    <w:rsid w:val="004A50E5"/>
    <w:rsid w:val="004A5110"/>
    <w:rsid w:val="004A5363"/>
    <w:rsid w:val="004A5454"/>
    <w:rsid w:val="004A595E"/>
    <w:rsid w:val="004A597B"/>
    <w:rsid w:val="004A5CC3"/>
    <w:rsid w:val="004A637A"/>
    <w:rsid w:val="004A68C8"/>
    <w:rsid w:val="004A6939"/>
    <w:rsid w:val="004A707E"/>
    <w:rsid w:val="004A736A"/>
    <w:rsid w:val="004B010F"/>
    <w:rsid w:val="004B02F0"/>
    <w:rsid w:val="004B0636"/>
    <w:rsid w:val="004B10B9"/>
    <w:rsid w:val="004B13FE"/>
    <w:rsid w:val="004B1549"/>
    <w:rsid w:val="004B177D"/>
    <w:rsid w:val="004B1795"/>
    <w:rsid w:val="004B18E8"/>
    <w:rsid w:val="004B191E"/>
    <w:rsid w:val="004B1B97"/>
    <w:rsid w:val="004B1FE6"/>
    <w:rsid w:val="004B2409"/>
    <w:rsid w:val="004B2911"/>
    <w:rsid w:val="004B296B"/>
    <w:rsid w:val="004B2CEB"/>
    <w:rsid w:val="004B2F3C"/>
    <w:rsid w:val="004B3124"/>
    <w:rsid w:val="004B31D0"/>
    <w:rsid w:val="004B371E"/>
    <w:rsid w:val="004B3880"/>
    <w:rsid w:val="004B38B7"/>
    <w:rsid w:val="004B3A1D"/>
    <w:rsid w:val="004B3C78"/>
    <w:rsid w:val="004B3CDE"/>
    <w:rsid w:val="004B4069"/>
    <w:rsid w:val="004B41A9"/>
    <w:rsid w:val="004B42C0"/>
    <w:rsid w:val="004B4D09"/>
    <w:rsid w:val="004B558E"/>
    <w:rsid w:val="004B58DC"/>
    <w:rsid w:val="004B5AB6"/>
    <w:rsid w:val="004B5CAB"/>
    <w:rsid w:val="004B5D95"/>
    <w:rsid w:val="004B6233"/>
    <w:rsid w:val="004B6662"/>
    <w:rsid w:val="004B69BC"/>
    <w:rsid w:val="004B6A7B"/>
    <w:rsid w:val="004B6B09"/>
    <w:rsid w:val="004B6B82"/>
    <w:rsid w:val="004B7451"/>
    <w:rsid w:val="004B7638"/>
    <w:rsid w:val="004B7CBD"/>
    <w:rsid w:val="004B7E79"/>
    <w:rsid w:val="004B7F43"/>
    <w:rsid w:val="004C002F"/>
    <w:rsid w:val="004C015A"/>
    <w:rsid w:val="004C036D"/>
    <w:rsid w:val="004C03B4"/>
    <w:rsid w:val="004C066C"/>
    <w:rsid w:val="004C0A9B"/>
    <w:rsid w:val="004C0B5E"/>
    <w:rsid w:val="004C0E67"/>
    <w:rsid w:val="004C1099"/>
    <w:rsid w:val="004C10D8"/>
    <w:rsid w:val="004C143B"/>
    <w:rsid w:val="004C1459"/>
    <w:rsid w:val="004C1A60"/>
    <w:rsid w:val="004C252F"/>
    <w:rsid w:val="004C2DB8"/>
    <w:rsid w:val="004C311A"/>
    <w:rsid w:val="004C31F3"/>
    <w:rsid w:val="004C32EB"/>
    <w:rsid w:val="004C35C7"/>
    <w:rsid w:val="004C369F"/>
    <w:rsid w:val="004C399A"/>
    <w:rsid w:val="004C3B76"/>
    <w:rsid w:val="004C3BB3"/>
    <w:rsid w:val="004C3C3E"/>
    <w:rsid w:val="004C40CC"/>
    <w:rsid w:val="004C438D"/>
    <w:rsid w:val="004C4550"/>
    <w:rsid w:val="004C4E62"/>
    <w:rsid w:val="004C4EA2"/>
    <w:rsid w:val="004C50F7"/>
    <w:rsid w:val="004C523F"/>
    <w:rsid w:val="004C54C0"/>
    <w:rsid w:val="004C55A1"/>
    <w:rsid w:val="004C5F11"/>
    <w:rsid w:val="004C6243"/>
    <w:rsid w:val="004C63AA"/>
    <w:rsid w:val="004C63D8"/>
    <w:rsid w:val="004C640C"/>
    <w:rsid w:val="004C6471"/>
    <w:rsid w:val="004C6557"/>
    <w:rsid w:val="004C69F7"/>
    <w:rsid w:val="004C6B63"/>
    <w:rsid w:val="004C6D16"/>
    <w:rsid w:val="004C6D74"/>
    <w:rsid w:val="004C7068"/>
    <w:rsid w:val="004C7112"/>
    <w:rsid w:val="004C75DA"/>
    <w:rsid w:val="004C7D3D"/>
    <w:rsid w:val="004C7F48"/>
    <w:rsid w:val="004D0199"/>
    <w:rsid w:val="004D0761"/>
    <w:rsid w:val="004D10F7"/>
    <w:rsid w:val="004D150B"/>
    <w:rsid w:val="004D16CD"/>
    <w:rsid w:val="004D18C8"/>
    <w:rsid w:val="004D19EC"/>
    <w:rsid w:val="004D1A15"/>
    <w:rsid w:val="004D1AB0"/>
    <w:rsid w:val="004D1B8F"/>
    <w:rsid w:val="004D1D7A"/>
    <w:rsid w:val="004D1DB0"/>
    <w:rsid w:val="004D23F8"/>
    <w:rsid w:val="004D282B"/>
    <w:rsid w:val="004D2AEC"/>
    <w:rsid w:val="004D2ECC"/>
    <w:rsid w:val="004D3305"/>
    <w:rsid w:val="004D33AD"/>
    <w:rsid w:val="004D3829"/>
    <w:rsid w:val="004D38F7"/>
    <w:rsid w:val="004D4077"/>
    <w:rsid w:val="004D4207"/>
    <w:rsid w:val="004D464B"/>
    <w:rsid w:val="004D4B1A"/>
    <w:rsid w:val="004D4C50"/>
    <w:rsid w:val="004D4E23"/>
    <w:rsid w:val="004D4ED8"/>
    <w:rsid w:val="004D51FE"/>
    <w:rsid w:val="004D581D"/>
    <w:rsid w:val="004D5B10"/>
    <w:rsid w:val="004D6300"/>
    <w:rsid w:val="004D6724"/>
    <w:rsid w:val="004D6787"/>
    <w:rsid w:val="004D68CB"/>
    <w:rsid w:val="004D710A"/>
    <w:rsid w:val="004D73D2"/>
    <w:rsid w:val="004D75F7"/>
    <w:rsid w:val="004D7685"/>
    <w:rsid w:val="004D76B4"/>
    <w:rsid w:val="004D773F"/>
    <w:rsid w:val="004E00D4"/>
    <w:rsid w:val="004E0261"/>
    <w:rsid w:val="004E066E"/>
    <w:rsid w:val="004E067D"/>
    <w:rsid w:val="004E07D4"/>
    <w:rsid w:val="004E0AFC"/>
    <w:rsid w:val="004E0F3B"/>
    <w:rsid w:val="004E0FBE"/>
    <w:rsid w:val="004E0FF1"/>
    <w:rsid w:val="004E13A2"/>
    <w:rsid w:val="004E1BAF"/>
    <w:rsid w:val="004E1DEA"/>
    <w:rsid w:val="004E1FAA"/>
    <w:rsid w:val="004E2010"/>
    <w:rsid w:val="004E2306"/>
    <w:rsid w:val="004E2920"/>
    <w:rsid w:val="004E2BDF"/>
    <w:rsid w:val="004E301C"/>
    <w:rsid w:val="004E3753"/>
    <w:rsid w:val="004E38C4"/>
    <w:rsid w:val="004E3BBF"/>
    <w:rsid w:val="004E4146"/>
    <w:rsid w:val="004E4209"/>
    <w:rsid w:val="004E4320"/>
    <w:rsid w:val="004E451E"/>
    <w:rsid w:val="004E46A5"/>
    <w:rsid w:val="004E4845"/>
    <w:rsid w:val="004E4B4A"/>
    <w:rsid w:val="004E4CE0"/>
    <w:rsid w:val="004E4F1B"/>
    <w:rsid w:val="004E520C"/>
    <w:rsid w:val="004E530C"/>
    <w:rsid w:val="004E5851"/>
    <w:rsid w:val="004E5AE1"/>
    <w:rsid w:val="004E5DAA"/>
    <w:rsid w:val="004E5E1E"/>
    <w:rsid w:val="004E605E"/>
    <w:rsid w:val="004E6072"/>
    <w:rsid w:val="004E6153"/>
    <w:rsid w:val="004E6648"/>
    <w:rsid w:val="004E6BD2"/>
    <w:rsid w:val="004E6C49"/>
    <w:rsid w:val="004E6D76"/>
    <w:rsid w:val="004E6F94"/>
    <w:rsid w:val="004E72B2"/>
    <w:rsid w:val="004E7364"/>
    <w:rsid w:val="004E7561"/>
    <w:rsid w:val="004E7A5B"/>
    <w:rsid w:val="004E7B7C"/>
    <w:rsid w:val="004E7BAC"/>
    <w:rsid w:val="004E7C99"/>
    <w:rsid w:val="004E7CFE"/>
    <w:rsid w:val="004F06C9"/>
    <w:rsid w:val="004F07C9"/>
    <w:rsid w:val="004F07EB"/>
    <w:rsid w:val="004F0889"/>
    <w:rsid w:val="004F0B10"/>
    <w:rsid w:val="004F0E8B"/>
    <w:rsid w:val="004F1303"/>
    <w:rsid w:val="004F174F"/>
    <w:rsid w:val="004F1797"/>
    <w:rsid w:val="004F19C3"/>
    <w:rsid w:val="004F1A86"/>
    <w:rsid w:val="004F1BD0"/>
    <w:rsid w:val="004F1D53"/>
    <w:rsid w:val="004F214C"/>
    <w:rsid w:val="004F22E8"/>
    <w:rsid w:val="004F24D5"/>
    <w:rsid w:val="004F25F4"/>
    <w:rsid w:val="004F295F"/>
    <w:rsid w:val="004F2A94"/>
    <w:rsid w:val="004F3085"/>
    <w:rsid w:val="004F38E1"/>
    <w:rsid w:val="004F3956"/>
    <w:rsid w:val="004F3A5C"/>
    <w:rsid w:val="004F3C61"/>
    <w:rsid w:val="004F4072"/>
    <w:rsid w:val="004F45ED"/>
    <w:rsid w:val="004F4CA7"/>
    <w:rsid w:val="004F4EF4"/>
    <w:rsid w:val="004F50AA"/>
    <w:rsid w:val="004F5310"/>
    <w:rsid w:val="004F57E8"/>
    <w:rsid w:val="004F58B6"/>
    <w:rsid w:val="004F58EB"/>
    <w:rsid w:val="004F592B"/>
    <w:rsid w:val="004F5C64"/>
    <w:rsid w:val="004F5E23"/>
    <w:rsid w:val="004F5F62"/>
    <w:rsid w:val="004F673C"/>
    <w:rsid w:val="004F6759"/>
    <w:rsid w:val="004F7427"/>
    <w:rsid w:val="004F753A"/>
    <w:rsid w:val="004F79BC"/>
    <w:rsid w:val="004F7E8E"/>
    <w:rsid w:val="00500068"/>
    <w:rsid w:val="005002FD"/>
    <w:rsid w:val="0050087D"/>
    <w:rsid w:val="00500BA0"/>
    <w:rsid w:val="00500DBA"/>
    <w:rsid w:val="0050106E"/>
    <w:rsid w:val="0050106F"/>
    <w:rsid w:val="00501CCC"/>
    <w:rsid w:val="00501E8B"/>
    <w:rsid w:val="005020A8"/>
    <w:rsid w:val="0050224B"/>
    <w:rsid w:val="005023BB"/>
    <w:rsid w:val="00502576"/>
    <w:rsid w:val="00502594"/>
    <w:rsid w:val="00502899"/>
    <w:rsid w:val="00502B94"/>
    <w:rsid w:val="00503054"/>
    <w:rsid w:val="005030D4"/>
    <w:rsid w:val="005033DA"/>
    <w:rsid w:val="00503579"/>
    <w:rsid w:val="005036A2"/>
    <w:rsid w:val="00503AE2"/>
    <w:rsid w:val="00503D93"/>
    <w:rsid w:val="00503EA4"/>
    <w:rsid w:val="00504E49"/>
    <w:rsid w:val="00504FCD"/>
    <w:rsid w:val="00505155"/>
    <w:rsid w:val="005052DF"/>
    <w:rsid w:val="005057B6"/>
    <w:rsid w:val="00505A3C"/>
    <w:rsid w:val="00505CB7"/>
    <w:rsid w:val="00505E7C"/>
    <w:rsid w:val="005060E3"/>
    <w:rsid w:val="005065FE"/>
    <w:rsid w:val="005067E9"/>
    <w:rsid w:val="00506CAD"/>
    <w:rsid w:val="00506F90"/>
    <w:rsid w:val="005070F4"/>
    <w:rsid w:val="00507252"/>
    <w:rsid w:val="005076E8"/>
    <w:rsid w:val="005079D8"/>
    <w:rsid w:val="00507A5F"/>
    <w:rsid w:val="0051003E"/>
    <w:rsid w:val="005101F5"/>
    <w:rsid w:val="00510477"/>
    <w:rsid w:val="00510DB5"/>
    <w:rsid w:val="00510EE8"/>
    <w:rsid w:val="00511013"/>
    <w:rsid w:val="0051128D"/>
    <w:rsid w:val="00511417"/>
    <w:rsid w:val="00511483"/>
    <w:rsid w:val="005117BC"/>
    <w:rsid w:val="00511E91"/>
    <w:rsid w:val="00511F6D"/>
    <w:rsid w:val="005120CE"/>
    <w:rsid w:val="00512422"/>
    <w:rsid w:val="00512580"/>
    <w:rsid w:val="005135F6"/>
    <w:rsid w:val="0051398C"/>
    <w:rsid w:val="00513C36"/>
    <w:rsid w:val="00513C97"/>
    <w:rsid w:val="00513FD6"/>
    <w:rsid w:val="005142C4"/>
    <w:rsid w:val="00514AA4"/>
    <w:rsid w:val="00514ACC"/>
    <w:rsid w:val="00515AE4"/>
    <w:rsid w:val="00515DC6"/>
    <w:rsid w:val="005160CF"/>
    <w:rsid w:val="0051645C"/>
    <w:rsid w:val="005166C3"/>
    <w:rsid w:val="00516C47"/>
    <w:rsid w:val="00516F82"/>
    <w:rsid w:val="0051742D"/>
    <w:rsid w:val="0051772B"/>
    <w:rsid w:val="00517C68"/>
    <w:rsid w:val="00517D6C"/>
    <w:rsid w:val="00517FD2"/>
    <w:rsid w:val="005202CD"/>
    <w:rsid w:val="00520560"/>
    <w:rsid w:val="00520855"/>
    <w:rsid w:val="005208C8"/>
    <w:rsid w:val="00520B5F"/>
    <w:rsid w:val="00521341"/>
    <w:rsid w:val="00521650"/>
    <w:rsid w:val="0052175E"/>
    <w:rsid w:val="005218CE"/>
    <w:rsid w:val="00521C68"/>
    <w:rsid w:val="00521CFF"/>
    <w:rsid w:val="00521D33"/>
    <w:rsid w:val="00521D93"/>
    <w:rsid w:val="00521E84"/>
    <w:rsid w:val="005220D2"/>
    <w:rsid w:val="0052221D"/>
    <w:rsid w:val="0052232B"/>
    <w:rsid w:val="00522400"/>
    <w:rsid w:val="0052304D"/>
    <w:rsid w:val="00523251"/>
    <w:rsid w:val="00523383"/>
    <w:rsid w:val="00523664"/>
    <w:rsid w:val="005236FC"/>
    <w:rsid w:val="00523757"/>
    <w:rsid w:val="005239C2"/>
    <w:rsid w:val="00523E5A"/>
    <w:rsid w:val="00523E72"/>
    <w:rsid w:val="00523F7A"/>
    <w:rsid w:val="005245BE"/>
    <w:rsid w:val="0052476B"/>
    <w:rsid w:val="0052486E"/>
    <w:rsid w:val="00524937"/>
    <w:rsid w:val="00524A7A"/>
    <w:rsid w:val="00524C5D"/>
    <w:rsid w:val="00525522"/>
    <w:rsid w:val="00525872"/>
    <w:rsid w:val="0052593E"/>
    <w:rsid w:val="005259A6"/>
    <w:rsid w:val="00525AC5"/>
    <w:rsid w:val="00525CCE"/>
    <w:rsid w:val="00525DB8"/>
    <w:rsid w:val="0052608E"/>
    <w:rsid w:val="00526220"/>
    <w:rsid w:val="005264DA"/>
    <w:rsid w:val="0052678F"/>
    <w:rsid w:val="00526904"/>
    <w:rsid w:val="0052693C"/>
    <w:rsid w:val="00526A65"/>
    <w:rsid w:val="00526A86"/>
    <w:rsid w:val="00526DD2"/>
    <w:rsid w:val="005270AA"/>
    <w:rsid w:val="005270E5"/>
    <w:rsid w:val="0052721C"/>
    <w:rsid w:val="0052754F"/>
    <w:rsid w:val="0052758B"/>
    <w:rsid w:val="00527A75"/>
    <w:rsid w:val="00527B56"/>
    <w:rsid w:val="00527CA7"/>
    <w:rsid w:val="00527D6C"/>
    <w:rsid w:val="00527ED1"/>
    <w:rsid w:val="005301B5"/>
    <w:rsid w:val="005302E0"/>
    <w:rsid w:val="00530384"/>
    <w:rsid w:val="005306C9"/>
    <w:rsid w:val="005308F8"/>
    <w:rsid w:val="00530A25"/>
    <w:rsid w:val="00530B12"/>
    <w:rsid w:val="00530BE5"/>
    <w:rsid w:val="00531443"/>
    <w:rsid w:val="0053144F"/>
    <w:rsid w:val="005317D0"/>
    <w:rsid w:val="00531A76"/>
    <w:rsid w:val="00531DA6"/>
    <w:rsid w:val="00531E1B"/>
    <w:rsid w:val="0053207D"/>
    <w:rsid w:val="0053237C"/>
    <w:rsid w:val="00532B2C"/>
    <w:rsid w:val="00532BB5"/>
    <w:rsid w:val="005337A7"/>
    <w:rsid w:val="005337CD"/>
    <w:rsid w:val="00533A2A"/>
    <w:rsid w:val="00533C6B"/>
    <w:rsid w:val="00533CB9"/>
    <w:rsid w:val="00533F47"/>
    <w:rsid w:val="00533F5D"/>
    <w:rsid w:val="00533FBD"/>
    <w:rsid w:val="005342F5"/>
    <w:rsid w:val="0053446A"/>
    <w:rsid w:val="00534631"/>
    <w:rsid w:val="0053492C"/>
    <w:rsid w:val="0053546D"/>
    <w:rsid w:val="00535757"/>
    <w:rsid w:val="00535A1C"/>
    <w:rsid w:val="00535AC2"/>
    <w:rsid w:val="00535D48"/>
    <w:rsid w:val="00536047"/>
    <w:rsid w:val="00536163"/>
    <w:rsid w:val="00536334"/>
    <w:rsid w:val="00536B5C"/>
    <w:rsid w:val="00536E36"/>
    <w:rsid w:val="00537131"/>
    <w:rsid w:val="0053722C"/>
    <w:rsid w:val="00537863"/>
    <w:rsid w:val="005378D1"/>
    <w:rsid w:val="00537A86"/>
    <w:rsid w:val="00537D44"/>
    <w:rsid w:val="00540099"/>
    <w:rsid w:val="005401C2"/>
    <w:rsid w:val="005402E2"/>
    <w:rsid w:val="00540486"/>
    <w:rsid w:val="00540540"/>
    <w:rsid w:val="0054083E"/>
    <w:rsid w:val="00540C91"/>
    <w:rsid w:val="00540CB3"/>
    <w:rsid w:val="00540EDF"/>
    <w:rsid w:val="00540FF9"/>
    <w:rsid w:val="0054105D"/>
    <w:rsid w:val="005416D9"/>
    <w:rsid w:val="00541C6B"/>
    <w:rsid w:val="00542117"/>
    <w:rsid w:val="0054224D"/>
    <w:rsid w:val="00542408"/>
    <w:rsid w:val="005424C9"/>
    <w:rsid w:val="0054288C"/>
    <w:rsid w:val="00542986"/>
    <w:rsid w:val="00542CA5"/>
    <w:rsid w:val="00542D51"/>
    <w:rsid w:val="00542FC4"/>
    <w:rsid w:val="00543019"/>
    <w:rsid w:val="00543212"/>
    <w:rsid w:val="005435D6"/>
    <w:rsid w:val="0054367B"/>
    <w:rsid w:val="0054379F"/>
    <w:rsid w:val="00543809"/>
    <w:rsid w:val="00543C53"/>
    <w:rsid w:val="00544541"/>
    <w:rsid w:val="005448AD"/>
    <w:rsid w:val="00544962"/>
    <w:rsid w:val="00544F2D"/>
    <w:rsid w:val="005450AA"/>
    <w:rsid w:val="00545115"/>
    <w:rsid w:val="005452F5"/>
    <w:rsid w:val="005456A5"/>
    <w:rsid w:val="00545955"/>
    <w:rsid w:val="00545C6F"/>
    <w:rsid w:val="00545C9B"/>
    <w:rsid w:val="00545DDA"/>
    <w:rsid w:val="00545EC5"/>
    <w:rsid w:val="00545F00"/>
    <w:rsid w:val="00546674"/>
    <w:rsid w:val="0054680F"/>
    <w:rsid w:val="00546835"/>
    <w:rsid w:val="0054698B"/>
    <w:rsid w:val="00546AF3"/>
    <w:rsid w:val="00546DA4"/>
    <w:rsid w:val="005470A6"/>
    <w:rsid w:val="00547161"/>
    <w:rsid w:val="005471BF"/>
    <w:rsid w:val="005476E5"/>
    <w:rsid w:val="00547703"/>
    <w:rsid w:val="00547716"/>
    <w:rsid w:val="00547778"/>
    <w:rsid w:val="00547A04"/>
    <w:rsid w:val="00547AB8"/>
    <w:rsid w:val="00547B17"/>
    <w:rsid w:val="00547ED2"/>
    <w:rsid w:val="005502C7"/>
    <w:rsid w:val="00550337"/>
    <w:rsid w:val="00550604"/>
    <w:rsid w:val="00550B72"/>
    <w:rsid w:val="00550BDE"/>
    <w:rsid w:val="00550DDE"/>
    <w:rsid w:val="00550E03"/>
    <w:rsid w:val="00551190"/>
    <w:rsid w:val="0055133C"/>
    <w:rsid w:val="005513A9"/>
    <w:rsid w:val="00551B76"/>
    <w:rsid w:val="00551CD3"/>
    <w:rsid w:val="00552171"/>
    <w:rsid w:val="00552344"/>
    <w:rsid w:val="00552D8C"/>
    <w:rsid w:val="00552ED1"/>
    <w:rsid w:val="005532D2"/>
    <w:rsid w:val="005532E5"/>
    <w:rsid w:val="005533CC"/>
    <w:rsid w:val="005534AD"/>
    <w:rsid w:val="00553B8A"/>
    <w:rsid w:val="00553EB9"/>
    <w:rsid w:val="00554750"/>
    <w:rsid w:val="0055477E"/>
    <w:rsid w:val="005549EF"/>
    <w:rsid w:val="00554B6F"/>
    <w:rsid w:val="00554C08"/>
    <w:rsid w:val="00555085"/>
    <w:rsid w:val="0055531D"/>
    <w:rsid w:val="00555520"/>
    <w:rsid w:val="00555684"/>
    <w:rsid w:val="0055594B"/>
    <w:rsid w:val="00555AAD"/>
    <w:rsid w:val="00555E0E"/>
    <w:rsid w:val="00555EDF"/>
    <w:rsid w:val="005560C5"/>
    <w:rsid w:val="005561B1"/>
    <w:rsid w:val="005568B1"/>
    <w:rsid w:val="00556E77"/>
    <w:rsid w:val="00556FD9"/>
    <w:rsid w:val="0055725D"/>
    <w:rsid w:val="005578B5"/>
    <w:rsid w:val="00557B1A"/>
    <w:rsid w:val="00557B88"/>
    <w:rsid w:val="00557DB6"/>
    <w:rsid w:val="00557F12"/>
    <w:rsid w:val="0056018F"/>
    <w:rsid w:val="0056068A"/>
    <w:rsid w:val="0056088B"/>
    <w:rsid w:val="00560CE3"/>
    <w:rsid w:val="005610D3"/>
    <w:rsid w:val="0056110C"/>
    <w:rsid w:val="005611BD"/>
    <w:rsid w:val="0056138E"/>
    <w:rsid w:val="0056234E"/>
    <w:rsid w:val="0056254F"/>
    <w:rsid w:val="0056281A"/>
    <w:rsid w:val="00562AAD"/>
    <w:rsid w:val="00562B2F"/>
    <w:rsid w:val="00562C30"/>
    <w:rsid w:val="00563067"/>
    <w:rsid w:val="005632B2"/>
    <w:rsid w:val="00563442"/>
    <w:rsid w:val="00563486"/>
    <w:rsid w:val="00564034"/>
    <w:rsid w:val="00564529"/>
    <w:rsid w:val="005645A5"/>
    <w:rsid w:val="0056487E"/>
    <w:rsid w:val="00564A33"/>
    <w:rsid w:val="00564D31"/>
    <w:rsid w:val="00564ED1"/>
    <w:rsid w:val="005651EA"/>
    <w:rsid w:val="005652D5"/>
    <w:rsid w:val="0056547A"/>
    <w:rsid w:val="00565730"/>
    <w:rsid w:val="005658C0"/>
    <w:rsid w:val="00565A5A"/>
    <w:rsid w:val="00565B5C"/>
    <w:rsid w:val="00565EF7"/>
    <w:rsid w:val="00566422"/>
    <w:rsid w:val="005667B5"/>
    <w:rsid w:val="005669CC"/>
    <w:rsid w:val="00566CE4"/>
    <w:rsid w:val="00566D6D"/>
    <w:rsid w:val="00566EEB"/>
    <w:rsid w:val="00567231"/>
    <w:rsid w:val="005675BD"/>
    <w:rsid w:val="00567666"/>
    <w:rsid w:val="0056768A"/>
    <w:rsid w:val="00567994"/>
    <w:rsid w:val="00567AB4"/>
    <w:rsid w:val="00567AD0"/>
    <w:rsid w:val="00567B60"/>
    <w:rsid w:val="00567BA3"/>
    <w:rsid w:val="00567C09"/>
    <w:rsid w:val="00567C5B"/>
    <w:rsid w:val="005701A1"/>
    <w:rsid w:val="005704AA"/>
    <w:rsid w:val="005704F4"/>
    <w:rsid w:val="00570500"/>
    <w:rsid w:val="00571174"/>
    <w:rsid w:val="005712BD"/>
    <w:rsid w:val="005712F8"/>
    <w:rsid w:val="00571B21"/>
    <w:rsid w:val="0057209C"/>
    <w:rsid w:val="005725EA"/>
    <w:rsid w:val="005726A3"/>
    <w:rsid w:val="00572886"/>
    <w:rsid w:val="00572934"/>
    <w:rsid w:val="00572936"/>
    <w:rsid w:val="00572AA3"/>
    <w:rsid w:val="005730C9"/>
    <w:rsid w:val="005736E0"/>
    <w:rsid w:val="005738B4"/>
    <w:rsid w:val="005739E7"/>
    <w:rsid w:val="00573A07"/>
    <w:rsid w:val="00573DD8"/>
    <w:rsid w:val="00574007"/>
    <w:rsid w:val="0057410B"/>
    <w:rsid w:val="0057465B"/>
    <w:rsid w:val="00574C4D"/>
    <w:rsid w:val="00574EA9"/>
    <w:rsid w:val="005755A1"/>
    <w:rsid w:val="00575674"/>
    <w:rsid w:val="0057592A"/>
    <w:rsid w:val="0057598E"/>
    <w:rsid w:val="00575B55"/>
    <w:rsid w:val="00575E7C"/>
    <w:rsid w:val="005766EC"/>
    <w:rsid w:val="005767D9"/>
    <w:rsid w:val="00576E62"/>
    <w:rsid w:val="00576FE7"/>
    <w:rsid w:val="00577146"/>
    <w:rsid w:val="0057716C"/>
    <w:rsid w:val="0057732A"/>
    <w:rsid w:val="005773A0"/>
    <w:rsid w:val="0057765B"/>
    <w:rsid w:val="00577B42"/>
    <w:rsid w:val="005800F8"/>
    <w:rsid w:val="005801AA"/>
    <w:rsid w:val="0058058B"/>
    <w:rsid w:val="00580656"/>
    <w:rsid w:val="005809C8"/>
    <w:rsid w:val="00580A07"/>
    <w:rsid w:val="00580CC0"/>
    <w:rsid w:val="0058107E"/>
    <w:rsid w:val="0058141C"/>
    <w:rsid w:val="00581502"/>
    <w:rsid w:val="0058154A"/>
    <w:rsid w:val="0058156A"/>
    <w:rsid w:val="00581789"/>
    <w:rsid w:val="00581869"/>
    <w:rsid w:val="00581A7F"/>
    <w:rsid w:val="00581BD2"/>
    <w:rsid w:val="00581E0B"/>
    <w:rsid w:val="00582002"/>
    <w:rsid w:val="0058221C"/>
    <w:rsid w:val="005826F7"/>
    <w:rsid w:val="00582C64"/>
    <w:rsid w:val="0058301F"/>
    <w:rsid w:val="005839F1"/>
    <w:rsid w:val="00583AEF"/>
    <w:rsid w:val="00583C58"/>
    <w:rsid w:val="00583E0F"/>
    <w:rsid w:val="00584050"/>
    <w:rsid w:val="005843D8"/>
    <w:rsid w:val="00584CF3"/>
    <w:rsid w:val="0058501F"/>
    <w:rsid w:val="00585026"/>
    <w:rsid w:val="0058519E"/>
    <w:rsid w:val="00585525"/>
    <w:rsid w:val="00585538"/>
    <w:rsid w:val="00585709"/>
    <w:rsid w:val="0058570E"/>
    <w:rsid w:val="00585B18"/>
    <w:rsid w:val="00585D19"/>
    <w:rsid w:val="005860CF"/>
    <w:rsid w:val="005861E2"/>
    <w:rsid w:val="005865B1"/>
    <w:rsid w:val="00586D72"/>
    <w:rsid w:val="00586EDF"/>
    <w:rsid w:val="005870D7"/>
    <w:rsid w:val="0058782A"/>
    <w:rsid w:val="00587934"/>
    <w:rsid w:val="005900BC"/>
    <w:rsid w:val="00590CA8"/>
    <w:rsid w:val="00590CC7"/>
    <w:rsid w:val="00590E36"/>
    <w:rsid w:val="00590F71"/>
    <w:rsid w:val="0059123B"/>
    <w:rsid w:val="00591BB7"/>
    <w:rsid w:val="00591EA5"/>
    <w:rsid w:val="005922B9"/>
    <w:rsid w:val="00592518"/>
    <w:rsid w:val="00592632"/>
    <w:rsid w:val="00592A3C"/>
    <w:rsid w:val="005933B5"/>
    <w:rsid w:val="0059342F"/>
    <w:rsid w:val="00593540"/>
    <w:rsid w:val="00593B7C"/>
    <w:rsid w:val="00593DCE"/>
    <w:rsid w:val="005940EE"/>
    <w:rsid w:val="00594183"/>
    <w:rsid w:val="00594198"/>
    <w:rsid w:val="005949B3"/>
    <w:rsid w:val="00594A39"/>
    <w:rsid w:val="00594C55"/>
    <w:rsid w:val="00595359"/>
    <w:rsid w:val="005957AA"/>
    <w:rsid w:val="00595A19"/>
    <w:rsid w:val="00595BCD"/>
    <w:rsid w:val="00595F55"/>
    <w:rsid w:val="0059677B"/>
    <w:rsid w:val="005967EB"/>
    <w:rsid w:val="005967F7"/>
    <w:rsid w:val="00596AC7"/>
    <w:rsid w:val="00596BFE"/>
    <w:rsid w:val="00596DF4"/>
    <w:rsid w:val="00596F16"/>
    <w:rsid w:val="005970B6"/>
    <w:rsid w:val="0059788E"/>
    <w:rsid w:val="00597930"/>
    <w:rsid w:val="00597C10"/>
    <w:rsid w:val="00597E1E"/>
    <w:rsid w:val="00597ED0"/>
    <w:rsid w:val="005A004D"/>
    <w:rsid w:val="005A046E"/>
    <w:rsid w:val="005A0825"/>
    <w:rsid w:val="005A0AF2"/>
    <w:rsid w:val="005A0C86"/>
    <w:rsid w:val="005A11AC"/>
    <w:rsid w:val="005A12E0"/>
    <w:rsid w:val="005A17B8"/>
    <w:rsid w:val="005A1C35"/>
    <w:rsid w:val="005A1C7A"/>
    <w:rsid w:val="005A239F"/>
    <w:rsid w:val="005A27F0"/>
    <w:rsid w:val="005A2C75"/>
    <w:rsid w:val="005A34F5"/>
    <w:rsid w:val="005A3C75"/>
    <w:rsid w:val="005A3CF3"/>
    <w:rsid w:val="005A3ED3"/>
    <w:rsid w:val="005A3F93"/>
    <w:rsid w:val="005A4223"/>
    <w:rsid w:val="005A44E7"/>
    <w:rsid w:val="005A452B"/>
    <w:rsid w:val="005A45D6"/>
    <w:rsid w:val="005A4E42"/>
    <w:rsid w:val="005A54B3"/>
    <w:rsid w:val="005A5B26"/>
    <w:rsid w:val="005A5C2C"/>
    <w:rsid w:val="005A5CDD"/>
    <w:rsid w:val="005A5DB7"/>
    <w:rsid w:val="005A5E37"/>
    <w:rsid w:val="005A5EEC"/>
    <w:rsid w:val="005A606D"/>
    <w:rsid w:val="005A62BC"/>
    <w:rsid w:val="005A6EF3"/>
    <w:rsid w:val="005A6F0C"/>
    <w:rsid w:val="005A719F"/>
    <w:rsid w:val="005A731B"/>
    <w:rsid w:val="005A742C"/>
    <w:rsid w:val="005A77B0"/>
    <w:rsid w:val="005A7F14"/>
    <w:rsid w:val="005B00AF"/>
    <w:rsid w:val="005B02A3"/>
    <w:rsid w:val="005B0308"/>
    <w:rsid w:val="005B0412"/>
    <w:rsid w:val="005B0443"/>
    <w:rsid w:val="005B0534"/>
    <w:rsid w:val="005B061B"/>
    <w:rsid w:val="005B0739"/>
    <w:rsid w:val="005B0828"/>
    <w:rsid w:val="005B0A66"/>
    <w:rsid w:val="005B0F74"/>
    <w:rsid w:val="005B166B"/>
    <w:rsid w:val="005B18D8"/>
    <w:rsid w:val="005B1AA8"/>
    <w:rsid w:val="005B1C72"/>
    <w:rsid w:val="005B1D1D"/>
    <w:rsid w:val="005B1E1C"/>
    <w:rsid w:val="005B27C2"/>
    <w:rsid w:val="005B27F0"/>
    <w:rsid w:val="005B2853"/>
    <w:rsid w:val="005B2A0E"/>
    <w:rsid w:val="005B2EFE"/>
    <w:rsid w:val="005B2FC9"/>
    <w:rsid w:val="005B32B6"/>
    <w:rsid w:val="005B370D"/>
    <w:rsid w:val="005B3E37"/>
    <w:rsid w:val="005B41AD"/>
    <w:rsid w:val="005B4BE4"/>
    <w:rsid w:val="005B4D3F"/>
    <w:rsid w:val="005B4F06"/>
    <w:rsid w:val="005B56F6"/>
    <w:rsid w:val="005B57C4"/>
    <w:rsid w:val="005B58FA"/>
    <w:rsid w:val="005B5987"/>
    <w:rsid w:val="005B5B89"/>
    <w:rsid w:val="005B5FFD"/>
    <w:rsid w:val="005B64CC"/>
    <w:rsid w:val="005B6602"/>
    <w:rsid w:val="005B66AB"/>
    <w:rsid w:val="005B6BC6"/>
    <w:rsid w:val="005B6C5A"/>
    <w:rsid w:val="005B6D94"/>
    <w:rsid w:val="005B7437"/>
    <w:rsid w:val="005B77F0"/>
    <w:rsid w:val="005B787B"/>
    <w:rsid w:val="005B7C07"/>
    <w:rsid w:val="005C0072"/>
    <w:rsid w:val="005C0305"/>
    <w:rsid w:val="005C03A9"/>
    <w:rsid w:val="005C03BC"/>
    <w:rsid w:val="005C0A98"/>
    <w:rsid w:val="005C10C3"/>
    <w:rsid w:val="005C14E3"/>
    <w:rsid w:val="005C15A9"/>
    <w:rsid w:val="005C15BC"/>
    <w:rsid w:val="005C176B"/>
    <w:rsid w:val="005C1BA9"/>
    <w:rsid w:val="005C1D8D"/>
    <w:rsid w:val="005C1DCB"/>
    <w:rsid w:val="005C1E00"/>
    <w:rsid w:val="005C1F21"/>
    <w:rsid w:val="005C218F"/>
    <w:rsid w:val="005C272D"/>
    <w:rsid w:val="005C2CA5"/>
    <w:rsid w:val="005C33EC"/>
    <w:rsid w:val="005C3622"/>
    <w:rsid w:val="005C3B25"/>
    <w:rsid w:val="005C3FEC"/>
    <w:rsid w:val="005C41EA"/>
    <w:rsid w:val="005C44B6"/>
    <w:rsid w:val="005C44C7"/>
    <w:rsid w:val="005C4A59"/>
    <w:rsid w:val="005C5053"/>
    <w:rsid w:val="005C542F"/>
    <w:rsid w:val="005C571B"/>
    <w:rsid w:val="005C5858"/>
    <w:rsid w:val="005C5A11"/>
    <w:rsid w:val="005C5ACE"/>
    <w:rsid w:val="005C5B33"/>
    <w:rsid w:val="005C5F7D"/>
    <w:rsid w:val="005C629F"/>
    <w:rsid w:val="005C67AF"/>
    <w:rsid w:val="005C67B4"/>
    <w:rsid w:val="005C68E9"/>
    <w:rsid w:val="005C6A35"/>
    <w:rsid w:val="005C6BF8"/>
    <w:rsid w:val="005C6C10"/>
    <w:rsid w:val="005C6F4B"/>
    <w:rsid w:val="005C7397"/>
    <w:rsid w:val="005C7950"/>
    <w:rsid w:val="005C7953"/>
    <w:rsid w:val="005C7AD2"/>
    <w:rsid w:val="005C7BCD"/>
    <w:rsid w:val="005C7C42"/>
    <w:rsid w:val="005C7CFB"/>
    <w:rsid w:val="005D02BC"/>
    <w:rsid w:val="005D0312"/>
    <w:rsid w:val="005D03BB"/>
    <w:rsid w:val="005D03D7"/>
    <w:rsid w:val="005D03FB"/>
    <w:rsid w:val="005D09DB"/>
    <w:rsid w:val="005D0B4A"/>
    <w:rsid w:val="005D0B9A"/>
    <w:rsid w:val="005D0C8C"/>
    <w:rsid w:val="005D0D1A"/>
    <w:rsid w:val="005D0F2E"/>
    <w:rsid w:val="005D1040"/>
    <w:rsid w:val="005D122A"/>
    <w:rsid w:val="005D13A0"/>
    <w:rsid w:val="005D13F4"/>
    <w:rsid w:val="005D2607"/>
    <w:rsid w:val="005D269B"/>
    <w:rsid w:val="005D26B8"/>
    <w:rsid w:val="005D2EC1"/>
    <w:rsid w:val="005D3067"/>
    <w:rsid w:val="005D3612"/>
    <w:rsid w:val="005D39AE"/>
    <w:rsid w:val="005D3FE8"/>
    <w:rsid w:val="005D4210"/>
    <w:rsid w:val="005D446F"/>
    <w:rsid w:val="005D44E4"/>
    <w:rsid w:val="005D4765"/>
    <w:rsid w:val="005D4773"/>
    <w:rsid w:val="005D486F"/>
    <w:rsid w:val="005D50F4"/>
    <w:rsid w:val="005D53FE"/>
    <w:rsid w:val="005D5430"/>
    <w:rsid w:val="005D588C"/>
    <w:rsid w:val="005D5D03"/>
    <w:rsid w:val="005D62C4"/>
    <w:rsid w:val="005D64D0"/>
    <w:rsid w:val="005D65C0"/>
    <w:rsid w:val="005D6637"/>
    <w:rsid w:val="005D6C41"/>
    <w:rsid w:val="005D6D0D"/>
    <w:rsid w:val="005D6D1B"/>
    <w:rsid w:val="005D6DBE"/>
    <w:rsid w:val="005D6DC6"/>
    <w:rsid w:val="005D6EBF"/>
    <w:rsid w:val="005D76E3"/>
    <w:rsid w:val="005D772C"/>
    <w:rsid w:val="005D7D3A"/>
    <w:rsid w:val="005E0504"/>
    <w:rsid w:val="005E0719"/>
    <w:rsid w:val="005E0F3A"/>
    <w:rsid w:val="005E0F41"/>
    <w:rsid w:val="005E1333"/>
    <w:rsid w:val="005E146D"/>
    <w:rsid w:val="005E18D6"/>
    <w:rsid w:val="005E1A6C"/>
    <w:rsid w:val="005E1D74"/>
    <w:rsid w:val="005E22AF"/>
    <w:rsid w:val="005E2996"/>
    <w:rsid w:val="005E2C8A"/>
    <w:rsid w:val="005E2C9C"/>
    <w:rsid w:val="005E2F66"/>
    <w:rsid w:val="005E2FB4"/>
    <w:rsid w:val="005E34FF"/>
    <w:rsid w:val="005E3F63"/>
    <w:rsid w:val="005E4634"/>
    <w:rsid w:val="005E49C2"/>
    <w:rsid w:val="005E4C27"/>
    <w:rsid w:val="005E502D"/>
    <w:rsid w:val="005E524A"/>
    <w:rsid w:val="005E54B6"/>
    <w:rsid w:val="005E555E"/>
    <w:rsid w:val="005E569A"/>
    <w:rsid w:val="005E5784"/>
    <w:rsid w:val="005E5C27"/>
    <w:rsid w:val="005E5C4B"/>
    <w:rsid w:val="005E61F9"/>
    <w:rsid w:val="005E63C2"/>
    <w:rsid w:val="005E63C9"/>
    <w:rsid w:val="005E667D"/>
    <w:rsid w:val="005E6E34"/>
    <w:rsid w:val="005E6F84"/>
    <w:rsid w:val="005E7267"/>
    <w:rsid w:val="005E7320"/>
    <w:rsid w:val="005E7586"/>
    <w:rsid w:val="005E75A6"/>
    <w:rsid w:val="005E7759"/>
    <w:rsid w:val="005E78BC"/>
    <w:rsid w:val="005E7B89"/>
    <w:rsid w:val="005E7C76"/>
    <w:rsid w:val="005E7E1D"/>
    <w:rsid w:val="005F0088"/>
    <w:rsid w:val="005F044F"/>
    <w:rsid w:val="005F056A"/>
    <w:rsid w:val="005F05FF"/>
    <w:rsid w:val="005F06E0"/>
    <w:rsid w:val="005F0905"/>
    <w:rsid w:val="005F0F5F"/>
    <w:rsid w:val="005F108F"/>
    <w:rsid w:val="005F1110"/>
    <w:rsid w:val="005F1387"/>
    <w:rsid w:val="005F1D95"/>
    <w:rsid w:val="005F270C"/>
    <w:rsid w:val="005F29F4"/>
    <w:rsid w:val="005F2D82"/>
    <w:rsid w:val="005F2F80"/>
    <w:rsid w:val="005F3461"/>
    <w:rsid w:val="005F3F15"/>
    <w:rsid w:val="005F428C"/>
    <w:rsid w:val="005F4664"/>
    <w:rsid w:val="005F4781"/>
    <w:rsid w:val="005F4CDA"/>
    <w:rsid w:val="005F4F5D"/>
    <w:rsid w:val="005F5147"/>
    <w:rsid w:val="005F52E5"/>
    <w:rsid w:val="005F534F"/>
    <w:rsid w:val="005F53C3"/>
    <w:rsid w:val="005F55FC"/>
    <w:rsid w:val="005F58F9"/>
    <w:rsid w:val="005F5A28"/>
    <w:rsid w:val="005F5B42"/>
    <w:rsid w:val="005F5D40"/>
    <w:rsid w:val="005F5EFB"/>
    <w:rsid w:val="005F5FD8"/>
    <w:rsid w:val="005F60E5"/>
    <w:rsid w:val="005F6165"/>
    <w:rsid w:val="005F6642"/>
    <w:rsid w:val="005F6664"/>
    <w:rsid w:val="005F66E7"/>
    <w:rsid w:val="005F6EA9"/>
    <w:rsid w:val="005F70C2"/>
    <w:rsid w:val="005F744A"/>
    <w:rsid w:val="005F756D"/>
    <w:rsid w:val="005F77E5"/>
    <w:rsid w:val="005F7D48"/>
    <w:rsid w:val="005F7DCF"/>
    <w:rsid w:val="005F7F46"/>
    <w:rsid w:val="006005F5"/>
    <w:rsid w:val="006006BC"/>
    <w:rsid w:val="0060085C"/>
    <w:rsid w:val="00600BB5"/>
    <w:rsid w:val="00600E6D"/>
    <w:rsid w:val="0060145B"/>
    <w:rsid w:val="00601501"/>
    <w:rsid w:val="006017D6"/>
    <w:rsid w:val="00601865"/>
    <w:rsid w:val="006024B1"/>
    <w:rsid w:val="0060252E"/>
    <w:rsid w:val="0060261A"/>
    <w:rsid w:val="006029BC"/>
    <w:rsid w:val="0060306B"/>
    <w:rsid w:val="00603154"/>
    <w:rsid w:val="006032E4"/>
    <w:rsid w:val="00603865"/>
    <w:rsid w:val="00603932"/>
    <w:rsid w:val="00603BC9"/>
    <w:rsid w:val="00604377"/>
    <w:rsid w:val="006048D9"/>
    <w:rsid w:val="006049FF"/>
    <w:rsid w:val="00604B8F"/>
    <w:rsid w:val="00604BE2"/>
    <w:rsid w:val="0060517F"/>
    <w:rsid w:val="006052CB"/>
    <w:rsid w:val="006054AD"/>
    <w:rsid w:val="00605891"/>
    <w:rsid w:val="00605AB0"/>
    <w:rsid w:val="00605D52"/>
    <w:rsid w:val="0060619C"/>
    <w:rsid w:val="0060635E"/>
    <w:rsid w:val="006064C4"/>
    <w:rsid w:val="006064E4"/>
    <w:rsid w:val="006066BB"/>
    <w:rsid w:val="00606739"/>
    <w:rsid w:val="00606B38"/>
    <w:rsid w:val="00606BF9"/>
    <w:rsid w:val="00606EA2"/>
    <w:rsid w:val="00607036"/>
    <w:rsid w:val="006070F7"/>
    <w:rsid w:val="006075E7"/>
    <w:rsid w:val="0060782F"/>
    <w:rsid w:val="00607CDE"/>
    <w:rsid w:val="00610BC5"/>
    <w:rsid w:val="00610C1F"/>
    <w:rsid w:val="00610D95"/>
    <w:rsid w:val="00610ECF"/>
    <w:rsid w:val="00610FCA"/>
    <w:rsid w:val="006112D0"/>
    <w:rsid w:val="00611CCF"/>
    <w:rsid w:val="00612287"/>
    <w:rsid w:val="006122D7"/>
    <w:rsid w:val="006123CD"/>
    <w:rsid w:val="0061240A"/>
    <w:rsid w:val="00612600"/>
    <w:rsid w:val="006126F4"/>
    <w:rsid w:val="00612DFF"/>
    <w:rsid w:val="00612E37"/>
    <w:rsid w:val="00613048"/>
    <w:rsid w:val="006130A9"/>
    <w:rsid w:val="0061335D"/>
    <w:rsid w:val="006135BF"/>
    <w:rsid w:val="00613A69"/>
    <w:rsid w:val="00614076"/>
    <w:rsid w:val="00614D4E"/>
    <w:rsid w:val="00615020"/>
    <w:rsid w:val="0061537E"/>
    <w:rsid w:val="006157AC"/>
    <w:rsid w:val="006158A2"/>
    <w:rsid w:val="006158FC"/>
    <w:rsid w:val="00615CF4"/>
    <w:rsid w:val="00616022"/>
    <w:rsid w:val="00616052"/>
    <w:rsid w:val="006164B6"/>
    <w:rsid w:val="00617291"/>
    <w:rsid w:val="00617407"/>
    <w:rsid w:val="006179A5"/>
    <w:rsid w:val="006201F3"/>
    <w:rsid w:val="00620412"/>
    <w:rsid w:val="0062046E"/>
    <w:rsid w:val="0062052A"/>
    <w:rsid w:val="00620A2B"/>
    <w:rsid w:val="00620A3F"/>
    <w:rsid w:val="00620B76"/>
    <w:rsid w:val="00620EA7"/>
    <w:rsid w:val="00621B56"/>
    <w:rsid w:val="00621CE1"/>
    <w:rsid w:val="00621DEB"/>
    <w:rsid w:val="006221E7"/>
    <w:rsid w:val="006224BC"/>
    <w:rsid w:val="00622A36"/>
    <w:rsid w:val="00622CF0"/>
    <w:rsid w:val="006234BC"/>
    <w:rsid w:val="006235FE"/>
    <w:rsid w:val="00623670"/>
    <w:rsid w:val="006238AF"/>
    <w:rsid w:val="00623F16"/>
    <w:rsid w:val="006240AC"/>
    <w:rsid w:val="006249C3"/>
    <w:rsid w:val="00624BE1"/>
    <w:rsid w:val="00624D92"/>
    <w:rsid w:val="00624E2A"/>
    <w:rsid w:val="0062514B"/>
    <w:rsid w:val="0062522C"/>
    <w:rsid w:val="0062523B"/>
    <w:rsid w:val="0062537B"/>
    <w:rsid w:val="006254A6"/>
    <w:rsid w:val="006254F3"/>
    <w:rsid w:val="006255F6"/>
    <w:rsid w:val="0062568B"/>
    <w:rsid w:val="006256B8"/>
    <w:rsid w:val="00625725"/>
    <w:rsid w:val="00625D89"/>
    <w:rsid w:val="00625ECE"/>
    <w:rsid w:val="00625F7C"/>
    <w:rsid w:val="006260D0"/>
    <w:rsid w:val="006266C9"/>
    <w:rsid w:val="00626712"/>
    <w:rsid w:val="00626BAF"/>
    <w:rsid w:val="00626FD9"/>
    <w:rsid w:val="0062708B"/>
    <w:rsid w:val="00627221"/>
    <w:rsid w:val="0062729E"/>
    <w:rsid w:val="0062746D"/>
    <w:rsid w:val="0062780B"/>
    <w:rsid w:val="0062782D"/>
    <w:rsid w:val="00627B6F"/>
    <w:rsid w:val="00627FC1"/>
    <w:rsid w:val="0063000D"/>
    <w:rsid w:val="00630372"/>
    <w:rsid w:val="00630D32"/>
    <w:rsid w:val="00630F90"/>
    <w:rsid w:val="0063104F"/>
    <w:rsid w:val="00631603"/>
    <w:rsid w:val="00631BF5"/>
    <w:rsid w:val="00631DD1"/>
    <w:rsid w:val="00631E70"/>
    <w:rsid w:val="006325CD"/>
    <w:rsid w:val="00632990"/>
    <w:rsid w:val="00632CB6"/>
    <w:rsid w:val="00632D00"/>
    <w:rsid w:val="00632FE9"/>
    <w:rsid w:val="00633090"/>
    <w:rsid w:val="006331FA"/>
    <w:rsid w:val="00633361"/>
    <w:rsid w:val="00633498"/>
    <w:rsid w:val="006334D8"/>
    <w:rsid w:val="00633602"/>
    <w:rsid w:val="006339EC"/>
    <w:rsid w:val="00633A50"/>
    <w:rsid w:val="00633AA4"/>
    <w:rsid w:val="00633C1C"/>
    <w:rsid w:val="00633E0C"/>
    <w:rsid w:val="00633FE5"/>
    <w:rsid w:val="00633FF7"/>
    <w:rsid w:val="0063411D"/>
    <w:rsid w:val="0063446F"/>
    <w:rsid w:val="006346AC"/>
    <w:rsid w:val="0063479F"/>
    <w:rsid w:val="00634BE4"/>
    <w:rsid w:val="00634D0D"/>
    <w:rsid w:val="00635598"/>
    <w:rsid w:val="00635602"/>
    <w:rsid w:val="00635624"/>
    <w:rsid w:val="00635B62"/>
    <w:rsid w:val="00635BA7"/>
    <w:rsid w:val="0063600F"/>
    <w:rsid w:val="006363D0"/>
    <w:rsid w:val="00636495"/>
    <w:rsid w:val="00636800"/>
    <w:rsid w:val="00636D38"/>
    <w:rsid w:val="00636DAF"/>
    <w:rsid w:val="006374BD"/>
    <w:rsid w:val="0063763F"/>
    <w:rsid w:val="0063782E"/>
    <w:rsid w:val="006379D2"/>
    <w:rsid w:val="00637D3A"/>
    <w:rsid w:val="00637E1F"/>
    <w:rsid w:val="00637E94"/>
    <w:rsid w:val="00637F9A"/>
    <w:rsid w:val="00640177"/>
    <w:rsid w:val="006403CA"/>
    <w:rsid w:val="00640891"/>
    <w:rsid w:val="00640C75"/>
    <w:rsid w:val="00640CE9"/>
    <w:rsid w:val="00640DE9"/>
    <w:rsid w:val="00640F62"/>
    <w:rsid w:val="00641412"/>
    <w:rsid w:val="006416E7"/>
    <w:rsid w:val="006417D2"/>
    <w:rsid w:val="00641CA2"/>
    <w:rsid w:val="00641D40"/>
    <w:rsid w:val="00642285"/>
    <w:rsid w:val="0064252D"/>
    <w:rsid w:val="00642CA9"/>
    <w:rsid w:val="00643325"/>
    <w:rsid w:val="006437F4"/>
    <w:rsid w:val="00643826"/>
    <w:rsid w:val="00643A26"/>
    <w:rsid w:val="00643A31"/>
    <w:rsid w:val="0064414A"/>
    <w:rsid w:val="006441DD"/>
    <w:rsid w:val="00644779"/>
    <w:rsid w:val="00644B8F"/>
    <w:rsid w:val="00644D84"/>
    <w:rsid w:val="00644FD3"/>
    <w:rsid w:val="0064518D"/>
    <w:rsid w:val="0064540F"/>
    <w:rsid w:val="00645BB6"/>
    <w:rsid w:val="00645E4C"/>
    <w:rsid w:val="00645F79"/>
    <w:rsid w:val="006462EF"/>
    <w:rsid w:val="00647BBF"/>
    <w:rsid w:val="006500DC"/>
    <w:rsid w:val="00650280"/>
    <w:rsid w:val="00650486"/>
    <w:rsid w:val="0065075B"/>
    <w:rsid w:val="006507C4"/>
    <w:rsid w:val="006509AC"/>
    <w:rsid w:val="00650A2C"/>
    <w:rsid w:val="00650C74"/>
    <w:rsid w:val="00651426"/>
    <w:rsid w:val="00651696"/>
    <w:rsid w:val="0065172D"/>
    <w:rsid w:val="00651C67"/>
    <w:rsid w:val="00651C8E"/>
    <w:rsid w:val="00651DF7"/>
    <w:rsid w:val="00651E40"/>
    <w:rsid w:val="006523BB"/>
    <w:rsid w:val="006524B0"/>
    <w:rsid w:val="00652A84"/>
    <w:rsid w:val="00652D77"/>
    <w:rsid w:val="0065307A"/>
    <w:rsid w:val="006533DC"/>
    <w:rsid w:val="00653561"/>
    <w:rsid w:val="00653578"/>
    <w:rsid w:val="006538C2"/>
    <w:rsid w:val="006538DD"/>
    <w:rsid w:val="006539E6"/>
    <w:rsid w:val="00653B9A"/>
    <w:rsid w:val="00653DB6"/>
    <w:rsid w:val="00653E30"/>
    <w:rsid w:val="00654111"/>
    <w:rsid w:val="0065498F"/>
    <w:rsid w:val="00654D45"/>
    <w:rsid w:val="0065508A"/>
    <w:rsid w:val="0065532B"/>
    <w:rsid w:val="00655786"/>
    <w:rsid w:val="00655C5F"/>
    <w:rsid w:val="00655D3A"/>
    <w:rsid w:val="00655E71"/>
    <w:rsid w:val="00655EBA"/>
    <w:rsid w:val="00655FBB"/>
    <w:rsid w:val="00656554"/>
    <w:rsid w:val="0065670B"/>
    <w:rsid w:val="006569D4"/>
    <w:rsid w:val="00656A25"/>
    <w:rsid w:val="00657392"/>
    <w:rsid w:val="006573F8"/>
    <w:rsid w:val="006574D5"/>
    <w:rsid w:val="0065794B"/>
    <w:rsid w:val="00657F93"/>
    <w:rsid w:val="00660019"/>
    <w:rsid w:val="006602E8"/>
    <w:rsid w:val="00660442"/>
    <w:rsid w:val="006609EC"/>
    <w:rsid w:val="00660B3B"/>
    <w:rsid w:val="00660BC0"/>
    <w:rsid w:val="006611C8"/>
    <w:rsid w:val="00661438"/>
    <w:rsid w:val="006617D9"/>
    <w:rsid w:val="0066191C"/>
    <w:rsid w:val="00662011"/>
    <w:rsid w:val="006624A8"/>
    <w:rsid w:val="0066294E"/>
    <w:rsid w:val="00662AE0"/>
    <w:rsid w:val="00662C87"/>
    <w:rsid w:val="00662D14"/>
    <w:rsid w:val="006635E6"/>
    <w:rsid w:val="00663BE1"/>
    <w:rsid w:val="00663C11"/>
    <w:rsid w:val="00663CA8"/>
    <w:rsid w:val="00663E0F"/>
    <w:rsid w:val="0066425F"/>
    <w:rsid w:val="006642CE"/>
    <w:rsid w:val="006647BF"/>
    <w:rsid w:val="006648BD"/>
    <w:rsid w:val="00664A1A"/>
    <w:rsid w:val="006651EE"/>
    <w:rsid w:val="00665263"/>
    <w:rsid w:val="00665652"/>
    <w:rsid w:val="006658ED"/>
    <w:rsid w:val="00665938"/>
    <w:rsid w:val="00665957"/>
    <w:rsid w:val="006659E8"/>
    <w:rsid w:val="00666196"/>
    <w:rsid w:val="006663A2"/>
    <w:rsid w:val="00666635"/>
    <w:rsid w:val="006668C2"/>
    <w:rsid w:val="006668DC"/>
    <w:rsid w:val="00666946"/>
    <w:rsid w:val="00666A74"/>
    <w:rsid w:val="006678D8"/>
    <w:rsid w:val="00667A02"/>
    <w:rsid w:val="00667F95"/>
    <w:rsid w:val="00670354"/>
    <w:rsid w:val="006703AB"/>
    <w:rsid w:val="00670428"/>
    <w:rsid w:val="006709B2"/>
    <w:rsid w:val="00670F1D"/>
    <w:rsid w:val="00670F71"/>
    <w:rsid w:val="006710CE"/>
    <w:rsid w:val="00671167"/>
    <w:rsid w:val="006714A1"/>
    <w:rsid w:val="006715E2"/>
    <w:rsid w:val="00671B7B"/>
    <w:rsid w:val="00671E25"/>
    <w:rsid w:val="00672002"/>
    <w:rsid w:val="00672316"/>
    <w:rsid w:val="00672322"/>
    <w:rsid w:val="006725AE"/>
    <w:rsid w:val="00672678"/>
    <w:rsid w:val="006729A4"/>
    <w:rsid w:val="0067308B"/>
    <w:rsid w:val="006734A3"/>
    <w:rsid w:val="006734B8"/>
    <w:rsid w:val="00673501"/>
    <w:rsid w:val="00673664"/>
    <w:rsid w:val="00673AD8"/>
    <w:rsid w:val="00674026"/>
    <w:rsid w:val="006740CB"/>
    <w:rsid w:val="00674164"/>
    <w:rsid w:val="00674232"/>
    <w:rsid w:val="00674E30"/>
    <w:rsid w:val="00675144"/>
    <w:rsid w:val="00676229"/>
    <w:rsid w:val="006763B7"/>
    <w:rsid w:val="006765D5"/>
    <w:rsid w:val="0067660C"/>
    <w:rsid w:val="00676749"/>
    <w:rsid w:val="006767F9"/>
    <w:rsid w:val="006768B1"/>
    <w:rsid w:val="00676A9A"/>
    <w:rsid w:val="00676C37"/>
    <w:rsid w:val="00677072"/>
    <w:rsid w:val="00677481"/>
    <w:rsid w:val="00677B0F"/>
    <w:rsid w:val="00677B31"/>
    <w:rsid w:val="00677E7B"/>
    <w:rsid w:val="00677F51"/>
    <w:rsid w:val="00680222"/>
    <w:rsid w:val="006807F8"/>
    <w:rsid w:val="00680869"/>
    <w:rsid w:val="00680DFF"/>
    <w:rsid w:val="00680FB2"/>
    <w:rsid w:val="006811A0"/>
    <w:rsid w:val="006811BB"/>
    <w:rsid w:val="00681465"/>
    <w:rsid w:val="00681524"/>
    <w:rsid w:val="00681DE5"/>
    <w:rsid w:val="00681FF2"/>
    <w:rsid w:val="006820B3"/>
    <w:rsid w:val="006827BA"/>
    <w:rsid w:val="00682DEF"/>
    <w:rsid w:val="00683092"/>
    <w:rsid w:val="00683095"/>
    <w:rsid w:val="0068312C"/>
    <w:rsid w:val="00683272"/>
    <w:rsid w:val="0068333D"/>
    <w:rsid w:val="0068347F"/>
    <w:rsid w:val="006834B8"/>
    <w:rsid w:val="006837A7"/>
    <w:rsid w:val="00683F64"/>
    <w:rsid w:val="00684245"/>
    <w:rsid w:val="00684277"/>
    <w:rsid w:val="006842C7"/>
    <w:rsid w:val="006843CB"/>
    <w:rsid w:val="0068450B"/>
    <w:rsid w:val="00684EEA"/>
    <w:rsid w:val="00684F60"/>
    <w:rsid w:val="006858B0"/>
    <w:rsid w:val="00685B9A"/>
    <w:rsid w:val="00686431"/>
    <w:rsid w:val="00686555"/>
    <w:rsid w:val="00686752"/>
    <w:rsid w:val="0068686B"/>
    <w:rsid w:val="00686FBA"/>
    <w:rsid w:val="006872C0"/>
    <w:rsid w:val="006873B6"/>
    <w:rsid w:val="00687BD8"/>
    <w:rsid w:val="00690088"/>
    <w:rsid w:val="00690320"/>
    <w:rsid w:val="0069050E"/>
    <w:rsid w:val="00690FEB"/>
    <w:rsid w:val="0069117F"/>
    <w:rsid w:val="0069124F"/>
    <w:rsid w:val="00691688"/>
    <w:rsid w:val="006916CB"/>
    <w:rsid w:val="006916D0"/>
    <w:rsid w:val="00691CDB"/>
    <w:rsid w:val="006920E6"/>
    <w:rsid w:val="0069238E"/>
    <w:rsid w:val="00692557"/>
    <w:rsid w:val="006926B1"/>
    <w:rsid w:val="00692B83"/>
    <w:rsid w:val="00692FD4"/>
    <w:rsid w:val="006936F2"/>
    <w:rsid w:val="006937A3"/>
    <w:rsid w:val="006938AA"/>
    <w:rsid w:val="00693D98"/>
    <w:rsid w:val="00693ED3"/>
    <w:rsid w:val="00693EEC"/>
    <w:rsid w:val="006940E5"/>
    <w:rsid w:val="006942A3"/>
    <w:rsid w:val="0069475F"/>
    <w:rsid w:val="006948D6"/>
    <w:rsid w:val="00694B16"/>
    <w:rsid w:val="00694F03"/>
    <w:rsid w:val="00694F8C"/>
    <w:rsid w:val="0069501D"/>
    <w:rsid w:val="00695355"/>
    <w:rsid w:val="006953C9"/>
    <w:rsid w:val="0069545E"/>
    <w:rsid w:val="0069569B"/>
    <w:rsid w:val="006958C5"/>
    <w:rsid w:val="00695DCF"/>
    <w:rsid w:val="006960F5"/>
    <w:rsid w:val="00696A75"/>
    <w:rsid w:val="00696B44"/>
    <w:rsid w:val="00696BFD"/>
    <w:rsid w:val="00696C45"/>
    <w:rsid w:val="00696E31"/>
    <w:rsid w:val="0069712C"/>
    <w:rsid w:val="0069768D"/>
    <w:rsid w:val="00697704"/>
    <w:rsid w:val="0069779B"/>
    <w:rsid w:val="00697896"/>
    <w:rsid w:val="00697980"/>
    <w:rsid w:val="0069798F"/>
    <w:rsid w:val="00697A12"/>
    <w:rsid w:val="00697DF9"/>
    <w:rsid w:val="00697E9B"/>
    <w:rsid w:val="006A049C"/>
    <w:rsid w:val="006A04B3"/>
    <w:rsid w:val="006A0558"/>
    <w:rsid w:val="006A076A"/>
    <w:rsid w:val="006A0845"/>
    <w:rsid w:val="006A0E88"/>
    <w:rsid w:val="006A1116"/>
    <w:rsid w:val="006A1397"/>
    <w:rsid w:val="006A151C"/>
    <w:rsid w:val="006A18B1"/>
    <w:rsid w:val="006A19ED"/>
    <w:rsid w:val="006A1E3B"/>
    <w:rsid w:val="006A2CA1"/>
    <w:rsid w:val="006A2F18"/>
    <w:rsid w:val="006A2FDF"/>
    <w:rsid w:val="006A3375"/>
    <w:rsid w:val="006A34C8"/>
    <w:rsid w:val="006A36F7"/>
    <w:rsid w:val="006A37E2"/>
    <w:rsid w:val="006A3964"/>
    <w:rsid w:val="006A3ACA"/>
    <w:rsid w:val="006A3E8C"/>
    <w:rsid w:val="006A3F77"/>
    <w:rsid w:val="006A403C"/>
    <w:rsid w:val="006A444D"/>
    <w:rsid w:val="006A44A4"/>
    <w:rsid w:val="006A47AA"/>
    <w:rsid w:val="006A4A44"/>
    <w:rsid w:val="006A4B54"/>
    <w:rsid w:val="006A54B3"/>
    <w:rsid w:val="006A565C"/>
    <w:rsid w:val="006A597F"/>
    <w:rsid w:val="006A6173"/>
    <w:rsid w:val="006A6319"/>
    <w:rsid w:val="006A655C"/>
    <w:rsid w:val="006A6560"/>
    <w:rsid w:val="006A6604"/>
    <w:rsid w:val="006A6666"/>
    <w:rsid w:val="006A66EC"/>
    <w:rsid w:val="006A6956"/>
    <w:rsid w:val="006A6B5E"/>
    <w:rsid w:val="006A6B7F"/>
    <w:rsid w:val="006A6F45"/>
    <w:rsid w:val="006A7321"/>
    <w:rsid w:val="006A7384"/>
    <w:rsid w:val="006A7784"/>
    <w:rsid w:val="006A7994"/>
    <w:rsid w:val="006A7C7D"/>
    <w:rsid w:val="006A7CC3"/>
    <w:rsid w:val="006A7F61"/>
    <w:rsid w:val="006A7F83"/>
    <w:rsid w:val="006B02EC"/>
    <w:rsid w:val="006B0398"/>
    <w:rsid w:val="006B06E5"/>
    <w:rsid w:val="006B088B"/>
    <w:rsid w:val="006B0A61"/>
    <w:rsid w:val="006B0B90"/>
    <w:rsid w:val="006B0C14"/>
    <w:rsid w:val="006B0C4A"/>
    <w:rsid w:val="006B0DB8"/>
    <w:rsid w:val="006B0E83"/>
    <w:rsid w:val="006B1340"/>
    <w:rsid w:val="006B1695"/>
    <w:rsid w:val="006B1D8F"/>
    <w:rsid w:val="006B1F21"/>
    <w:rsid w:val="006B2B1E"/>
    <w:rsid w:val="006B2BD9"/>
    <w:rsid w:val="006B3147"/>
    <w:rsid w:val="006B314F"/>
    <w:rsid w:val="006B3234"/>
    <w:rsid w:val="006B35C8"/>
    <w:rsid w:val="006B37AE"/>
    <w:rsid w:val="006B405A"/>
    <w:rsid w:val="006B40AA"/>
    <w:rsid w:val="006B417E"/>
    <w:rsid w:val="006B41E0"/>
    <w:rsid w:val="006B45F5"/>
    <w:rsid w:val="006B4A0C"/>
    <w:rsid w:val="006B4A53"/>
    <w:rsid w:val="006B51ED"/>
    <w:rsid w:val="006B528E"/>
    <w:rsid w:val="006B5532"/>
    <w:rsid w:val="006B5558"/>
    <w:rsid w:val="006B573B"/>
    <w:rsid w:val="006B5A9A"/>
    <w:rsid w:val="006B635D"/>
    <w:rsid w:val="006B6522"/>
    <w:rsid w:val="006B6589"/>
    <w:rsid w:val="006B6C86"/>
    <w:rsid w:val="006B6E8D"/>
    <w:rsid w:val="006B7469"/>
    <w:rsid w:val="006B77DD"/>
    <w:rsid w:val="006B7AD8"/>
    <w:rsid w:val="006B7F08"/>
    <w:rsid w:val="006C00B3"/>
    <w:rsid w:val="006C07AD"/>
    <w:rsid w:val="006C07B4"/>
    <w:rsid w:val="006C0936"/>
    <w:rsid w:val="006C09FD"/>
    <w:rsid w:val="006C0A56"/>
    <w:rsid w:val="006C0DB0"/>
    <w:rsid w:val="006C0E04"/>
    <w:rsid w:val="006C0F64"/>
    <w:rsid w:val="006C11D6"/>
    <w:rsid w:val="006C142E"/>
    <w:rsid w:val="006C17BD"/>
    <w:rsid w:val="006C1A32"/>
    <w:rsid w:val="006C1B8F"/>
    <w:rsid w:val="006C1E85"/>
    <w:rsid w:val="006C1F22"/>
    <w:rsid w:val="006C2007"/>
    <w:rsid w:val="006C209B"/>
    <w:rsid w:val="006C29CE"/>
    <w:rsid w:val="006C2D16"/>
    <w:rsid w:val="006C2DA0"/>
    <w:rsid w:val="006C2E32"/>
    <w:rsid w:val="006C2EBF"/>
    <w:rsid w:val="006C2F66"/>
    <w:rsid w:val="006C3100"/>
    <w:rsid w:val="006C3322"/>
    <w:rsid w:val="006C3475"/>
    <w:rsid w:val="006C3673"/>
    <w:rsid w:val="006C387D"/>
    <w:rsid w:val="006C3D77"/>
    <w:rsid w:val="006C3E80"/>
    <w:rsid w:val="006C400E"/>
    <w:rsid w:val="006C45D4"/>
    <w:rsid w:val="006C469A"/>
    <w:rsid w:val="006C4B99"/>
    <w:rsid w:val="006C4C62"/>
    <w:rsid w:val="006C4E0D"/>
    <w:rsid w:val="006C52DE"/>
    <w:rsid w:val="006C53D0"/>
    <w:rsid w:val="006C6035"/>
    <w:rsid w:val="006C65E2"/>
    <w:rsid w:val="006C6995"/>
    <w:rsid w:val="006C6DE4"/>
    <w:rsid w:val="006C6F48"/>
    <w:rsid w:val="006C703C"/>
    <w:rsid w:val="006C70A1"/>
    <w:rsid w:val="006C7244"/>
    <w:rsid w:val="006C73CC"/>
    <w:rsid w:val="006C73F2"/>
    <w:rsid w:val="006C77A8"/>
    <w:rsid w:val="006C7AF8"/>
    <w:rsid w:val="006C7B22"/>
    <w:rsid w:val="006C7F83"/>
    <w:rsid w:val="006D0027"/>
    <w:rsid w:val="006D0170"/>
    <w:rsid w:val="006D0F3E"/>
    <w:rsid w:val="006D0FBF"/>
    <w:rsid w:val="006D1780"/>
    <w:rsid w:val="006D1C39"/>
    <w:rsid w:val="006D1E35"/>
    <w:rsid w:val="006D2321"/>
    <w:rsid w:val="006D2491"/>
    <w:rsid w:val="006D24CB"/>
    <w:rsid w:val="006D2611"/>
    <w:rsid w:val="006D2777"/>
    <w:rsid w:val="006D2B86"/>
    <w:rsid w:val="006D335B"/>
    <w:rsid w:val="006D390C"/>
    <w:rsid w:val="006D3A36"/>
    <w:rsid w:val="006D3C17"/>
    <w:rsid w:val="006D3E52"/>
    <w:rsid w:val="006D3F39"/>
    <w:rsid w:val="006D4068"/>
    <w:rsid w:val="006D42CD"/>
    <w:rsid w:val="006D452D"/>
    <w:rsid w:val="006D4655"/>
    <w:rsid w:val="006D4781"/>
    <w:rsid w:val="006D4AE7"/>
    <w:rsid w:val="006D5711"/>
    <w:rsid w:val="006D5C6A"/>
    <w:rsid w:val="006D6012"/>
    <w:rsid w:val="006D61D8"/>
    <w:rsid w:val="006D65E0"/>
    <w:rsid w:val="006D6782"/>
    <w:rsid w:val="006D6961"/>
    <w:rsid w:val="006D6A04"/>
    <w:rsid w:val="006D7728"/>
    <w:rsid w:val="006D7754"/>
    <w:rsid w:val="006D7963"/>
    <w:rsid w:val="006D79DA"/>
    <w:rsid w:val="006D7AD1"/>
    <w:rsid w:val="006E052D"/>
    <w:rsid w:val="006E07EF"/>
    <w:rsid w:val="006E0805"/>
    <w:rsid w:val="006E088E"/>
    <w:rsid w:val="006E0951"/>
    <w:rsid w:val="006E0C11"/>
    <w:rsid w:val="006E0DCD"/>
    <w:rsid w:val="006E0FEA"/>
    <w:rsid w:val="006E151D"/>
    <w:rsid w:val="006E163A"/>
    <w:rsid w:val="006E1697"/>
    <w:rsid w:val="006E16C2"/>
    <w:rsid w:val="006E19CD"/>
    <w:rsid w:val="006E1D17"/>
    <w:rsid w:val="006E1FFB"/>
    <w:rsid w:val="006E24BD"/>
    <w:rsid w:val="006E29FF"/>
    <w:rsid w:val="006E2DFD"/>
    <w:rsid w:val="006E3036"/>
    <w:rsid w:val="006E3169"/>
    <w:rsid w:val="006E31CF"/>
    <w:rsid w:val="006E328A"/>
    <w:rsid w:val="006E32E0"/>
    <w:rsid w:val="006E3354"/>
    <w:rsid w:val="006E34ED"/>
    <w:rsid w:val="006E3530"/>
    <w:rsid w:val="006E3737"/>
    <w:rsid w:val="006E3DAD"/>
    <w:rsid w:val="006E411F"/>
    <w:rsid w:val="006E4531"/>
    <w:rsid w:val="006E49E5"/>
    <w:rsid w:val="006E4CD8"/>
    <w:rsid w:val="006E5102"/>
    <w:rsid w:val="006E52C1"/>
    <w:rsid w:val="006E53AE"/>
    <w:rsid w:val="006E5444"/>
    <w:rsid w:val="006E5709"/>
    <w:rsid w:val="006E5798"/>
    <w:rsid w:val="006E58AB"/>
    <w:rsid w:val="006E592E"/>
    <w:rsid w:val="006E59AF"/>
    <w:rsid w:val="006E5AAA"/>
    <w:rsid w:val="006E5D40"/>
    <w:rsid w:val="006E654B"/>
    <w:rsid w:val="006E6655"/>
    <w:rsid w:val="006E667A"/>
    <w:rsid w:val="006E66FB"/>
    <w:rsid w:val="006E6813"/>
    <w:rsid w:val="006E6CDE"/>
    <w:rsid w:val="006E6E2E"/>
    <w:rsid w:val="006E72A9"/>
    <w:rsid w:val="006E72EC"/>
    <w:rsid w:val="006E7FE2"/>
    <w:rsid w:val="006F0287"/>
    <w:rsid w:val="006F0419"/>
    <w:rsid w:val="006F059A"/>
    <w:rsid w:val="006F0658"/>
    <w:rsid w:val="006F09FC"/>
    <w:rsid w:val="006F11AA"/>
    <w:rsid w:val="006F1319"/>
    <w:rsid w:val="006F156B"/>
    <w:rsid w:val="006F1597"/>
    <w:rsid w:val="006F1CF7"/>
    <w:rsid w:val="006F1DB9"/>
    <w:rsid w:val="006F1DFC"/>
    <w:rsid w:val="006F1E59"/>
    <w:rsid w:val="006F23DC"/>
    <w:rsid w:val="006F2648"/>
    <w:rsid w:val="006F265A"/>
    <w:rsid w:val="006F26DD"/>
    <w:rsid w:val="006F2E93"/>
    <w:rsid w:val="006F3443"/>
    <w:rsid w:val="006F376D"/>
    <w:rsid w:val="006F3848"/>
    <w:rsid w:val="006F3883"/>
    <w:rsid w:val="006F3E94"/>
    <w:rsid w:val="006F3F7C"/>
    <w:rsid w:val="006F42A6"/>
    <w:rsid w:val="006F463E"/>
    <w:rsid w:val="006F4761"/>
    <w:rsid w:val="006F48C4"/>
    <w:rsid w:val="006F48E5"/>
    <w:rsid w:val="006F509A"/>
    <w:rsid w:val="006F5404"/>
    <w:rsid w:val="006F54ED"/>
    <w:rsid w:val="006F5618"/>
    <w:rsid w:val="006F5807"/>
    <w:rsid w:val="006F5E0B"/>
    <w:rsid w:val="006F6117"/>
    <w:rsid w:val="006F62A3"/>
    <w:rsid w:val="006F62D6"/>
    <w:rsid w:val="006F6750"/>
    <w:rsid w:val="006F6C24"/>
    <w:rsid w:val="006F7098"/>
    <w:rsid w:val="006F70A0"/>
    <w:rsid w:val="006F7382"/>
    <w:rsid w:val="006F7937"/>
    <w:rsid w:val="006F79BF"/>
    <w:rsid w:val="00700427"/>
    <w:rsid w:val="007004A9"/>
    <w:rsid w:val="00700A99"/>
    <w:rsid w:val="007010F1"/>
    <w:rsid w:val="00701174"/>
    <w:rsid w:val="00701573"/>
    <w:rsid w:val="007019D0"/>
    <w:rsid w:val="00701A1E"/>
    <w:rsid w:val="00702084"/>
    <w:rsid w:val="007022B6"/>
    <w:rsid w:val="007024D0"/>
    <w:rsid w:val="00702BBF"/>
    <w:rsid w:val="00702E2F"/>
    <w:rsid w:val="00702EF2"/>
    <w:rsid w:val="00702EF6"/>
    <w:rsid w:val="00702F01"/>
    <w:rsid w:val="00703107"/>
    <w:rsid w:val="00703182"/>
    <w:rsid w:val="007034F8"/>
    <w:rsid w:val="0070395A"/>
    <w:rsid w:val="00703DF9"/>
    <w:rsid w:val="00703FF9"/>
    <w:rsid w:val="0070418B"/>
    <w:rsid w:val="00704457"/>
    <w:rsid w:val="00704714"/>
    <w:rsid w:val="007049B5"/>
    <w:rsid w:val="00704FAF"/>
    <w:rsid w:val="00705211"/>
    <w:rsid w:val="007055C6"/>
    <w:rsid w:val="00705B50"/>
    <w:rsid w:val="00705DD3"/>
    <w:rsid w:val="00705E87"/>
    <w:rsid w:val="00706004"/>
    <w:rsid w:val="007062DF"/>
    <w:rsid w:val="007067A9"/>
    <w:rsid w:val="00706AA0"/>
    <w:rsid w:val="00706AC5"/>
    <w:rsid w:val="00706B18"/>
    <w:rsid w:val="00706BAA"/>
    <w:rsid w:val="0070702B"/>
    <w:rsid w:val="007072F8"/>
    <w:rsid w:val="00707317"/>
    <w:rsid w:val="00707351"/>
    <w:rsid w:val="007076A4"/>
    <w:rsid w:val="0070780F"/>
    <w:rsid w:val="00707F77"/>
    <w:rsid w:val="00710228"/>
    <w:rsid w:val="0071023B"/>
    <w:rsid w:val="00710512"/>
    <w:rsid w:val="00710588"/>
    <w:rsid w:val="00711060"/>
    <w:rsid w:val="0071115B"/>
    <w:rsid w:val="007118B9"/>
    <w:rsid w:val="00711E80"/>
    <w:rsid w:val="0071215F"/>
    <w:rsid w:val="007128C0"/>
    <w:rsid w:val="00712D04"/>
    <w:rsid w:val="00713168"/>
    <w:rsid w:val="00713426"/>
    <w:rsid w:val="00713709"/>
    <w:rsid w:val="00713D36"/>
    <w:rsid w:val="007144A4"/>
    <w:rsid w:val="00714744"/>
    <w:rsid w:val="00714B14"/>
    <w:rsid w:val="00714E77"/>
    <w:rsid w:val="00714F6C"/>
    <w:rsid w:val="007155E1"/>
    <w:rsid w:val="0071576B"/>
    <w:rsid w:val="007158F8"/>
    <w:rsid w:val="00715965"/>
    <w:rsid w:val="007159A6"/>
    <w:rsid w:val="00715C65"/>
    <w:rsid w:val="00716341"/>
    <w:rsid w:val="0071675D"/>
    <w:rsid w:val="007169C2"/>
    <w:rsid w:val="00716DAF"/>
    <w:rsid w:val="00717306"/>
    <w:rsid w:val="00717341"/>
    <w:rsid w:val="00717442"/>
    <w:rsid w:val="00717486"/>
    <w:rsid w:val="007174A8"/>
    <w:rsid w:val="00717561"/>
    <w:rsid w:val="0071761A"/>
    <w:rsid w:val="0071792C"/>
    <w:rsid w:val="00717988"/>
    <w:rsid w:val="00717B40"/>
    <w:rsid w:val="00720306"/>
    <w:rsid w:val="0072033F"/>
    <w:rsid w:val="007204FE"/>
    <w:rsid w:val="007205CD"/>
    <w:rsid w:val="00721024"/>
    <w:rsid w:val="00721201"/>
    <w:rsid w:val="0072150D"/>
    <w:rsid w:val="00721556"/>
    <w:rsid w:val="0072176B"/>
    <w:rsid w:val="00721AA3"/>
    <w:rsid w:val="00721FE6"/>
    <w:rsid w:val="007224B3"/>
    <w:rsid w:val="00722679"/>
    <w:rsid w:val="007226EC"/>
    <w:rsid w:val="007227C9"/>
    <w:rsid w:val="00722C37"/>
    <w:rsid w:val="00722C7E"/>
    <w:rsid w:val="00722C95"/>
    <w:rsid w:val="00722F04"/>
    <w:rsid w:val="00723159"/>
    <w:rsid w:val="0072317D"/>
    <w:rsid w:val="007238E1"/>
    <w:rsid w:val="00723E3D"/>
    <w:rsid w:val="007240B8"/>
    <w:rsid w:val="00724343"/>
    <w:rsid w:val="00724401"/>
    <w:rsid w:val="0072475E"/>
    <w:rsid w:val="00724772"/>
    <w:rsid w:val="00724A52"/>
    <w:rsid w:val="00724CBA"/>
    <w:rsid w:val="00724DDC"/>
    <w:rsid w:val="00725667"/>
    <w:rsid w:val="00725DE5"/>
    <w:rsid w:val="00726066"/>
    <w:rsid w:val="0072607E"/>
    <w:rsid w:val="00726086"/>
    <w:rsid w:val="0072648C"/>
    <w:rsid w:val="00726807"/>
    <w:rsid w:val="00726F10"/>
    <w:rsid w:val="007271E1"/>
    <w:rsid w:val="00727547"/>
    <w:rsid w:val="007275DB"/>
    <w:rsid w:val="0072774C"/>
    <w:rsid w:val="00727BE2"/>
    <w:rsid w:val="007302DA"/>
    <w:rsid w:val="00730491"/>
    <w:rsid w:val="007307BC"/>
    <w:rsid w:val="0073092B"/>
    <w:rsid w:val="00730A00"/>
    <w:rsid w:val="00730CDA"/>
    <w:rsid w:val="00731903"/>
    <w:rsid w:val="00731AF9"/>
    <w:rsid w:val="00731B8E"/>
    <w:rsid w:val="00731CCC"/>
    <w:rsid w:val="00731DA9"/>
    <w:rsid w:val="00731FA7"/>
    <w:rsid w:val="00731FC9"/>
    <w:rsid w:val="007324C7"/>
    <w:rsid w:val="007324CF"/>
    <w:rsid w:val="0073262C"/>
    <w:rsid w:val="007332CB"/>
    <w:rsid w:val="007339AE"/>
    <w:rsid w:val="00733B12"/>
    <w:rsid w:val="00733BCB"/>
    <w:rsid w:val="00733D48"/>
    <w:rsid w:val="00733EF3"/>
    <w:rsid w:val="007343A6"/>
    <w:rsid w:val="00734555"/>
    <w:rsid w:val="00734B6D"/>
    <w:rsid w:val="00734DD2"/>
    <w:rsid w:val="00735046"/>
    <w:rsid w:val="00735171"/>
    <w:rsid w:val="007352D4"/>
    <w:rsid w:val="007355A0"/>
    <w:rsid w:val="00735714"/>
    <w:rsid w:val="00735A01"/>
    <w:rsid w:val="00735F46"/>
    <w:rsid w:val="00736266"/>
    <w:rsid w:val="0073626D"/>
    <w:rsid w:val="00736445"/>
    <w:rsid w:val="0073667A"/>
    <w:rsid w:val="00736753"/>
    <w:rsid w:val="00736876"/>
    <w:rsid w:val="00736884"/>
    <w:rsid w:val="00736A84"/>
    <w:rsid w:val="00736AA5"/>
    <w:rsid w:val="00736B14"/>
    <w:rsid w:val="00736B4E"/>
    <w:rsid w:val="00736C56"/>
    <w:rsid w:val="00736C8A"/>
    <w:rsid w:val="0073705C"/>
    <w:rsid w:val="007373F0"/>
    <w:rsid w:val="00737410"/>
    <w:rsid w:val="0073784B"/>
    <w:rsid w:val="007378C3"/>
    <w:rsid w:val="00737CB1"/>
    <w:rsid w:val="00740085"/>
    <w:rsid w:val="007401BD"/>
    <w:rsid w:val="00740257"/>
    <w:rsid w:val="0074069B"/>
    <w:rsid w:val="007407AF"/>
    <w:rsid w:val="007407CC"/>
    <w:rsid w:val="00740D27"/>
    <w:rsid w:val="007416DF"/>
    <w:rsid w:val="00741870"/>
    <w:rsid w:val="0074192E"/>
    <w:rsid w:val="007419AF"/>
    <w:rsid w:val="00741EBF"/>
    <w:rsid w:val="00741F43"/>
    <w:rsid w:val="00742095"/>
    <w:rsid w:val="007422A7"/>
    <w:rsid w:val="007423F8"/>
    <w:rsid w:val="00742462"/>
    <w:rsid w:val="00742481"/>
    <w:rsid w:val="007428FE"/>
    <w:rsid w:val="00742B3F"/>
    <w:rsid w:val="00742FC5"/>
    <w:rsid w:val="00743129"/>
    <w:rsid w:val="0074388A"/>
    <w:rsid w:val="00744372"/>
    <w:rsid w:val="007444F0"/>
    <w:rsid w:val="00744654"/>
    <w:rsid w:val="0074490F"/>
    <w:rsid w:val="007452F4"/>
    <w:rsid w:val="00745469"/>
    <w:rsid w:val="007454AC"/>
    <w:rsid w:val="00745655"/>
    <w:rsid w:val="007456BA"/>
    <w:rsid w:val="00745AB9"/>
    <w:rsid w:val="00745C55"/>
    <w:rsid w:val="00746147"/>
    <w:rsid w:val="007466F8"/>
    <w:rsid w:val="00746757"/>
    <w:rsid w:val="00746784"/>
    <w:rsid w:val="00746876"/>
    <w:rsid w:val="00746987"/>
    <w:rsid w:val="00746B1D"/>
    <w:rsid w:val="00746C62"/>
    <w:rsid w:val="00746D41"/>
    <w:rsid w:val="007470BB"/>
    <w:rsid w:val="0074717C"/>
    <w:rsid w:val="0074738C"/>
    <w:rsid w:val="007474AD"/>
    <w:rsid w:val="00747588"/>
    <w:rsid w:val="00747816"/>
    <w:rsid w:val="0074787D"/>
    <w:rsid w:val="00747B5F"/>
    <w:rsid w:val="00747ECE"/>
    <w:rsid w:val="00750177"/>
    <w:rsid w:val="0075019F"/>
    <w:rsid w:val="00750439"/>
    <w:rsid w:val="0075074E"/>
    <w:rsid w:val="00750897"/>
    <w:rsid w:val="00750A55"/>
    <w:rsid w:val="00750D81"/>
    <w:rsid w:val="00751037"/>
    <w:rsid w:val="00751514"/>
    <w:rsid w:val="007520BB"/>
    <w:rsid w:val="007520E8"/>
    <w:rsid w:val="00752108"/>
    <w:rsid w:val="007521BD"/>
    <w:rsid w:val="007521DA"/>
    <w:rsid w:val="00752583"/>
    <w:rsid w:val="007526A1"/>
    <w:rsid w:val="00752AE2"/>
    <w:rsid w:val="00752EF2"/>
    <w:rsid w:val="00752F2B"/>
    <w:rsid w:val="00752F8F"/>
    <w:rsid w:val="00753225"/>
    <w:rsid w:val="00753380"/>
    <w:rsid w:val="0075349E"/>
    <w:rsid w:val="0075351D"/>
    <w:rsid w:val="007536AE"/>
    <w:rsid w:val="007536C1"/>
    <w:rsid w:val="007537A0"/>
    <w:rsid w:val="00753822"/>
    <w:rsid w:val="00753971"/>
    <w:rsid w:val="007539D8"/>
    <w:rsid w:val="00753C02"/>
    <w:rsid w:val="00753D2A"/>
    <w:rsid w:val="00753E22"/>
    <w:rsid w:val="007547D4"/>
    <w:rsid w:val="007548F5"/>
    <w:rsid w:val="0075512B"/>
    <w:rsid w:val="00755381"/>
    <w:rsid w:val="00755832"/>
    <w:rsid w:val="00755A5C"/>
    <w:rsid w:val="00755B50"/>
    <w:rsid w:val="00755D9F"/>
    <w:rsid w:val="00755E09"/>
    <w:rsid w:val="00756513"/>
    <w:rsid w:val="007565CB"/>
    <w:rsid w:val="00756EFE"/>
    <w:rsid w:val="00757B23"/>
    <w:rsid w:val="0076017C"/>
    <w:rsid w:val="007608D7"/>
    <w:rsid w:val="00760E97"/>
    <w:rsid w:val="00760F18"/>
    <w:rsid w:val="0076171C"/>
    <w:rsid w:val="00761C27"/>
    <w:rsid w:val="00761EE6"/>
    <w:rsid w:val="0076254C"/>
    <w:rsid w:val="0076265F"/>
    <w:rsid w:val="00762760"/>
    <w:rsid w:val="00762957"/>
    <w:rsid w:val="00762DB4"/>
    <w:rsid w:val="00762F9B"/>
    <w:rsid w:val="0076312F"/>
    <w:rsid w:val="007631E3"/>
    <w:rsid w:val="007633E1"/>
    <w:rsid w:val="00763520"/>
    <w:rsid w:val="0076362D"/>
    <w:rsid w:val="00763AC8"/>
    <w:rsid w:val="00763CFB"/>
    <w:rsid w:val="00763DA9"/>
    <w:rsid w:val="00763E8B"/>
    <w:rsid w:val="00763FC4"/>
    <w:rsid w:val="00763FDC"/>
    <w:rsid w:val="00764014"/>
    <w:rsid w:val="007640D3"/>
    <w:rsid w:val="00764159"/>
    <w:rsid w:val="00764285"/>
    <w:rsid w:val="007645BB"/>
    <w:rsid w:val="007645E7"/>
    <w:rsid w:val="007646A3"/>
    <w:rsid w:val="00764831"/>
    <w:rsid w:val="00764B89"/>
    <w:rsid w:val="00764EBD"/>
    <w:rsid w:val="00765107"/>
    <w:rsid w:val="007651A7"/>
    <w:rsid w:val="00765219"/>
    <w:rsid w:val="00765408"/>
    <w:rsid w:val="0076582C"/>
    <w:rsid w:val="00765853"/>
    <w:rsid w:val="00765955"/>
    <w:rsid w:val="00765FC8"/>
    <w:rsid w:val="00766357"/>
    <w:rsid w:val="00766551"/>
    <w:rsid w:val="007669F8"/>
    <w:rsid w:val="00766A20"/>
    <w:rsid w:val="00766BE5"/>
    <w:rsid w:val="00766F81"/>
    <w:rsid w:val="00767636"/>
    <w:rsid w:val="0076772E"/>
    <w:rsid w:val="00767A59"/>
    <w:rsid w:val="00767EE0"/>
    <w:rsid w:val="00767F3F"/>
    <w:rsid w:val="007700D9"/>
    <w:rsid w:val="00770260"/>
    <w:rsid w:val="007702BB"/>
    <w:rsid w:val="00770A12"/>
    <w:rsid w:val="00770B1A"/>
    <w:rsid w:val="00770CA3"/>
    <w:rsid w:val="00770CEA"/>
    <w:rsid w:val="00770D50"/>
    <w:rsid w:val="0077130D"/>
    <w:rsid w:val="00771345"/>
    <w:rsid w:val="00771392"/>
    <w:rsid w:val="007715B1"/>
    <w:rsid w:val="00771987"/>
    <w:rsid w:val="00771F1F"/>
    <w:rsid w:val="0077214B"/>
    <w:rsid w:val="007727B5"/>
    <w:rsid w:val="007728E6"/>
    <w:rsid w:val="00772C65"/>
    <w:rsid w:val="007733CB"/>
    <w:rsid w:val="00773442"/>
    <w:rsid w:val="007734CD"/>
    <w:rsid w:val="00773773"/>
    <w:rsid w:val="00773E1A"/>
    <w:rsid w:val="00773FEA"/>
    <w:rsid w:val="007741CF"/>
    <w:rsid w:val="00774593"/>
    <w:rsid w:val="0077472A"/>
    <w:rsid w:val="00774D8F"/>
    <w:rsid w:val="00775041"/>
    <w:rsid w:val="00775395"/>
    <w:rsid w:val="00775491"/>
    <w:rsid w:val="0077561E"/>
    <w:rsid w:val="0077593F"/>
    <w:rsid w:val="007759B9"/>
    <w:rsid w:val="00775BFF"/>
    <w:rsid w:val="00775D49"/>
    <w:rsid w:val="00775DDB"/>
    <w:rsid w:val="00775E28"/>
    <w:rsid w:val="0077608B"/>
    <w:rsid w:val="00776150"/>
    <w:rsid w:val="00776269"/>
    <w:rsid w:val="007766C6"/>
    <w:rsid w:val="00776BFD"/>
    <w:rsid w:val="00776CF8"/>
    <w:rsid w:val="00776D50"/>
    <w:rsid w:val="00776F73"/>
    <w:rsid w:val="007776A9"/>
    <w:rsid w:val="00777C3C"/>
    <w:rsid w:val="0078030C"/>
    <w:rsid w:val="007806D8"/>
    <w:rsid w:val="007806FD"/>
    <w:rsid w:val="00780A8B"/>
    <w:rsid w:val="00780DC4"/>
    <w:rsid w:val="00780E00"/>
    <w:rsid w:val="00780FCD"/>
    <w:rsid w:val="0078109D"/>
    <w:rsid w:val="0078133A"/>
    <w:rsid w:val="007818F8"/>
    <w:rsid w:val="00781963"/>
    <w:rsid w:val="00781A41"/>
    <w:rsid w:val="00781E9E"/>
    <w:rsid w:val="007822A2"/>
    <w:rsid w:val="007828DD"/>
    <w:rsid w:val="00782E4E"/>
    <w:rsid w:val="00783086"/>
    <w:rsid w:val="00783154"/>
    <w:rsid w:val="00783366"/>
    <w:rsid w:val="007835C0"/>
    <w:rsid w:val="0078368A"/>
    <w:rsid w:val="00783AC2"/>
    <w:rsid w:val="00783FC7"/>
    <w:rsid w:val="00784463"/>
    <w:rsid w:val="007844ED"/>
    <w:rsid w:val="00784790"/>
    <w:rsid w:val="00784A4E"/>
    <w:rsid w:val="00784B69"/>
    <w:rsid w:val="00784D01"/>
    <w:rsid w:val="007860F3"/>
    <w:rsid w:val="007860F4"/>
    <w:rsid w:val="007863BB"/>
    <w:rsid w:val="00786C1B"/>
    <w:rsid w:val="00787250"/>
    <w:rsid w:val="0078786B"/>
    <w:rsid w:val="007878D3"/>
    <w:rsid w:val="0079036A"/>
    <w:rsid w:val="0079038F"/>
    <w:rsid w:val="00790399"/>
    <w:rsid w:val="007908C0"/>
    <w:rsid w:val="00790A12"/>
    <w:rsid w:val="00790AFD"/>
    <w:rsid w:val="00790B19"/>
    <w:rsid w:val="00790BE7"/>
    <w:rsid w:val="00790C26"/>
    <w:rsid w:val="00790F90"/>
    <w:rsid w:val="00791429"/>
    <w:rsid w:val="00791787"/>
    <w:rsid w:val="007918B3"/>
    <w:rsid w:val="00791F2F"/>
    <w:rsid w:val="007922EA"/>
    <w:rsid w:val="007924CA"/>
    <w:rsid w:val="00792636"/>
    <w:rsid w:val="00792AD8"/>
    <w:rsid w:val="0079342D"/>
    <w:rsid w:val="0079378D"/>
    <w:rsid w:val="007939DA"/>
    <w:rsid w:val="0079416C"/>
    <w:rsid w:val="007942DD"/>
    <w:rsid w:val="00794579"/>
    <w:rsid w:val="00794598"/>
    <w:rsid w:val="007947C0"/>
    <w:rsid w:val="00794806"/>
    <w:rsid w:val="00794887"/>
    <w:rsid w:val="00794AA9"/>
    <w:rsid w:val="00795600"/>
    <w:rsid w:val="00795BDB"/>
    <w:rsid w:val="00795C83"/>
    <w:rsid w:val="00796D54"/>
    <w:rsid w:val="00796F2E"/>
    <w:rsid w:val="00796FB2"/>
    <w:rsid w:val="00797010"/>
    <w:rsid w:val="007970A1"/>
    <w:rsid w:val="00797166"/>
    <w:rsid w:val="007972CD"/>
    <w:rsid w:val="00797502"/>
    <w:rsid w:val="00797722"/>
    <w:rsid w:val="0079782B"/>
    <w:rsid w:val="00797BB3"/>
    <w:rsid w:val="00797F5D"/>
    <w:rsid w:val="007A040F"/>
    <w:rsid w:val="007A05A6"/>
    <w:rsid w:val="007A0DF9"/>
    <w:rsid w:val="007A0E08"/>
    <w:rsid w:val="007A0F72"/>
    <w:rsid w:val="007A10F7"/>
    <w:rsid w:val="007A1102"/>
    <w:rsid w:val="007A12AD"/>
    <w:rsid w:val="007A12FE"/>
    <w:rsid w:val="007A1566"/>
    <w:rsid w:val="007A1625"/>
    <w:rsid w:val="007A1939"/>
    <w:rsid w:val="007A198D"/>
    <w:rsid w:val="007A1EFD"/>
    <w:rsid w:val="007A2110"/>
    <w:rsid w:val="007A212F"/>
    <w:rsid w:val="007A214E"/>
    <w:rsid w:val="007A2935"/>
    <w:rsid w:val="007A2D28"/>
    <w:rsid w:val="007A2F46"/>
    <w:rsid w:val="007A2F9F"/>
    <w:rsid w:val="007A2FC3"/>
    <w:rsid w:val="007A34BB"/>
    <w:rsid w:val="007A3654"/>
    <w:rsid w:val="007A38D2"/>
    <w:rsid w:val="007A3D89"/>
    <w:rsid w:val="007A40AB"/>
    <w:rsid w:val="007A42A9"/>
    <w:rsid w:val="007A42E8"/>
    <w:rsid w:val="007A4558"/>
    <w:rsid w:val="007A4593"/>
    <w:rsid w:val="007A4B91"/>
    <w:rsid w:val="007A4CA0"/>
    <w:rsid w:val="007A4FF6"/>
    <w:rsid w:val="007A5338"/>
    <w:rsid w:val="007A5341"/>
    <w:rsid w:val="007A57ED"/>
    <w:rsid w:val="007A58E5"/>
    <w:rsid w:val="007A5C2E"/>
    <w:rsid w:val="007A5C72"/>
    <w:rsid w:val="007A5CDB"/>
    <w:rsid w:val="007A5E6E"/>
    <w:rsid w:val="007A624E"/>
    <w:rsid w:val="007A634B"/>
    <w:rsid w:val="007A7B93"/>
    <w:rsid w:val="007A7BC6"/>
    <w:rsid w:val="007A7E7B"/>
    <w:rsid w:val="007A7EFF"/>
    <w:rsid w:val="007B04C6"/>
    <w:rsid w:val="007B0532"/>
    <w:rsid w:val="007B0CDE"/>
    <w:rsid w:val="007B10EE"/>
    <w:rsid w:val="007B11DA"/>
    <w:rsid w:val="007B1532"/>
    <w:rsid w:val="007B173E"/>
    <w:rsid w:val="007B19D5"/>
    <w:rsid w:val="007B1C8B"/>
    <w:rsid w:val="007B1C98"/>
    <w:rsid w:val="007B20E4"/>
    <w:rsid w:val="007B22D8"/>
    <w:rsid w:val="007B24F9"/>
    <w:rsid w:val="007B28A9"/>
    <w:rsid w:val="007B3BF7"/>
    <w:rsid w:val="007B3E80"/>
    <w:rsid w:val="007B434C"/>
    <w:rsid w:val="007B456F"/>
    <w:rsid w:val="007B485A"/>
    <w:rsid w:val="007B490C"/>
    <w:rsid w:val="007B5407"/>
    <w:rsid w:val="007B57DE"/>
    <w:rsid w:val="007B5C2B"/>
    <w:rsid w:val="007B5EE5"/>
    <w:rsid w:val="007B5F4A"/>
    <w:rsid w:val="007B6146"/>
    <w:rsid w:val="007B6606"/>
    <w:rsid w:val="007B680A"/>
    <w:rsid w:val="007B687D"/>
    <w:rsid w:val="007B6BAB"/>
    <w:rsid w:val="007B6C07"/>
    <w:rsid w:val="007B72BB"/>
    <w:rsid w:val="007B7349"/>
    <w:rsid w:val="007B7413"/>
    <w:rsid w:val="007B744E"/>
    <w:rsid w:val="007B74D2"/>
    <w:rsid w:val="007B7540"/>
    <w:rsid w:val="007B77F3"/>
    <w:rsid w:val="007B780D"/>
    <w:rsid w:val="007B7C30"/>
    <w:rsid w:val="007B7FFD"/>
    <w:rsid w:val="007C0122"/>
    <w:rsid w:val="007C023A"/>
    <w:rsid w:val="007C041F"/>
    <w:rsid w:val="007C0B17"/>
    <w:rsid w:val="007C0E81"/>
    <w:rsid w:val="007C0ECD"/>
    <w:rsid w:val="007C1266"/>
    <w:rsid w:val="007C1302"/>
    <w:rsid w:val="007C13FC"/>
    <w:rsid w:val="007C1577"/>
    <w:rsid w:val="007C1CE5"/>
    <w:rsid w:val="007C207E"/>
    <w:rsid w:val="007C2098"/>
    <w:rsid w:val="007C2309"/>
    <w:rsid w:val="007C23D2"/>
    <w:rsid w:val="007C2860"/>
    <w:rsid w:val="007C2ADD"/>
    <w:rsid w:val="007C2BC3"/>
    <w:rsid w:val="007C2DC7"/>
    <w:rsid w:val="007C2DF4"/>
    <w:rsid w:val="007C2E62"/>
    <w:rsid w:val="007C31D1"/>
    <w:rsid w:val="007C3671"/>
    <w:rsid w:val="007C36C8"/>
    <w:rsid w:val="007C3FCB"/>
    <w:rsid w:val="007C4519"/>
    <w:rsid w:val="007C4666"/>
    <w:rsid w:val="007C49F6"/>
    <w:rsid w:val="007C5009"/>
    <w:rsid w:val="007C54BA"/>
    <w:rsid w:val="007C58FE"/>
    <w:rsid w:val="007C5D5B"/>
    <w:rsid w:val="007C619B"/>
    <w:rsid w:val="007C6284"/>
    <w:rsid w:val="007C6512"/>
    <w:rsid w:val="007C6565"/>
    <w:rsid w:val="007C6608"/>
    <w:rsid w:val="007C6844"/>
    <w:rsid w:val="007C6AFC"/>
    <w:rsid w:val="007C6FF9"/>
    <w:rsid w:val="007C711D"/>
    <w:rsid w:val="007C734B"/>
    <w:rsid w:val="007C74C2"/>
    <w:rsid w:val="007C768E"/>
    <w:rsid w:val="007C7847"/>
    <w:rsid w:val="007C785C"/>
    <w:rsid w:val="007C7945"/>
    <w:rsid w:val="007C7BD0"/>
    <w:rsid w:val="007D0151"/>
    <w:rsid w:val="007D0157"/>
    <w:rsid w:val="007D019F"/>
    <w:rsid w:val="007D01D7"/>
    <w:rsid w:val="007D04A9"/>
    <w:rsid w:val="007D0779"/>
    <w:rsid w:val="007D093E"/>
    <w:rsid w:val="007D0B67"/>
    <w:rsid w:val="007D136E"/>
    <w:rsid w:val="007D1403"/>
    <w:rsid w:val="007D1462"/>
    <w:rsid w:val="007D1680"/>
    <w:rsid w:val="007D16C4"/>
    <w:rsid w:val="007D1C1E"/>
    <w:rsid w:val="007D2493"/>
    <w:rsid w:val="007D25B7"/>
    <w:rsid w:val="007D28F5"/>
    <w:rsid w:val="007D2973"/>
    <w:rsid w:val="007D2B83"/>
    <w:rsid w:val="007D2C72"/>
    <w:rsid w:val="007D2F2A"/>
    <w:rsid w:val="007D34B0"/>
    <w:rsid w:val="007D35CC"/>
    <w:rsid w:val="007D3898"/>
    <w:rsid w:val="007D43DF"/>
    <w:rsid w:val="007D4739"/>
    <w:rsid w:val="007D49DA"/>
    <w:rsid w:val="007D4BA0"/>
    <w:rsid w:val="007D501C"/>
    <w:rsid w:val="007D5946"/>
    <w:rsid w:val="007D5A55"/>
    <w:rsid w:val="007D63C3"/>
    <w:rsid w:val="007D640D"/>
    <w:rsid w:val="007D64B0"/>
    <w:rsid w:val="007D66F3"/>
    <w:rsid w:val="007D69A5"/>
    <w:rsid w:val="007D6C4A"/>
    <w:rsid w:val="007D6C7A"/>
    <w:rsid w:val="007D6E87"/>
    <w:rsid w:val="007D712C"/>
    <w:rsid w:val="007D717D"/>
    <w:rsid w:val="007D7647"/>
    <w:rsid w:val="007D7BBC"/>
    <w:rsid w:val="007E011E"/>
    <w:rsid w:val="007E0290"/>
    <w:rsid w:val="007E047E"/>
    <w:rsid w:val="007E0EEC"/>
    <w:rsid w:val="007E0EF0"/>
    <w:rsid w:val="007E11EB"/>
    <w:rsid w:val="007E1455"/>
    <w:rsid w:val="007E16C8"/>
    <w:rsid w:val="007E1714"/>
    <w:rsid w:val="007E1A5B"/>
    <w:rsid w:val="007E2211"/>
    <w:rsid w:val="007E22BF"/>
    <w:rsid w:val="007E24C9"/>
    <w:rsid w:val="007E280B"/>
    <w:rsid w:val="007E2C19"/>
    <w:rsid w:val="007E2CC4"/>
    <w:rsid w:val="007E3208"/>
    <w:rsid w:val="007E3960"/>
    <w:rsid w:val="007E3A95"/>
    <w:rsid w:val="007E3BCD"/>
    <w:rsid w:val="007E3C61"/>
    <w:rsid w:val="007E3FB4"/>
    <w:rsid w:val="007E44BD"/>
    <w:rsid w:val="007E4A12"/>
    <w:rsid w:val="007E4C21"/>
    <w:rsid w:val="007E4EF6"/>
    <w:rsid w:val="007E5158"/>
    <w:rsid w:val="007E5F68"/>
    <w:rsid w:val="007E650F"/>
    <w:rsid w:val="007E6654"/>
    <w:rsid w:val="007E6B4C"/>
    <w:rsid w:val="007E6BF0"/>
    <w:rsid w:val="007E6FD6"/>
    <w:rsid w:val="007E6FD9"/>
    <w:rsid w:val="007E7042"/>
    <w:rsid w:val="007E720A"/>
    <w:rsid w:val="007E72AA"/>
    <w:rsid w:val="007E7400"/>
    <w:rsid w:val="007E741D"/>
    <w:rsid w:val="007E746D"/>
    <w:rsid w:val="007E74F9"/>
    <w:rsid w:val="007E7701"/>
    <w:rsid w:val="007E79EA"/>
    <w:rsid w:val="007F01B8"/>
    <w:rsid w:val="007F0256"/>
    <w:rsid w:val="007F049F"/>
    <w:rsid w:val="007F0604"/>
    <w:rsid w:val="007F0C7A"/>
    <w:rsid w:val="007F0DC3"/>
    <w:rsid w:val="007F1514"/>
    <w:rsid w:val="007F15A7"/>
    <w:rsid w:val="007F172D"/>
    <w:rsid w:val="007F18F4"/>
    <w:rsid w:val="007F24AE"/>
    <w:rsid w:val="007F266A"/>
    <w:rsid w:val="007F2780"/>
    <w:rsid w:val="007F2948"/>
    <w:rsid w:val="007F2B14"/>
    <w:rsid w:val="007F2CB3"/>
    <w:rsid w:val="007F304B"/>
    <w:rsid w:val="007F30F0"/>
    <w:rsid w:val="007F39CE"/>
    <w:rsid w:val="007F39E7"/>
    <w:rsid w:val="007F3ACC"/>
    <w:rsid w:val="007F3B89"/>
    <w:rsid w:val="007F3BDD"/>
    <w:rsid w:val="007F3C4D"/>
    <w:rsid w:val="007F3DC9"/>
    <w:rsid w:val="007F41A3"/>
    <w:rsid w:val="007F4572"/>
    <w:rsid w:val="007F45B1"/>
    <w:rsid w:val="007F4790"/>
    <w:rsid w:val="007F4A40"/>
    <w:rsid w:val="007F4B39"/>
    <w:rsid w:val="007F55ED"/>
    <w:rsid w:val="007F5DE8"/>
    <w:rsid w:val="007F5E32"/>
    <w:rsid w:val="007F5F22"/>
    <w:rsid w:val="007F638A"/>
    <w:rsid w:val="007F65DF"/>
    <w:rsid w:val="007F6705"/>
    <w:rsid w:val="007F675E"/>
    <w:rsid w:val="007F6CBB"/>
    <w:rsid w:val="007F6D53"/>
    <w:rsid w:val="007F6E26"/>
    <w:rsid w:val="007F6E98"/>
    <w:rsid w:val="007F6E9F"/>
    <w:rsid w:val="007F70AB"/>
    <w:rsid w:val="007F7296"/>
    <w:rsid w:val="007F7AE2"/>
    <w:rsid w:val="007F7BCF"/>
    <w:rsid w:val="007F7FC6"/>
    <w:rsid w:val="00800040"/>
    <w:rsid w:val="00800160"/>
    <w:rsid w:val="008003E7"/>
    <w:rsid w:val="00800D8A"/>
    <w:rsid w:val="008011D7"/>
    <w:rsid w:val="008011EA"/>
    <w:rsid w:val="008012A7"/>
    <w:rsid w:val="0080147F"/>
    <w:rsid w:val="00801582"/>
    <w:rsid w:val="00801939"/>
    <w:rsid w:val="00802188"/>
    <w:rsid w:val="0080243C"/>
    <w:rsid w:val="008024B9"/>
    <w:rsid w:val="0080318A"/>
    <w:rsid w:val="00803324"/>
    <w:rsid w:val="0080345B"/>
    <w:rsid w:val="00803649"/>
    <w:rsid w:val="00803819"/>
    <w:rsid w:val="00803CF1"/>
    <w:rsid w:val="00804011"/>
    <w:rsid w:val="0080432C"/>
    <w:rsid w:val="00804440"/>
    <w:rsid w:val="0080478B"/>
    <w:rsid w:val="00804B5F"/>
    <w:rsid w:val="00805662"/>
    <w:rsid w:val="008058D2"/>
    <w:rsid w:val="00805EB6"/>
    <w:rsid w:val="0080623E"/>
    <w:rsid w:val="008062B3"/>
    <w:rsid w:val="008062E1"/>
    <w:rsid w:val="00806636"/>
    <w:rsid w:val="0080680B"/>
    <w:rsid w:val="00806819"/>
    <w:rsid w:val="00806BF7"/>
    <w:rsid w:val="00807393"/>
    <w:rsid w:val="00807DAF"/>
    <w:rsid w:val="0081101D"/>
    <w:rsid w:val="008112B3"/>
    <w:rsid w:val="00811690"/>
    <w:rsid w:val="00811724"/>
    <w:rsid w:val="00811752"/>
    <w:rsid w:val="008117D5"/>
    <w:rsid w:val="00811BF2"/>
    <w:rsid w:val="00811E46"/>
    <w:rsid w:val="008126ED"/>
    <w:rsid w:val="00812C22"/>
    <w:rsid w:val="00812F3D"/>
    <w:rsid w:val="00813184"/>
    <w:rsid w:val="00813254"/>
    <w:rsid w:val="0081335D"/>
    <w:rsid w:val="0081350F"/>
    <w:rsid w:val="00813DD8"/>
    <w:rsid w:val="00813ED0"/>
    <w:rsid w:val="008143CB"/>
    <w:rsid w:val="00814413"/>
    <w:rsid w:val="0081485B"/>
    <w:rsid w:val="008149BE"/>
    <w:rsid w:val="0081516E"/>
    <w:rsid w:val="00815326"/>
    <w:rsid w:val="008153AE"/>
    <w:rsid w:val="008158E0"/>
    <w:rsid w:val="00815AD8"/>
    <w:rsid w:val="0081695D"/>
    <w:rsid w:val="00816CFB"/>
    <w:rsid w:val="00816DCA"/>
    <w:rsid w:val="00817B8E"/>
    <w:rsid w:val="00820879"/>
    <w:rsid w:val="00821178"/>
    <w:rsid w:val="00821311"/>
    <w:rsid w:val="008214F6"/>
    <w:rsid w:val="008215B6"/>
    <w:rsid w:val="00821622"/>
    <w:rsid w:val="008217E8"/>
    <w:rsid w:val="00821AAA"/>
    <w:rsid w:val="00821B30"/>
    <w:rsid w:val="00821F6B"/>
    <w:rsid w:val="0082203E"/>
    <w:rsid w:val="00822212"/>
    <w:rsid w:val="008223D5"/>
    <w:rsid w:val="008223F1"/>
    <w:rsid w:val="0082252D"/>
    <w:rsid w:val="008229F2"/>
    <w:rsid w:val="00822A8B"/>
    <w:rsid w:val="00822C9D"/>
    <w:rsid w:val="00822CBF"/>
    <w:rsid w:val="00822E96"/>
    <w:rsid w:val="00822FC5"/>
    <w:rsid w:val="008231C9"/>
    <w:rsid w:val="00823731"/>
    <w:rsid w:val="00823BCA"/>
    <w:rsid w:val="00823DCC"/>
    <w:rsid w:val="008242AE"/>
    <w:rsid w:val="008249AA"/>
    <w:rsid w:val="0082574B"/>
    <w:rsid w:val="0082587C"/>
    <w:rsid w:val="00825A47"/>
    <w:rsid w:val="00825C25"/>
    <w:rsid w:val="0082607B"/>
    <w:rsid w:val="008264F1"/>
    <w:rsid w:val="0082654D"/>
    <w:rsid w:val="008267AE"/>
    <w:rsid w:val="00826B0D"/>
    <w:rsid w:val="00826B75"/>
    <w:rsid w:val="00826B86"/>
    <w:rsid w:val="00826C96"/>
    <w:rsid w:val="00827198"/>
    <w:rsid w:val="00827242"/>
    <w:rsid w:val="00827464"/>
    <w:rsid w:val="00827476"/>
    <w:rsid w:val="00827941"/>
    <w:rsid w:val="00827DF7"/>
    <w:rsid w:val="008303D6"/>
    <w:rsid w:val="00830653"/>
    <w:rsid w:val="008306D9"/>
    <w:rsid w:val="0083072B"/>
    <w:rsid w:val="00830733"/>
    <w:rsid w:val="00830B42"/>
    <w:rsid w:val="00830CE7"/>
    <w:rsid w:val="00830D6B"/>
    <w:rsid w:val="00830D9C"/>
    <w:rsid w:val="00830EA5"/>
    <w:rsid w:val="00830F72"/>
    <w:rsid w:val="00831217"/>
    <w:rsid w:val="008313EB"/>
    <w:rsid w:val="00831585"/>
    <w:rsid w:val="00831873"/>
    <w:rsid w:val="00831A20"/>
    <w:rsid w:val="00831A5E"/>
    <w:rsid w:val="00831BB5"/>
    <w:rsid w:val="00831C33"/>
    <w:rsid w:val="00831CCB"/>
    <w:rsid w:val="00831CF6"/>
    <w:rsid w:val="00831DB0"/>
    <w:rsid w:val="00832031"/>
    <w:rsid w:val="0083260C"/>
    <w:rsid w:val="00832B2F"/>
    <w:rsid w:val="008330ED"/>
    <w:rsid w:val="008332C8"/>
    <w:rsid w:val="008333CD"/>
    <w:rsid w:val="0083350D"/>
    <w:rsid w:val="00833705"/>
    <w:rsid w:val="00833EC5"/>
    <w:rsid w:val="00833ED2"/>
    <w:rsid w:val="00834671"/>
    <w:rsid w:val="00834868"/>
    <w:rsid w:val="00834883"/>
    <w:rsid w:val="00834A04"/>
    <w:rsid w:val="00834A62"/>
    <w:rsid w:val="00834BD2"/>
    <w:rsid w:val="008351FA"/>
    <w:rsid w:val="008354F0"/>
    <w:rsid w:val="00835740"/>
    <w:rsid w:val="00835754"/>
    <w:rsid w:val="00835F5C"/>
    <w:rsid w:val="0083605A"/>
    <w:rsid w:val="00836112"/>
    <w:rsid w:val="00836757"/>
    <w:rsid w:val="00840019"/>
    <w:rsid w:val="008402EC"/>
    <w:rsid w:val="008409CA"/>
    <w:rsid w:val="00840ACA"/>
    <w:rsid w:val="00840D6F"/>
    <w:rsid w:val="008410ED"/>
    <w:rsid w:val="00841678"/>
    <w:rsid w:val="008416C7"/>
    <w:rsid w:val="00841AD3"/>
    <w:rsid w:val="00841E16"/>
    <w:rsid w:val="008422CB"/>
    <w:rsid w:val="008423F5"/>
    <w:rsid w:val="00842C5F"/>
    <w:rsid w:val="0084315C"/>
    <w:rsid w:val="0084352A"/>
    <w:rsid w:val="0084357F"/>
    <w:rsid w:val="008436A1"/>
    <w:rsid w:val="008436CA"/>
    <w:rsid w:val="008438FF"/>
    <w:rsid w:val="00843AEB"/>
    <w:rsid w:val="00843C80"/>
    <w:rsid w:val="0084408F"/>
    <w:rsid w:val="00844189"/>
    <w:rsid w:val="00844246"/>
    <w:rsid w:val="00844251"/>
    <w:rsid w:val="00844578"/>
    <w:rsid w:val="008449B0"/>
    <w:rsid w:val="00844B47"/>
    <w:rsid w:val="00844CE3"/>
    <w:rsid w:val="0084511E"/>
    <w:rsid w:val="0084512C"/>
    <w:rsid w:val="008452D0"/>
    <w:rsid w:val="00845454"/>
    <w:rsid w:val="00845646"/>
    <w:rsid w:val="00845BD8"/>
    <w:rsid w:val="008462C3"/>
    <w:rsid w:val="008462FB"/>
    <w:rsid w:val="00846461"/>
    <w:rsid w:val="008465B9"/>
    <w:rsid w:val="00846957"/>
    <w:rsid w:val="00846978"/>
    <w:rsid w:val="00846A23"/>
    <w:rsid w:val="00846E1A"/>
    <w:rsid w:val="0084749E"/>
    <w:rsid w:val="008474D9"/>
    <w:rsid w:val="00847502"/>
    <w:rsid w:val="0084757B"/>
    <w:rsid w:val="0084759A"/>
    <w:rsid w:val="008476E7"/>
    <w:rsid w:val="00847913"/>
    <w:rsid w:val="00847CCB"/>
    <w:rsid w:val="00847F11"/>
    <w:rsid w:val="00847F25"/>
    <w:rsid w:val="008501FE"/>
    <w:rsid w:val="008502DA"/>
    <w:rsid w:val="008506C5"/>
    <w:rsid w:val="0085079D"/>
    <w:rsid w:val="00850823"/>
    <w:rsid w:val="008508DF"/>
    <w:rsid w:val="00850998"/>
    <w:rsid w:val="00850A64"/>
    <w:rsid w:val="00850C3F"/>
    <w:rsid w:val="00850D58"/>
    <w:rsid w:val="00850F67"/>
    <w:rsid w:val="0085105B"/>
    <w:rsid w:val="00851185"/>
    <w:rsid w:val="0085131B"/>
    <w:rsid w:val="00851525"/>
    <w:rsid w:val="00851D82"/>
    <w:rsid w:val="00851EE1"/>
    <w:rsid w:val="0085201A"/>
    <w:rsid w:val="008524E3"/>
    <w:rsid w:val="008526FB"/>
    <w:rsid w:val="00852C11"/>
    <w:rsid w:val="00852C86"/>
    <w:rsid w:val="00852F2A"/>
    <w:rsid w:val="0085307E"/>
    <w:rsid w:val="00853453"/>
    <w:rsid w:val="0085392E"/>
    <w:rsid w:val="00853ABF"/>
    <w:rsid w:val="008540B2"/>
    <w:rsid w:val="00854473"/>
    <w:rsid w:val="00854778"/>
    <w:rsid w:val="008549F8"/>
    <w:rsid w:val="00854A52"/>
    <w:rsid w:val="00854AB7"/>
    <w:rsid w:val="00854AFB"/>
    <w:rsid w:val="00854B95"/>
    <w:rsid w:val="00854E7E"/>
    <w:rsid w:val="0085542A"/>
    <w:rsid w:val="00855AF6"/>
    <w:rsid w:val="008563D7"/>
    <w:rsid w:val="0085644F"/>
    <w:rsid w:val="008566EC"/>
    <w:rsid w:val="00856877"/>
    <w:rsid w:val="008569BD"/>
    <w:rsid w:val="00856BD7"/>
    <w:rsid w:val="00856CCB"/>
    <w:rsid w:val="00856D9A"/>
    <w:rsid w:val="0085726A"/>
    <w:rsid w:val="008573A2"/>
    <w:rsid w:val="008577BB"/>
    <w:rsid w:val="008578D5"/>
    <w:rsid w:val="008578FE"/>
    <w:rsid w:val="00857CED"/>
    <w:rsid w:val="00857D01"/>
    <w:rsid w:val="00860190"/>
    <w:rsid w:val="008601BC"/>
    <w:rsid w:val="00860523"/>
    <w:rsid w:val="00860936"/>
    <w:rsid w:val="0086094D"/>
    <w:rsid w:val="0086117F"/>
    <w:rsid w:val="008611CD"/>
    <w:rsid w:val="008612D7"/>
    <w:rsid w:val="0086199A"/>
    <w:rsid w:val="00861C1B"/>
    <w:rsid w:val="00861FDF"/>
    <w:rsid w:val="008620E6"/>
    <w:rsid w:val="0086253E"/>
    <w:rsid w:val="008627E1"/>
    <w:rsid w:val="00862F19"/>
    <w:rsid w:val="00863044"/>
    <w:rsid w:val="008635F7"/>
    <w:rsid w:val="00864118"/>
    <w:rsid w:val="008645DB"/>
    <w:rsid w:val="0086479A"/>
    <w:rsid w:val="008647F3"/>
    <w:rsid w:val="00864A4C"/>
    <w:rsid w:val="00865407"/>
    <w:rsid w:val="008654C3"/>
    <w:rsid w:val="008658CC"/>
    <w:rsid w:val="0086595A"/>
    <w:rsid w:val="00865AA0"/>
    <w:rsid w:val="00865B0E"/>
    <w:rsid w:val="00865B8B"/>
    <w:rsid w:val="00866896"/>
    <w:rsid w:val="00866A73"/>
    <w:rsid w:val="00866B7A"/>
    <w:rsid w:val="00867255"/>
    <w:rsid w:val="008674A5"/>
    <w:rsid w:val="008678CB"/>
    <w:rsid w:val="0086798E"/>
    <w:rsid w:val="00867A0B"/>
    <w:rsid w:val="00867A40"/>
    <w:rsid w:val="00867D47"/>
    <w:rsid w:val="00867F89"/>
    <w:rsid w:val="008708F0"/>
    <w:rsid w:val="008709AC"/>
    <w:rsid w:val="00870B5F"/>
    <w:rsid w:val="008714BE"/>
    <w:rsid w:val="00871764"/>
    <w:rsid w:val="008717C0"/>
    <w:rsid w:val="00871F85"/>
    <w:rsid w:val="008720D4"/>
    <w:rsid w:val="0087217E"/>
    <w:rsid w:val="00872804"/>
    <w:rsid w:val="00872A46"/>
    <w:rsid w:val="00872D1A"/>
    <w:rsid w:val="00872EC3"/>
    <w:rsid w:val="008731A7"/>
    <w:rsid w:val="00873544"/>
    <w:rsid w:val="00873633"/>
    <w:rsid w:val="00873BD5"/>
    <w:rsid w:val="00873CAB"/>
    <w:rsid w:val="008742AD"/>
    <w:rsid w:val="008743DE"/>
    <w:rsid w:val="008746DE"/>
    <w:rsid w:val="008749FA"/>
    <w:rsid w:val="00874D7A"/>
    <w:rsid w:val="008751E6"/>
    <w:rsid w:val="00875817"/>
    <w:rsid w:val="00875B2E"/>
    <w:rsid w:val="00875CDE"/>
    <w:rsid w:val="00875D46"/>
    <w:rsid w:val="00875D58"/>
    <w:rsid w:val="00875DD4"/>
    <w:rsid w:val="00875E11"/>
    <w:rsid w:val="00875FCA"/>
    <w:rsid w:val="00875FF2"/>
    <w:rsid w:val="0087618A"/>
    <w:rsid w:val="008765C9"/>
    <w:rsid w:val="008766DB"/>
    <w:rsid w:val="0087693A"/>
    <w:rsid w:val="00876984"/>
    <w:rsid w:val="00876BAC"/>
    <w:rsid w:val="00876CDC"/>
    <w:rsid w:val="00876D36"/>
    <w:rsid w:val="00876E7E"/>
    <w:rsid w:val="00877329"/>
    <w:rsid w:val="00877638"/>
    <w:rsid w:val="008776C0"/>
    <w:rsid w:val="00877844"/>
    <w:rsid w:val="00877901"/>
    <w:rsid w:val="00877F12"/>
    <w:rsid w:val="008802FD"/>
    <w:rsid w:val="00880528"/>
    <w:rsid w:val="00880A24"/>
    <w:rsid w:val="00880AFC"/>
    <w:rsid w:val="00880C99"/>
    <w:rsid w:val="00880F30"/>
    <w:rsid w:val="00880F3B"/>
    <w:rsid w:val="0088108F"/>
    <w:rsid w:val="008812BB"/>
    <w:rsid w:val="008812FB"/>
    <w:rsid w:val="00881433"/>
    <w:rsid w:val="00881637"/>
    <w:rsid w:val="00881707"/>
    <w:rsid w:val="008819AF"/>
    <w:rsid w:val="00881D66"/>
    <w:rsid w:val="00881E4E"/>
    <w:rsid w:val="00882205"/>
    <w:rsid w:val="00882249"/>
    <w:rsid w:val="00882521"/>
    <w:rsid w:val="008826F4"/>
    <w:rsid w:val="00882A24"/>
    <w:rsid w:val="00882F77"/>
    <w:rsid w:val="00883487"/>
    <w:rsid w:val="0088355F"/>
    <w:rsid w:val="00883669"/>
    <w:rsid w:val="00883980"/>
    <w:rsid w:val="00883A06"/>
    <w:rsid w:val="00883B5C"/>
    <w:rsid w:val="00883BDD"/>
    <w:rsid w:val="00883CF0"/>
    <w:rsid w:val="008841AF"/>
    <w:rsid w:val="00884410"/>
    <w:rsid w:val="00884840"/>
    <w:rsid w:val="00884B69"/>
    <w:rsid w:val="00884B75"/>
    <w:rsid w:val="00884E30"/>
    <w:rsid w:val="00884E6C"/>
    <w:rsid w:val="00885074"/>
    <w:rsid w:val="008859EB"/>
    <w:rsid w:val="00885BB6"/>
    <w:rsid w:val="00885C51"/>
    <w:rsid w:val="00885D1E"/>
    <w:rsid w:val="00885D2A"/>
    <w:rsid w:val="00885E50"/>
    <w:rsid w:val="008861F5"/>
    <w:rsid w:val="008869C7"/>
    <w:rsid w:val="00886E8A"/>
    <w:rsid w:val="008870AE"/>
    <w:rsid w:val="00887129"/>
    <w:rsid w:val="0088728A"/>
    <w:rsid w:val="008877C8"/>
    <w:rsid w:val="008900D9"/>
    <w:rsid w:val="008901DD"/>
    <w:rsid w:val="00890253"/>
    <w:rsid w:val="0089046F"/>
    <w:rsid w:val="0089058B"/>
    <w:rsid w:val="0089062F"/>
    <w:rsid w:val="0089089C"/>
    <w:rsid w:val="00890A04"/>
    <w:rsid w:val="00890A98"/>
    <w:rsid w:val="00890AB0"/>
    <w:rsid w:val="00890F6B"/>
    <w:rsid w:val="00891067"/>
    <w:rsid w:val="008910E5"/>
    <w:rsid w:val="00891487"/>
    <w:rsid w:val="00891B06"/>
    <w:rsid w:val="008926C6"/>
    <w:rsid w:val="00892787"/>
    <w:rsid w:val="008927D2"/>
    <w:rsid w:val="008927D9"/>
    <w:rsid w:val="0089295F"/>
    <w:rsid w:val="00892C3E"/>
    <w:rsid w:val="00892F75"/>
    <w:rsid w:val="0089355D"/>
    <w:rsid w:val="00893E9F"/>
    <w:rsid w:val="008940AE"/>
    <w:rsid w:val="0089429D"/>
    <w:rsid w:val="008942D5"/>
    <w:rsid w:val="008943CA"/>
    <w:rsid w:val="00894421"/>
    <w:rsid w:val="00894847"/>
    <w:rsid w:val="008948FB"/>
    <w:rsid w:val="008952B1"/>
    <w:rsid w:val="0089534A"/>
    <w:rsid w:val="00895870"/>
    <w:rsid w:val="00895AC8"/>
    <w:rsid w:val="00895BB8"/>
    <w:rsid w:val="00895CD6"/>
    <w:rsid w:val="00895CDB"/>
    <w:rsid w:val="00896415"/>
    <w:rsid w:val="00896902"/>
    <w:rsid w:val="00896B23"/>
    <w:rsid w:val="00896CEC"/>
    <w:rsid w:val="00896F84"/>
    <w:rsid w:val="00897033"/>
    <w:rsid w:val="00897754"/>
    <w:rsid w:val="008977C2"/>
    <w:rsid w:val="00897D1E"/>
    <w:rsid w:val="00897E6C"/>
    <w:rsid w:val="008A033D"/>
    <w:rsid w:val="008A04B0"/>
    <w:rsid w:val="008A0888"/>
    <w:rsid w:val="008A0C28"/>
    <w:rsid w:val="008A1486"/>
    <w:rsid w:val="008A1957"/>
    <w:rsid w:val="008A2288"/>
    <w:rsid w:val="008A298B"/>
    <w:rsid w:val="008A2C5E"/>
    <w:rsid w:val="008A2DE6"/>
    <w:rsid w:val="008A2FBA"/>
    <w:rsid w:val="008A3268"/>
    <w:rsid w:val="008A3493"/>
    <w:rsid w:val="008A3614"/>
    <w:rsid w:val="008A3632"/>
    <w:rsid w:val="008A3F7A"/>
    <w:rsid w:val="008A4040"/>
    <w:rsid w:val="008A40A4"/>
    <w:rsid w:val="008A40CE"/>
    <w:rsid w:val="008A41F1"/>
    <w:rsid w:val="008A4390"/>
    <w:rsid w:val="008A494F"/>
    <w:rsid w:val="008A49D2"/>
    <w:rsid w:val="008A4A14"/>
    <w:rsid w:val="008A4B2C"/>
    <w:rsid w:val="008A4D18"/>
    <w:rsid w:val="008A4FAC"/>
    <w:rsid w:val="008A4FD7"/>
    <w:rsid w:val="008A5102"/>
    <w:rsid w:val="008A5360"/>
    <w:rsid w:val="008A5435"/>
    <w:rsid w:val="008A5AAE"/>
    <w:rsid w:val="008A5B7E"/>
    <w:rsid w:val="008A5FB7"/>
    <w:rsid w:val="008A6187"/>
    <w:rsid w:val="008A6219"/>
    <w:rsid w:val="008A622F"/>
    <w:rsid w:val="008A6369"/>
    <w:rsid w:val="008A6555"/>
    <w:rsid w:val="008A6731"/>
    <w:rsid w:val="008A6A4C"/>
    <w:rsid w:val="008A6BBA"/>
    <w:rsid w:val="008A6BEA"/>
    <w:rsid w:val="008A6CCE"/>
    <w:rsid w:val="008A71DB"/>
    <w:rsid w:val="008A73EF"/>
    <w:rsid w:val="008A797F"/>
    <w:rsid w:val="008A7DBB"/>
    <w:rsid w:val="008A7E86"/>
    <w:rsid w:val="008A7F6F"/>
    <w:rsid w:val="008B0264"/>
    <w:rsid w:val="008B03E5"/>
    <w:rsid w:val="008B071C"/>
    <w:rsid w:val="008B09EE"/>
    <w:rsid w:val="008B1416"/>
    <w:rsid w:val="008B1636"/>
    <w:rsid w:val="008B18C3"/>
    <w:rsid w:val="008B18CE"/>
    <w:rsid w:val="008B19CA"/>
    <w:rsid w:val="008B1B0F"/>
    <w:rsid w:val="008B1B90"/>
    <w:rsid w:val="008B1B93"/>
    <w:rsid w:val="008B20B2"/>
    <w:rsid w:val="008B2509"/>
    <w:rsid w:val="008B269F"/>
    <w:rsid w:val="008B2E78"/>
    <w:rsid w:val="008B3376"/>
    <w:rsid w:val="008B3397"/>
    <w:rsid w:val="008B3631"/>
    <w:rsid w:val="008B36FE"/>
    <w:rsid w:val="008B3839"/>
    <w:rsid w:val="008B397D"/>
    <w:rsid w:val="008B3B1C"/>
    <w:rsid w:val="008B3BEB"/>
    <w:rsid w:val="008B3DD7"/>
    <w:rsid w:val="008B3E71"/>
    <w:rsid w:val="008B43A1"/>
    <w:rsid w:val="008B4764"/>
    <w:rsid w:val="008B4B4D"/>
    <w:rsid w:val="008B5BC4"/>
    <w:rsid w:val="008B6167"/>
    <w:rsid w:val="008B62F4"/>
    <w:rsid w:val="008B64CE"/>
    <w:rsid w:val="008B6C2B"/>
    <w:rsid w:val="008B6CF0"/>
    <w:rsid w:val="008B6D8C"/>
    <w:rsid w:val="008B6DE0"/>
    <w:rsid w:val="008B70FE"/>
    <w:rsid w:val="008B7142"/>
    <w:rsid w:val="008B7236"/>
    <w:rsid w:val="008B75CE"/>
    <w:rsid w:val="008B7656"/>
    <w:rsid w:val="008B7B83"/>
    <w:rsid w:val="008B7BE0"/>
    <w:rsid w:val="008C0040"/>
    <w:rsid w:val="008C028A"/>
    <w:rsid w:val="008C03AB"/>
    <w:rsid w:val="008C05F3"/>
    <w:rsid w:val="008C0AA9"/>
    <w:rsid w:val="008C0B7F"/>
    <w:rsid w:val="008C0BA9"/>
    <w:rsid w:val="008C0E27"/>
    <w:rsid w:val="008C0F92"/>
    <w:rsid w:val="008C1080"/>
    <w:rsid w:val="008C1167"/>
    <w:rsid w:val="008C129E"/>
    <w:rsid w:val="008C131A"/>
    <w:rsid w:val="008C17EE"/>
    <w:rsid w:val="008C186F"/>
    <w:rsid w:val="008C1E1F"/>
    <w:rsid w:val="008C25CC"/>
    <w:rsid w:val="008C28C7"/>
    <w:rsid w:val="008C2BBC"/>
    <w:rsid w:val="008C2CBA"/>
    <w:rsid w:val="008C2D29"/>
    <w:rsid w:val="008C2E49"/>
    <w:rsid w:val="008C2E69"/>
    <w:rsid w:val="008C3006"/>
    <w:rsid w:val="008C3279"/>
    <w:rsid w:val="008C372B"/>
    <w:rsid w:val="008C37BB"/>
    <w:rsid w:val="008C393A"/>
    <w:rsid w:val="008C3DEC"/>
    <w:rsid w:val="008C3FF6"/>
    <w:rsid w:val="008C43E3"/>
    <w:rsid w:val="008C4839"/>
    <w:rsid w:val="008C4969"/>
    <w:rsid w:val="008C4A60"/>
    <w:rsid w:val="008C4C52"/>
    <w:rsid w:val="008C5809"/>
    <w:rsid w:val="008C5868"/>
    <w:rsid w:val="008C5BFC"/>
    <w:rsid w:val="008C5D3F"/>
    <w:rsid w:val="008C5E29"/>
    <w:rsid w:val="008C6058"/>
    <w:rsid w:val="008C6BB9"/>
    <w:rsid w:val="008C6DCD"/>
    <w:rsid w:val="008C706B"/>
    <w:rsid w:val="008C70AD"/>
    <w:rsid w:val="008C73FE"/>
    <w:rsid w:val="008C7405"/>
    <w:rsid w:val="008C7626"/>
    <w:rsid w:val="008C7D55"/>
    <w:rsid w:val="008C7F10"/>
    <w:rsid w:val="008C7F4D"/>
    <w:rsid w:val="008D011E"/>
    <w:rsid w:val="008D0688"/>
    <w:rsid w:val="008D09F5"/>
    <w:rsid w:val="008D0C8A"/>
    <w:rsid w:val="008D0D2A"/>
    <w:rsid w:val="008D0FFB"/>
    <w:rsid w:val="008D12B6"/>
    <w:rsid w:val="008D1380"/>
    <w:rsid w:val="008D1444"/>
    <w:rsid w:val="008D1464"/>
    <w:rsid w:val="008D1721"/>
    <w:rsid w:val="008D1CA0"/>
    <w:rsid w:val="008D1FE9"/>
    <w:rsid w:val="008D21E1"/>
    <w:rsid w:val="008D2201"/>
    <w:rsid w:val="008D23C1"/>
    <w:rsid w:val="008D276E"/>
    <w:rsid w:val="008D2C9E"/>
    <w:rsid w:val="008D2FF0"/>
    <w:rsid w:val="008D3104"/>
    <w:rsid w:val="008D334B"/>
    <w:rsid w:val="008D3633"/>
    <w:rsid w:val="008D3941"/>
    <w:rsid w:val="008D3C1C"/>
    <w:rsid w:val="008D3E31"/>
    <w:rsid w:val="008D4B4B"/>
    <w:rsid w:val="008D4C85"/>
    <w:rsid w:val="008D4FC0"/>
    <w:rsid w:val="008D517C"/>
    <w:rsid w:val="008D5541"/>
    <w:rsid w:val="008D5818"/>
    <w:rsid w:val="008D5851"/>
    <w:rsid w:val="008D5939"/>
    <w:rsid w:val="008D593B"/>
    <w:rsid w:val="008D5C81"/>
    <w:rsid w:val="008D5FAE"/>
    <w:rsid w:val="008D6339"/>
    <w:rsid w:val="008D6DE3"/>
    <w:rsid w:val="008D7676"/>
    <w:rsid w:val="008D774E"/>
    <w:rsid w:val="008E009A"/>
    <w:rsid w:val="008E01AC"/>
    <w:rsid w:val="008E0421"/>
    <w:rsid w:val="008E063D"/>
    <w:rsid w:val="008E074A"/>
    <w:rsid w:val="008E10FD"/>
    <w:rsid w:val="008E11F7"/>
    <w:rsid w:val="008E14AC"/>
    <w:rsid w:val="008E1538"/>
    <w:rsid w:val="008E1DFD"/>
    <w:rsid w:val="008E1F97"/>
    <w:rsid w:val="008E274C"/>
    <w:rsid w:val="008E27B2"/>
    <w:rsid w:val="008E2CD8"/>
    <w:rsid w:val="008E2E26"/>
    <w:rsid w:val="008E3217"/>
    <w:rsid w:val="008E336D"/>
    <w:rsid w:val="008E354E"/>
    <w:rsid w:val="008E3773"/>
    <w:rsid w:val="008E3F09"/>
    <w:rsid w:val="008E3F0E"/>
    <w:rsid w:val="008E42F8"/>
    <w:rsid w:val="008E44F3"/>
    <w:rsid w:val="008E45B9"/>
    <w:rsid w:val="008E4A73"/>
    <w:rsid w:val="008E4BCC"/>
    <w:rsid w:val="008E4EBC"/>
    <w:rsid w:val="008E5771"/>
    <w:rsid w:val="008E5985"/>
    <w:rsid w:val="008E5BC3"/>
    <w:rsid w:val="008E5C63"/>
    <w:rsid w:val="008E5E10"/>
    <w:rsid w:val="008E5EDC"/>
    <w:rsid w:val="008E5FBB"/>
    <w:rsid w:val="008E663C"/>
    <w:rsid w:val="008E679F"/>
    <w:rsid w:val="008E6A1E"/>
    <w:rsid w:val="008E6CB7"/>
    <w:rsid w:val="008E6DDA"/>
    <w:rsid w:val="008E70C8"/>
    <w:rsid w:val="008E722E"/>
    <w:rsid w:val="008E7653"/>
    <w:rsid w:val="008E793F"/>
    <w:rsid w:val="008E7DFA"/>
    <w:rsid w:val="008E7FB9"/>
    <w:rsid w:val="008E7FE7"/>
    <w:rsid w:val="008F0540"/>
    <w:rsid w:val="008F0863"/>
    <w:rsid w:val="008F094B"/>
    <w:rsid w:val="008F097E"/>
    <w:rsid w:val="008F11B4"/>
    <w:rsid w:val="008F11C6"/>
    <w:rsid w:val="008F129E"/>
    <w:rsid w:val="008F135E"/>
    <w:rsid w:val="008F13AF"/>
    <w:rsid w:val="008F1655"/>
    <w:rsid w:val="008F1859"/>
    <w:rsid w:val="008F1A87"/>
    <w:rsid w:val="008F1AB7"/>
    <w:rsid w:val="008F3218"/>
    <w:rsid w:val="008F347F"/>
    <w:rsid w:val="008F3564"/>
    <w:rsid w:val="008F397D"/>
    <w:rsid w:val="008F3EBC"/>
    <w:rsid w:val="008F4541"/>
    <w:rsid w:val="008F477F"/>
    <w:rsid w:val="008F4F43"/>
    <w:rsid w:val="008F5605"/>
    <w:rsid w:val="008F563E"/>
    <w:rsid w:val="008F591D"/>
    <w:rsid w:val="008F5938"/>
    <w:rsid w:val="008F59A4"/>
    <w:rsid w:val="008F59FB"/>
    <w:rsid w:val="008F5A23"/>
    <w:rsid w:val="008F5DC9"/>
    <w:rsid w:val="008F5ED5"/>
    <w:rsid w:val="008F68A1"/>
    <w:rsid w:val="008F694A"/>
    <w:rsid w:val="008F6F30"/>
    <w:rsid w:val="008F705A"/>
    <w:rsid w:val="008F7289"/>
    <w:rsid w:val="008F737C"/>
    <w:rsid w:val="008F76B1"/>
    <w:rsid w:val="008F77CF"/>
    <w:rsid w:val="008F7900"/>
    <w:rsid w:val="008F7AE4"/>
    <w:rsid w:val="00900130"/>
    <w:rsid w:val="0090065D"/>
    <w:rsid w:val="00900B6B"/>
    <w:rsid w:val="00900FC4"/>
    <w:rsid w:val="00901100"/>
    <w:rsid w:val="00901355"/>
    <w:rsid w:val="0090159B"/>
    <w:rsid w:val="00901A73"/>
    <w:rsid w:val="00901AA7"/>
    <w:rsid w:val="00901E71"/>
    <w:rsid w:val="00901F3F"/>
    <w:rsid w:val="009021CE"/>
    <w:rsid w:val="009025B8"/>
    <w:rsid w:val="009025E9"/>
    <w:rsid w:val="00902605"/>
    <w:rsid w:val="00902B99"/>
    <w:rsid w:val="00902C70"/>
    <w:rsid w:val="009030E0"/>
    <w:rsid w:val="00903A52"/>
    <w:rsid w:val="009040E6"/>
    <w:rsid w:val="00904480"/>
    <w:rsid w:val="009044C2"/>
    <w:rsid w:val="009045D2"/>
    <w:rsid w:val="00904A95"/>
    <w:rsid w:val="00904CD1"/>
    <w:rsid w:val="00904D2F"/>
    <w:rsid w:val="00904DF9"/>
    <w:rsid w:val="00905060"/>
    <w:rsid w:val="0090561D"/>
    <w:rsid w:val="009056C8"/>
    <w:rsid w:val="00905A2C"/>
    <w:rsid w:val="00905C5E"/>
    <w:rsid w:val="00906060"/>
    <w:rsid w:val="009060E6"/>
    <w:rsid w:val="00906299"/>
    <w:rsid w:val="009062D6"/>
    <w:rsid w:val="00906508"/>
    <w:rsid w:val="00906A61"/>
    <w:rsid w:val="00906C20"/>
    <w:rsid w:val="00906E3C"/>
    <w:rsid w:val="00906E5D"/>
    <w:rsid w:val="00907156"/>
    <w:rsid w:val="009071D4"/>
    <w:rsid w:val="009071FC"/>
    <w:rsid w:val="0090744B"/>
    <w:rsid w:val="00907520"/>
    <w:rsid w:val="00907862"/>
    <w:rsid w:val="00907CF5"/>
    <w:rsid w:val="00907D5B"/>
    <w:rsid w:val="00907F59"/>
    <w:rsid w:val="00910582"/>
    <w:rsid w:val="00910611"/>
    <w:rsid w:val="00910892"/>
    <w:rsid w:val="00910D61"/>
    <w:rsid w:val="00910E7C"/>
    <w:rsid w:val="0091159C"/>
    <w:rsid w:val="00911672"/>
    <w:rsid w:val="00911711"/>
    <w:rsid w:val="009117A2"/>
    <w:rsid w:val="00911822"/>
    <w:rsid w:val="009118EA"/>
    <w:rsid w:val="009118F9"/>
    <w:rsid w:val="00911CAC"/>
    <w:rsid w:val="00911E5C"/>
    <w:rsid w:val="00912654"/>
    <w:rsid w:val="0091271B"/>
    <w:rsid w:val="00912948"/>
    <w:rsid w:val="00912A9D"/>
    <w:rsid w:val="00912B03"/>
    <w:rsid w:val="00912C12"/>
    <w:rsid w:val="00912D26"/>
    <w:rsid w:val="00912DA6"/>
    <w:rsid w:val="009137FC"/>
    <w:rsid w:val="009138D5"/>
    <w:rsid w:val="00913977"/>
    <w:rsid w:val="00913CE1"/>
    <w:rsid w:val="00913D4C"/>
    <w:rsid w:val="00913FA0"/>
    <w:rsid w:val="00914203"/>
    <w:rsid w:val="009145EB"/>
    <w:rsid w:val="00914925"/>
    <w:rsid w:val="00914B9B"/>
    <w:rsid w:val="00914DC2"/>
    <w:rsid w:val="00915263"/>
    <w:rsid w:val="00915335"/>
    <w:rsid w:val="009157E9"/>
    <w:rsid w:val="00915D36"/>
    <w:rsid w:val="00916037"/>
    <w:rsid w:val="009163C2"/>
    <w:rsid w:val="009163F2"/>
    <w:rsid w:val="00916875"/>
    <w:rsid w:val="00916FF0"/>
    <w:rsid w:val="0091760A"/>
    <w:rsid w:val="00917693"/>
    <w:rsid w:val="0091787D"/>
    <w:rsid w:val="00917AB4"/>
    <w:rsid w:val="00917F6F"/>
    <w:rsid w:val="00920531"/>
    <w:rsid w:val="009208FA"/>
    <w:rsid w:val="00921A9C"/>
    <w:rsid w:val="00921BBC"/>
    <w:rsid w:val="00921E95"/>
    <w:rsid w:val="0092271F"/>
    <w:rsid w:val="009228DD"/>
    <w:rsid w:val="00922C52"/>
    <w:rsid w:val="00922DD0"/>
    <w:rsid w:val="009231AC"/>
    <w:rsid w:val="009231C2"/>
    <w:rsid w:val="0092328B"/>
    <w:rsid w:val="0092368A"/>
    <w:rsid w:val="00923E9A"/>
    <w:rsid w:val="009254AE"/>
    <w:rsid w:val="0092560D"/>
    <w:rsid w:val="00925867"/>
    <w:rsid w:val="00925CC3"/>
    <w:rsid w:val="00925DD5"/>
    <w:rsid w:val="00925FC9"/>
    <w:rsid w:val="009261A3"/>
    <w:rsid w:val="0092649C"/>
    <w:rsid w:val="00926E9D"/>
    <w:rsid w:val="00927245"/>
    <w:rsid w:val="0092738D"/>
    <w:rsid w:val="009273DA"/>
    <w:rsid w:val="0092752C"/>
    <w:rsid w:val="00927804"/>
    <w:rsid w:val="00927BF7"/>
    <w:rsid w:val="00927E27"/>
    <w:rsid w:val="00927F2D"/>
    <w:rsid w:val="00927F34"/>
    <w:rsid w:val="00930073"/>
    <w:rsid w:val="00930216"/>
    <w:rsid w:val="00930432"/>
    <w:rsid w:val="009309B0"/>
    <w:rsid w:val="00930A51"/>
    <w:rsid w:val="00930D5D"/>
    <w:rsid w:val="0093119E"/>
    <w:rsid w:val="00931329"/>
    <w:rsid w:val="009314B3"/>
    <w:rsid w:val="009315F6"/>
    <w:rsid w:val="00931A98"/>
    <w:rsid w:val="00931C5E"/>
    <w:rsid w:val="00931F99"/>
    <w:rsid w:val="0093215F"/>
    <w:rsid w:val="009321E6"/>
    <w:rsid w:val="0093234D"/>
    <w:rsid w:val="00932B99"/>
    <w:rsid w:val="00932E15"/>
    <w:rsid w:val="00932E42"/>
    <w:rsid w:val="0093336C"/>
    <w:rsid w:val="00933413"/>
    <w:rsid w:val="0093359A"/>
    <w:rsid w:val="009335CA"/>
    <w:rsid w:val="009337B9"/>
    <w:rsid w:val="00933951"/>
    <w:rsid w:val="00933EAB"/>
    <w:rsid w:val="00934469"/>
    <w:rsid w:val="00934643"/>
    <w:rsid w:val="00934780"/>
    <w:rsid w:val="009348A1"/>
    <w:rsid w:val="00934ED1"/>
    <w:rsid w:val="00934F06"/>
    <w:rsid w:val="00935064"/>
    <w:rsid w:val="009357AC"/>
    <w:rsid w:val="00935D20"/>
    <w:rsid w:val="00935E33"/>
    <w:rsid w:val="00936012"/>
    <w:rsid w:val="0093608F"/>
    <w:rsid w:val="009360BA"/>
    <w:rsid w:val="00936291"/>
    <w:rsid w:val="009363F5"/>
    <w:rsid w:val="00936D36"/>
    <w:rsid w:val="00936ED8"/>
    <w:rsid w:val="009370E1"/>
    <w:rsid w:val="009370FC"/>
    <w:rsid w:val="009370FD"/>
    <w:rsid w:val="00937B32"/>
    <w:rsid w:val="00937C62"/>
    <w:rsid w:val="00940600"/>
    <w:rsid w:val="0094080B"/>
    <w:rsid w:val="009408FC"/>
    <w:rsid w:val="00940BD8"/>
    <w:rsid w:val="00940BFA"/>
    <w:rsid w:val="00940DB8"/>
    <w:rsid w:val="00940E1A"/>
    <w:rsid w:val="00941058"/>
    <w:rsid w:val="00941155"/>
    <w:rsid w:val="00941181"/>
    <w:rsid w:val="00941447"/>
    <w:rsid w:val="00941815"/>
    <w:rsid w:val="00941C32"/>
    <w:rsid w:val="009423D8"/>
    <w:rsid w:val="009425F9"/>
    <w:rsid w:val="00942867"/>
    <w:rsid w:val="00942E4F"/>
    <w:rsid w:val="00942FC0"/>
    <w:rsid w:val="009432F7"/>
    <w:rsid w:val="0094335C"/>
    <w:rsid w:val="009435B6"/>
    <w:rsid w:val="0094373F"/>
    <w:rsid w:val="009443D8"/>
    <w:rsid w:val="00944625"/>
    <w:rsid w:val="0094481F"/>
    <w:rsid w:val="00944B38"/>
    <w:rsid w:val="00944B96"/>
    <w:rsid w:val="00944BCB"/>
    <w:rsid w:val="00944DA7"/>
    <w:rsid w:val="00944F41"/>
    <w:rsid w:val="00945823"/>
    <w:rsid w:val="00945833"/>
    <w:rsid w:val="00945D36"/>
    <w:rsid w:val="00945E25"/>
    <w:rsid w:val="00945E30"/>
    <w:rsid w:val="00945FC0"/>
    <w:rsid w:val="009460BC"/>
    <w:rsid w:val="0094610A"/>
    <w:rsid w:val="009463E2"/>
    <w:rsid w:val="009464C8"/>
    <w:rsid w:val="0094654D"/>
    <w:rsid w:val="009465CB"/>
    <w:rsid w:val="0094660D"/>
    <w:rsid w:val="009467D8"/>
    <w:rsid w:val="009475A7"/>
    <w:rsid w:val="009475BD"/>
    <w:rsid w:val="00947D52"/>
    <w:rsid w:val="00947F9B"/>
    <w:rsid w:val="00950499"/>
    <w:rsid w:val="009509FD"/>
    <w:rsid w:val="00950A82"/>
    <w:rsid w:val="00950CAA"/>
    <w:rsid w:val="00950CE7"/>
    <w:rsid w:val="00950E12"/>
    <w:rsid w:val="00950F6D"/>
    <w:rsid w:val="00951AE4"/>
    <w:rsid w:val="00951DBD"/>
    <w:rsid w:val="00951E40"/>
    <w:rsid w:val="009521BE"/>
    <w:rsid w:val="0095265E"/>
    <w:rsid w:val="009531B4"/>
    <w:rsid w:val="00953349"/>
    <w:rsid w:val="009537F3"/>
    <w:rsid w:val="009539DE"/>
    <w:rsid w:val="00953D63"/>
    <w:rsid w:val="00954518"/>
    <w:rsid w:val="00954A06"/>
    <w:rsid w:val="00954B89"/>
    <w:rsid w:val="00954B9B"/>
    <w:rsid w:val="00955481"/>
    <w:rsid w:val="009554A9"/>
    <w:rsid w:val="00955679"/>
    <w:rsid w:val="00955916"/>
    <w:rsid w:val="00955AEB"/>
    <w:rsid w:val="00955E9D"/>
    <w:rsid w:val="009565B0"/>
    <w:rsid w:val="00956846"/>
    <w:rsid w:val="00956A29"/>
    <w:rsid w:val="00956A54"/>
    <w:rsid w:val="00956C6A"/>
    <w:rsid w:val="00956CDF"/>
    <w:rsid w:val="00956CF6"/>
    <w:rsid w:val="00956D70"/>
    <w:rsid w:val="00956F18"/>
    <w:rsid w:val="009572D6"/>
    <w:rsid w:val="009602B4"/>
    <w:rsid w:val="00960533"/>
    <w:rsid w:val="00960746"/>
    <w:rsid w:val="00960888"/>
    <w:rsid w:val="00960A46"/>
    <w:rsid w:val="00960E77"/>
    <w:rsid w:val="00961311"/>
    <w:rsid w:val="00961651"/>
    <w:rsid w:val="009617A6"/>
    <w:rsid w:val="00961B6C"/>
    <w:rsid w:val="0096213D"/>
    <w:rsid w:val="00962395"/>
    <w:rsid w:val="00962856"/>
    <w:rsid w:val="00962A3E"/>
    <w:rsid w:val="00962A99"/>
    <w:rsid w:val="00963142"/>
    <w:rsid w:val="00963273"/>
    <w:rsid w:val="0096341A"/>
    <w:rsid w:val="00963453"/>
    <w:rsid w:val="00963867"/>
    <w:rsid w:val="00963DEF"/>
    <w:rsid w:val="009643EF"/>
    <w:rsid w:val="00964425"/>
    <w:rsid w:val="00964839"/>
    <w:rsid w:val="00964CBE"/>
    <w:rsid w:val="00964DBD"/>
    <w:rsid w:val="00965A4C"/>
    <w:rsid w:val="00965BCA"/>
    <w:rsid w:val="00965C5D"/>
    <w:rsid w:val="00965E56"/>
    <w:rsid w:val="00965F20"/>
    <w:rsid w:val="00966232"/>
    <w:rsid w:val="009662B9"/>
    <w:rsid w:val="009664B1"/>
    <w:rsid w:val="009664C7"/>
    <w:rsid w:val="009665E0"/>
    <w:rsid w:val="009667B6"/>
    <w:rsid w:val="00966AE1"/>
    <w:rsid w:val="00967167"/>
    <w:rsid w:val="009672E1"/>
    <w:rsid w:val="0096763E"/>
    <w:rsid w:val="00967978"/>
    <w:rsid w:val="00967B05"/>
    <w:rsid w:val="009701F8"/>
    <w:rsid w:val="0097047F"/>
    <w:rsid w:val="009709D4"/>
    <w:rsid w:val="00970A22"/>
    <w:rsid w:val="00970A89"/>
    <w:rsid w:val="00970EB2"/>
    <w:rsid w:val="00970ED9"/>
    <w:rsid w:val="00970F09"/>
    <w:rsid w:val="00970F83"/>
    <w:rsid w:val="00971187"/>
    <w:rsid w:val="009711DC"/>
    <w:rsid w:val="009713FC"/>
    <w:rsid w:val="00971443"/>
    <w:rsid w:val="00971558"/>
    <w:rsid w:val="00971820"/>
    <w:rsid w:val="009718DD"/>
    <w:rsid w:val="0097193E"/>
    <w:rsid w:val="00971957"/>
    <w:rsid w:val="00971DB8"/>
    <w:rsid w:val="009720BA"/>
    <w:rsid w:val="00972B2B"/>
    <w:rsid w:val="00972CD0"/>
    <w:rsid w:val="009732A9"/>
    <w:rsid w:val="009732AB"/>
    <w:rsid w:val="00973329"/>
    <w:rsid w:val="00973784"/>
    <w:rsid w:val="00973F31"/>
    <w:rsid w:val="0097442A"/>
    <w:rsid w:val="00974958"/>
    <w:rsid w:val="00975113"/>
    <w:rsid w:val="009753AA"/>
    <w:rsid w:val="00975A70"/>
    <w:rsid w:val="00975D63"/>
    <w:rsid w:val="0097699E"/>
    <w:rsid w:val="00976C71"/>
    <w:rsid w:val="009774B0"/>
    <w:rsid w:val="00977863"/>
    <w:rsid w:val="00977B61"/>
    <w:rsid w:val="00977CA9"/>
    <w:rsid w:val="00977D86"/>
    <w:rsid w:val="009808BE"/>
    <w:rsid w:val="00980FD5"/>
    <w:rsid w:val="009814BA"/>
    <w:rsid w:val="00981AB3"/>
    <w:rsid w:val="00981B3B"/>
    <w:rsid w:val="00981C18"/>
    <w:rsid w:val="00981CE3"/>
    <w:rsid w:val="00981DF3"/>
    <w:rsid w:val="00982092"/>
    <w:rsid w:val="00982786"/>
    <w:rsid w:val="00982AAE"/>
    <w:rsid w:val="00982BE2"/>
    <w:rsid w:val="00982C3A"/>
    <w:rsid w:val="00982DB2"/>
    <w:rsid w:val="00982FB9"/>
    <w:rsid w:val="009832C1"/>
    <w:rsid w:val="0098338E"/>
    <w:rsid w:val="00983A4F"/>
    <w:rsid w:val="009840A8"/>
    <w:rsid w:val="009845A3"/>
    <w:rsid w:val="00984C26"/>
    <w:rsid w:val="00984CEF"/>
    <w:rsid w:val="0098525B"/>
    <w:rsid w:val="00985717"/>
    <w:rsid w:val="00985770"/>
    <w:rsid w:val="009857D5"/>
    <w:rsid w:val="00985880"/>
    <w:rsid w:val="00985B40"/>
    <w:rsid w:val="00985C1E"/>
    <w:rsid w:val="00985D75"/>
    <w:rsid w:val="009863BF"/>
    <w:rsid w:val="00986491"/>
    <w:rsid w:val="00986579"/>
    <w:rsid w:val="00986712"/>
    <w:rsid w:val="00986AF8"/>
    <w:rsid w:val="00986BDD"/>
    <w:rsid w:val="00986D96"/>
    <w:rsid w:val="00987542"/>
    <w:rsid w:val="009875CD"/>
    <w:rsid w:val="00987E8E"/>
    <w:rsid w:val="009903AF"/>
    <w:rsid w:val="0099046B"/>
    <w:rsid w:val="009906F8"/>
    <w:rsid w:val="009907E0"/>
    <w:rsid w:val="00990DFF"/>
    <w:rsid w:val="0099124F"/>
    <w:rsid w:val="0099140B"/>
    <w:rsid w:val="0099163D"/>
    <w:rsid w:val="0099183C"/>
    <w:rsid w:val="00991884"/>
    <w:rsid w:val="00991AAF"/>
    <w:rsid w:val="00991C61"/>
    <w:rsid w:val="00992042"/>
    <w:rsid w:val="00992522"/>
    <w:rsid w:val="00992AEB"/>
    <w:rsid w:val="00992ECB"/>
    <w:rsid w:val="00992FFB"/>
    <w:rsid w:val="0099305B"/>
    <w:rsid w:val="009935EC"/>
    <w:rsid w:val="009935F2"/>
    <w:rsid w:val="009937DA"/>
    <w:rsid w:val="00993870"/>
    <w:rsid w:val="009939A1"/>
    <w:rsid w:val="009939D8"/>
    <w:rsid w:val="00993ACC"/>
    <w:rsid w:val="00993B0F"/>
    <w:rsid w:val="00993E62"/>
    <w:rsid w:val="00994642"/>
    <w:rsid w:val="00994811"/>
    <w:rsid w:val="00994EDA"/>
    <w:rsid w:val="0099500C"/>
    <w:rsid w:val="009959FA"/>
    <w:rsid w:val="00995EC2"/>
    <w:rsid w:val="00995F9A"/>
    <w:rsid w:val="00996149"/>
    <w:rsid w:val="009966DC"/>
    <w:rsid w:val="00996CC2"/>
    <w:rsid w:val="00996D27"/>
    <w:rsid w:val="00996D3C"/>
    <w:rsid w:val="009973AC"/>
    <w:rsid w:val="00997536"/>
    <w:rsid w:val="00997862"/>
    <w:rsid w:val="00997957"/>
    <w:rsid w:val="009A00C5"/>
    <w:rsid w:val="009A0169"/>
    <w:rsid w:val="009A0411"/>
    <w:rsid w:val="009A0427"/>
    <w:rsid w:val="009A0550"/>
    <w:rsid w:val="009A067B"/>
    <w:rsid w:val="009A0733"/>
    <w:rsid w:val="009A0BA8"/>
    <w:rsid w:val="009A0D7E"/>
    <w:rsid w:val="009A0FC1"/>
    <w:rsid w:val="009A19F9"/>
    <w:rsid w:val="009A20DA"/>
    <w:rsid w:val="009A25C8"/>
    <w:rsid w:val="009A2D35"/>
    <w:rsid w:val="009A3042"/>
    <w:rsid w:val="009A327F"/>
    <w:rsid w:val="009A38D8"/>
    <w:rsid w:val="009A39E3"/>
    <w:rsid w:val="009A3C9D"/>
    <w:rsid w:val="009A4154"/>
    <w:rsid w:val="009A4214"/>
    <w:rsid w:val="009A497C"/>
    <w:rsid w:val="009A4A53"/>
    <w:rsid w:val="009A4C12"/>
    <w:rsid w:val="009A4E11"/>
    <w:rsid w:val="009A4F48"/>
    <w:rsid w:val="009A4F7F"/>
    <w:rsid w:val="009A4FAB"/>
    <w:rsid w:val="009A4FDC"/>
    <w:rsid w:val="009A519B"/>
    <w:rsid w:val="009A5411"/>
    <w:rsid w:val="009A58D0"/>
    <w:rsid w:val="009A5AD5"/>
    <w:rsid w:val="009A5AF6"/>
    <w:rsid w:val="009A5FBA"/>
    <w:rsid w:val="009A63E5"/>
    <w:rsid w:val="009A6E18"/>
    <w:rsid w:val="009A7032"/>
    <w:rsid w:val="009A7203"/>
    <w:rsid w:val="009A7272"/>
    <w:rsid w:val="009A78ED"/>
    <w:rsid w:val="009A7B00"/>
    <w:rsid w:val="009A7BC5"/>
    <w:rsid w:val="009B03AF"/>
    <w:rsid w:val="009B03B7"/>
    <w:rsid w:val="009B05DD"/>
    <w:rsid w:val="009B0606"/>
    <w:rsid w:val="009B0731"/>
    <w:rsid w:val="009B0794"/>
    <w:rsid w:val="009B0996"/>
    <w:rsid w:val="009B0B4D"/>
    <w:rsid w:val="009B0BF5"/>
    <w:rsid w:val="009B0C1C"/>
    <w:rsid w:val="009B0E41"/>
    <w:rsid w:val="009B112D"/>
    <w:rsid w:val="009B1294"/>
    <w:rsid w:val="009B14E0"/>
    <w:rsid w:val="009B163B"/>
    <w:rsid w:val="009B1EF8"/>
    <w:rsid w:val="009B1F99"/>
    <w:rsid w:val="009B2018"/>
    <w:rsid w:val="009B23CE"/>
    <w:rsid w:val="009B2875"/>
    <w:rsid w:val="009B2C60"/>
    <w:rsid w:val="009B2C6F"/>
    <w:rsid w:val="009B2DF5"/>
    <w:rsid w:val="009B31D1"/>
    <w:rsid w:val="009B3212"/>
    <w:rsid w:val="009B33B3"/>
    <w:rsid w:val="009B34D2"/>
    <w:rsid w:val="009B35DD"/>
    <w:rsid w:val="009B3697"/>
    <w:rsid w:val="009B36A6"/>
    <w:rsid w:val="009B420C"/>
    <w:rsid w:val="009B4480"/>
    <w:rsid w:val="009B4635"/>
    <w:rsid w:val="009B4A4A"/>
    <w:rsid w:val="009B4B6E"/>
    <w:rsid w:val="009B4CB4"/>
    <w:rsid w:val="009B4E54"/>
    <w:rsid w:val="009B51C7"/>
    <w:rsid w:val="009B5328"/>
    <w:rsid w:val="009B5413"/>
    <w:rsid w:val="009B5638"/>
    <w:rsid w:val="009B5978"/>
    <w:rsid w:val="009B5A77"/>
    <w:rsid w:val="009B6C37"/>
    <w:rsid w:val="009B6CD8"/>
    <w:rsid w:val="009B7451"/>
    <w:rsid w:val="009B7721"/>
    <w:rsid w:val="009B79B5"/>
    <w:rsid w:val="009B7C02"/>
    <w:rsid w:val="009C000B"/>
    <w:rsid w:val="009C0043"/>
    <w:rsid w:val="009C0097"/>
    <w:rsid w:val="009C02B7"/>
    <w:rsid w:val="009C0377"/>
    <w:rsid w:val="009C08CD"/>
    <w:rsid w:val="009C0C35"/>
    <w:rsid w:val="009C10DB"/>
    <w:rsid w:val="009C122F"/>
    <w:rsid w:val="009C1243"/>
    <w:rsid w:val="009C1262"/>
    <w:rsid w:val="009C150A"/>
    <w:rsid w:val="009C189C"/>
    <w:rsid w:val="009C1B7D"/>
    <w:rsid w:val="009C1B9C"/>
    <w:rsid w:val="009C1D6A"/>
    <w:rsid w:val="009C1DF2"/>
    <w:rsid w:val="009C1F45"/>
    <w:rsid w:val="009C202B"/>
    <w:rsid w:val="009C2060"/>
    <w:rsid w:val="009C2755"/>
    <w:rsid w:val="009C2CDD"/>
    <w:rsid w:val="009C2E47"/>
    <w:rsid w:val="009C32C7"/>
    <w:rsid w:val="009C32E5"/>
    <w:rsid w:val="009C33AD"/>
    <w:rsid w:val="009C392E"/>
    <w:rsid w:val="009C3B5D"/>
    <w:rsid w:val="009C412F"/>
    <w:rsid w:val="009C458C"/>
    <w:rsid w:val="009C458E"/>
    <w:rsid w:val="009C4A36"/>
    <w:rsid w:val="009C4A49"/>
    <w:rsid w:val="009C4D99"/>
    <w:rsid w:val="009C5175"/>
    <w:rsid w:val="009C519E"/>
    <w:rsid w:val="009C52CB"/>
    <w:rsid w:val="009C5587"/>
    <w:rsid w:val="009C57F8"/>
    <w:rsid w:val="009C58B4"/>
    <w:rsid w:val="009C5A97"/>
    <w:rsid w:val="009C5AC0"/>
    <w:rsid w:val="009C5F02"/>
    <w:rsid w:val="009C6139"/>
    <w:rsid w:val="009C6397"/>
    <w:rsid w:val="009C643E"/>
    <w:rsid w:val="009C6543"/>
    <w:rsid w:val="009C6955"/>
    <w:rsid w:val="009C6A3A"/>
    <w:rsid w:val="009C6BAB"/>
    <w:rsid w:val="009C76FD"/>
    <w:rsid w:val="009C770E"/>
    <w:rsid w:val="009C7963"/>
    <w:rsid w:val="009C7BCD"/>
    <w:rsid w:val="009C7CE7"/>
    <w:rsid w:val="009D01BF"/>
    <w:rsid w:val="009D09C4"/>
    <w:rsid w:val="009D0A75"/>
    <w:rsid w:val="009D1000"/>
    <w:rsid w:val="009D111E"/>
    <w:rsid w:val="009D17C1"/>
    <w:rsid w:val="009D1D04"/>
    <w:rsid w:val="009D1E2A"/>
    <w:rsid w:val="009D1E92"/>
    <w:rsid w:val="009D214A"/>
    <w:rsid w:val="009D2563"/>
    <w:rsid w:val="009D2576"/>
    <w:rsid w:val="009D261A"/>
    <w:rsid w:val="009D26DF"/>
    <w:rsid w:val="009D2B4A"/>
    <w:rsid w:val="009D301C"/>
    <w:rsid w:val="009D310F"/>
    <w:rsid w:val="009D31BB"/>
    <w:rsid w:val="009D32C7"/>
    <w:rsid w:val="009D348A"/>
    <w:rsid w:val="009D34E1"/>
    <w:rsid w:val="009D3654"/>
    <w:rsid w:val="009D3CB4"/>
    <w:rsid w:val="009D3D5C"/>
    <w:rsid w:val="009D3EF2"/>
    <w:rsid w:val="009D4164"/>
    <w:rsid w:val="009D46A2"/>
    <w:rsid w:val="009D48DA"/>
    <w:rsid w:val="009D4DD7"/>
    <w:rsid w:val="009D4FD5"/>
    <w:rsid w:val="009D51CD"/>
    <w:rsid w:val="009D5F4D"/>
    <w:rsid w:val="009D657B"/>
    <w:rsid w:val="009D66E2"/>
    <w:rsid w:val="009D69DA"/>
    <w:rsid w:val="009D6D5E"/>
    <w:rsid w:val="009D7219"/>
    <w:rsid w:val="009D75B8"/>
    <w:rsid w:val="009D7793"/>
    <w:rsid w:val="009D791B"/>
    <w:rsid w:val="009D7C71"/>
    <w:rsid w:val="009D7CF3"/>
    <w:rsid w:val="009E08C5"/>
    <w:rsid w:val="009E0D72"/>
    <w:rsid w:val="009E118B"/>
    <w:rsid w:val="009E12EA"/>
    <w:rsid w:val="009E1AB9"/>
    <w:rsid w:val="009E1B20"/>
    <w:rsid w:val="009E222A"/>
    <w:rsid w:val="009E2269"/>
    <w:rsid w:val="009E260E"/>
    <w:rsid w:val="009E2BB1"/>
    <w:rsid w:val="009E2BBE"/>
    <w:rsid w:val="009E2EEB"/>
    <w:rsid w:val="009E2F5A"/>
    <w:rsid w:val="009E3807"/>
    <w:rsid w:val="009E3A37"/>
    <w:rsid w:val="009E3B76"/>
    <w:rsid w:val="009E3D9D"/>
    <w:rsid w:val="009E3EC6"/>
    <w:rsid w:val="009E3EDD"/>
    <w:rsid w:val="009E3FBA"/>
    <w:rsid w:val="009E403B"/>
    <w:rsid w:val="009E447D"/>
    <w:rsid w:val="009E46BC"/>
    <w:rsid w:val="009E4B3D"/>
    <w:rsid w:val="009E520A"/>
    <w:rsid w:val="009E52A1"/>
    <w:rsid w:val="009E58F9"/>
    <w:rsid w:val="009E5B6D"/>
    <w:rsid w:val="009E5EC8"/>
    <w:rsid w:val="009E6300"/>
    <w:rsid w:val="009E6552"/>
    <w:rsid w:val="009E66EC"/>
    <w:rsid w:val="009E6884"/>
    <w:rsid w:val="009E6951"/>
    <w:rsid w:val="009E6BB2"/>
    <w:rsid w:val="009E6BD8"/>
    <w:rsid w:val="009E6D81"/>
    <w:rsid w:val="009E71A0"/>
    <w:rsid w:val="009E75C1"/>
    <w:rsid w:val="009E76F7"/>
    <w:rsid w:val="009E775E"/>
    <w:rsid w:val="009E79AD"/>
    <w:rsid w:val="009E7F6E"/>
    <w:rsid w:val="009F010C"/>
    <w:rsid w:val="009F0423"/>
    <w:rsid w:val="009F0961"/>
    <w:rsid w:val="009F0AC5"/>
    <w:rsid w:val="009F0F41"/>
    <w:rsid w:val="009F1068"/>
    <w:rsid w:val="009F1325"/>
    <w:rsid w:val="009F13EE"/>
    <w:rsid w:val="009F15B7"/>
    <w:rsid w:val="009F1601"/>
    <w:rsid w:val="009F19A3"/>
    <w:rsid w:val="009F1A8A"/>
    <w:rsid w:val="009F1CCA"/>
    <w:rsid w:val="009F1E29"/>
    <w:rsid w:val="009F2287"/>
    <w:rsid w:val="009F22FB"/>
    <w:rsid w:val="009F26B9"/>
    <w:rsid w:val="009F340D"/>
    <w:rsid w:val="009F3584"/>
    <w:rsid w:val="009F36C9"/>
    <w:rsid w:val="009F3895"/>
    <w:rsid w:val="009F3991"/>
    <w:rsid w:val="009F3A05"/>
    <w:rsid w:val="009F3FBC"/>
    <w:rsid w:val="009F438A"/>
    <w:rsid w:val="009F43BF"/>
    <w:rsid w:val="009F452E"/>
    <w:rsid w:val="009F464C"/>
    <w:rsid w:val="009F4A0D"/>
    <w:rsid w:val="009F505E"/>
    <w:rsid w:val="009F52A5"/>
    <w:rsid w:val="009F5452"/>
    <w:rsid w:val="009F5471"/>
    <w:rsid w:val="009F5848"/>
    <w:rsid w:val="009F5916"/>
    <w:rsid w:val="009F5ADC"/>
    <w:rsid w:val="009F5E3E"/>
    <w:rsid w:val="009F60FF"/>
    <w:rsid w:val="009F690C"/>
    <w:rsid w:val="009F71FB"/>
    <w:rsid w:val="009F75B3"/>
    <w:rsid w:val="009F7961"/>
    <w:rsid w:val="009F7A82"/>
    <w:rsid w:val="009F7B77"/>
    <w:rsid w:val="00A009FA"/>
    <w:rsid w:val="00A00CE6"/>
    <w:rsid w:val="00A01440"/>
    <w:rsid w:val="00A01552"/>
    <w:rsid w:val="00A01658"/>
    <w:rsid w:val="00A0170C"/>
    <w:rsid w:val="00A01716"/>
    <w:rsid w:val="00A017BB"/>
    <w:rsid w:val="00A017DE"/>
    <w:rsid w:val="00A01A77"/>
    <w:rsid w:val="00A01C14"/>
    <w:rsid w:val="00A026EC"/>
    <w:rsid w:val="00A028AB"/>
    <w:rsid w:val="00A029D0"/>
    <w:rsid w:val="00A02BE8"/>
    <w:rsid w:val="00A030EC"/>
    <w:rsid w:val="00A03657"/>
    <w:rsid w:val="00A036B8"/>
    <w:rsid w:val="00A03952"/>
    <w:rsid w:val="00A040B3"/>
    <w:rsid w:val="00A043F7"/>
    <w:rsid w:val="00A045D1"/>
    <w:rsid w:val="00A046DB"/>
    <w:rsid w:val="00A04859"/>
    <w:rsid w:val="00A048B5"/>
    <w:rsid w:val="00A049C1"/>
    <w:rsid w:val="00A049F0"/>
    <w:rsid w:val="00A04C92"/>
    <w:rsid w:val="00A05821"/>
    <w:rsid w:val="00A05DFB"/>
    <w:rsid w:val="00A05EB5"/>
    <w:rsid w:val="00A062FE"/>
    <w:rsid w:val="00A0637F"/>
    <w:rsid w:val="00A06460"/>
    <w:rsid w:val="00A0658F"/>
    <w:rsid w:val="00A06B4A"/>
    <w:rsid w:val="00A06B6F"/>
    <w:rsid w:val="00A06B71"/>
    <w:rsid w:val="00A06DCB"/>
    <w:rsid w:val="00A06E73"/>
    <w:rsid w:val="00A070DA"/>
    <w:rsid w:val="00A0750E"/>
    <w:rsid w:val="00A0760F"/>
    <w:rsid w:val="00A076BD"/>
    <w:rsid w:val="00A07784"/>
    <w:rsid w:val="00A0778F"/>
    <w:rsid w:val="00A0786D"/>
    <w:rsid w:val="00A07FBB"/>
    <w:rsid w:val="00A10082"/>
    <w:rsid w:val="00A100C0"/>
    <w:rsid w:val="00A101FF"/>
    <w:rsid w:val="00A102C4"/>
    <w:rsid w:val="00A10568"/>
    <w:rsid w:val="00A108B1"/>
    <w:rsid w:val="00A10A99"/>
    <w:rsid w:val="00A10AA1"/>
    <w:rsid w:val="00A11078"/>
    <w:rsid w:val="00A1131E"/>
    <w:rsid w:val="00A11C35"/>
    <w:rsid w:val="00A12539"/>
    <w:rsid w:val="00A125D4"/>
    <w:rsid w:val="00A126CD"/>
    <w:rsid w:val="00A131CB"/>
    <w:rsid w:val="00A13360"/>
    <w:rsid w:val="00A133D0"/>
    <w:rsid w:val="00A13768"/>
    <w:rsid w:val="00A137F2"/>
    <w:rsid w:val="00A1395F"/>
    <w:rsid w:val="00A13C36"/>
    <w:rsid w:val="00A13CA2"/>
    <w:rsid w:val="00A13E05"/>
    <w:rsid w:val="00A13E69"/>
    <w:rsid w:val="00A1436B"/>
    <w:rsid w:val="00A144FC"/>
    <w:rsid w:val="00A14792"/>
    <w:rsid w:val="00A15910"/>
    <w:rsid w:val="00A15970"/>
    <w:rsid w:val="00A15CF1"/>
    <w:rsid w:val="00A17A17"/>
    <w:rsid w:val="00A17B41"/>
    <w:rsid w:val="00A17BC5"/>
    <w:rsid w:val="00A17CA2"/>
    <w:rsid w:val="00A17D8B"/>
    <w:rsid w:val="00A17D8E"/>
    <w:rsid w:val="00A17D93"/>
    <w:rsid w:val="00A17DF3"/>
    <w:rsid w:val="00A20177"/>
    <w:rsid w:val="00A21915"/>
    <w:rsid w:val="00A21EF6"/>
    <w:rsid w:val="00A22487"/>
    <w:rsid w:val="00A2265B"/>
    <w:rsid w:val="00A226BC"/>
    <w:rsid w:val="00A229B3"/>
    <w:rsid w:val="00A23017"/>
    <w:rsid w:val="00A23133"/>
    <w:rsid w:val="00A231B6"/>
    <w:rsid w:val="00A23221"/>
    <w:rsid w:val="00A2359B"/>
    <w:rsid w:val="00A2389A"/>
    <w:rsid w:val="00A239EB"/>
    <w:rsid w:val="00A23BAD"/>
    <w:rsid w:val="00A23D48"/>
    <w:rsid w:val="00A23EB1"/>
    <w:rsid w:val="00A2400F"/>
    <w:rsid w:val="00A24077"/>
    <w:rsid w:val="00A2435B"/>
    <w:rsid w:val="00A24463"/>
    <w:rsid w:val="00A2494A"/>
    <w:rsid w:val="00A24AD4"/>
    <w:rsid w:val="00A24CA7"/>
    <w:rsid w:val="00A2509F"/>
    <w:rsid w:val="00A2564C"/>
    <w:rsid w:val="00A25835"/>
    <w:rsid w:val="00A26006"/>
    <w:rsid w:val="00A2677B"/>
    <w:rsid w:val="00A26789"/>
    <w:rsid w:val="00A26DA9"/>
    <w:rsid w:val="00A272EF"/>
    <w:rsid w:val="00A27360"/>
    <w:rsid w:val="00A27858"/>
    <w:rsid w:val="00A279AE"/>
    <w:rsid w:val="00A27AD9"/>
    <w:rsid w:val="00A27AE1"/>
    <w:rsid w:val="00A27B91"/>
    <w:rsid w:val="00A27F02"/>
    <w:rsid w:val="00A307A5"/>
    <w:rsid w:val="00A30E1B"/>
    <w:rsid w:val="00A31376"/>
    <w:rsid w:val="00A314E8"/>
    <w:rsid w:val="00A318B8"/>
    <w:rsid w:val="00A31F4B"/>
    <w:rsid w:val="00A323F7"/>
    <w:rsid w:val="00A32B52"/>
    <w:rsid w:val="00A32CCB"/>
    <w:rsid w:val="00A3311F"/>
    <w:rsid w:val="00A33456"/>
    <w:rsid w:val="00A339EA"/>
    <w:rsid w:val="00A33D88"/>
    <w:rsid w:val="00A34010"/>
    <w:rsid w:val="00A342B2"/>
    <w:rsid w:val="00A348FF"/>
    <w:rsid w:val="00A34BBD"/>
    <w:rsid w:val="00A34DBE"/>
    <w:rsid w:val="00A34DE7"/>
    <w:rsid w:val="00A34EFF"/>
    <w:rsid w:val="00A34F97"/>
    <w:rsid w:val="00A35242"/>
    <w:rsid w:val="00A352DC"/>
    <w:rsid w:val="00A354A5"/>
    <w:rsid w:val="00A35520"/>
    <w:rsid w:val="00A35737"/>
    <w:rsid w:val="00A35788"/>
    <w:rsid w:val="00A35799"/>
    <w:rsid w:val="00A3588C"/>
    <w:rsid w:val="00A35AC9"/>
    <w:rsid w:val="00A363DF"/>
    <w:rsid w:val="00A369F4"/>
    <w:rsid w:val="00A36EA5"/>
    <w:rsid w:val="00A36EF2"/>
    <w:rsid w:val="00A371DD"/>
    <w:rsid w:val="00A37331"/>
    <w:rsid w:val="00A37BD2"/>
    <w:rsid w:val="00A400EE"/>
    <w:rsid w:val="00A4058D"/>
    <w:rsid w:val="00A4063D"/>
    <w:rsid w:val="00A406D8"/>
    <w:rsid w:val="00A40756"/>
    <w:rsid w:val="00A40947"/>
    <w:rsid w:val="00A40951"/>
    <w:rsid w:val="00A40C5B"/>
    <w:rsid w:val="00A40F96"/>
    <w:rsid w:val="00A412BC"/>
    <w:rsid w:val="00A414A5"/>
    <w:rsid w:val="00A4155F"/>
    <w:rsid w:val="00A4161C"/>
    <w:rsid w:val="00A41B0B"/>
    <w:rsid w:val="00A41B46"/>
    <w:rsid w:val="00A41E94"/>
    <w:rsid w:val="00A41EFC"/>
    <w:rsid w:val="00A42C70"/>
    <w:rsid w:val="00A42CBD"/>
    <w:rsid w:val="00A43212"/>
    <w:rsid w:val="00A432EA"/>
    <w:rsid w:val="00A43558"/>
    <w:rsid w:val="00A4362B"/>
    <w:rsid w:val="00A43B30"/>
    <w:rsid w:val="00A43D0E"/>
    <w:rsid w:val="00A43D37"/>
    <w:rsid w:val="00A4462B"/>
    <w:rsid w:val="00A44993"/>
    <w:rsid w:val="00A4531F"/>
    <w:rsid w:val="00A4537B"/>
    <w:rsid w:val="00A453D2"/>
    <w:rsid w:val="00A4582C"/>
    <w:rsid w:val="00A45D21"/>
    <w:rsid w:val="00A466FB"/>
    <w:rsid w:val="00A46765"/>
    <w:rsid w:val="00A46823"/>
    <w:rsid w:val="00A46F5D"/>
    <w:rsid w:val="00A473D3"/>
    <w:rsid w:val="00A47672"/>
    <w:rsid w:val="00A4777A"/>
    <w:rsid w:val="00A47844"/>
    <w:rsid w:val="00A47C4F"/>
    <w:rsid w:val="00A50247"/>
    <w:rsid w:val="00A503F0"/>
    <w:rsid w:val="00A508D6"/>
    <w:rsid w:val="00A508FD"/>
    <w:rsid w:val="00A50E1B"/>
    <w:rsid w:val="00A5141C"/>
    <w:rsid w:val="00A5177E"/>
    <w:rsid w:val="00A518EA"/>
    <w:rsid w:val="00A51BC8"/>
    <w:rsid w:val="00A52111"/>
    <w:rsid w:val="00A521D3"/>
    <w:rsid w:val="00A52380"/>
    <w:rsid w:val="00A523FD"/>
    <w:rsid w:val="00A524A9"/>
    <w:rsid w:val="00A524D1"/>
    <w:rsid w:val="00A526ED"/>
    <w:rsid w:val="00A52B17"/>
    <w:rsid w:val="00A52E13"/>
    <w:rsid w:val="00A52EBE"/>
    <w:rsid w:val="00A53209"/>
    <w:rsid w:val="00A533D0"/>
    <w:rsid w:val="00A533FC"/>
    <w:rsid w:val="00A53A12"/>
    <w:rsid w:val="00A53A55"/>
    <w:rsid w:val="00A53A90"/>
    <w:rsid w:val="00A540E1"/>
    <w:rsid w:val="00A54195"/>
    <w:rsid w:val="00A544AD"/>
    <w:rsid w:val="00A549C9"/>
    <w:rsid w:val="00A54E7B"/>
    <w:rsid w:val="00A54E96"/>
    <w:rsid w:val="00A55525"/>
    <w:rsid w:val="00A5556F"/>
    <w:rsid w:val="00A5576C"/>
    <w:rsid w:val="00A55C1C"/>
    <w:rsid w:val="00A55F60"/>
    <w:rsid w:val="00A56008"/>
    <w:rsid w:val="00A56316"/>
    <w:rsid w:val="00A56356"/>
    <w:rsid w:val="00A5656D"/>
    <w:rsid w:val="00A5709D"/>
    <w:rsid w:val="00A57737"/>
    <w:rsid w:val="00A57B44"/>
    <w:rsid w:val="00A57FF7"/>
    <w:rsid w:val="00A600CC"/>
    <w:rsid w:val="00A603ED"/>
    <w:rsid w:val="00A60957"/>
    <w:rsid w:val="00A60B6E"/>
    <w:rsid w:val="00A60E0A"/>
    <w:rsid w:val="00A610B2"/>
    <w:rsid w:val="00A61265"/>
    <w:rsid w:val="00A61613"/>
    <w:rsid w:val="00A620A1"/>
    <w:rsid w:val="00A621AC"/>
    <w:rsid w:val="00A625DF"/>
    <w:rsid w:val="00A62672"/>
    <w:rsid w:val="00A62688"/>
    <w:rsid w:val="00A62986"/>
    <w:rsid w:val="00A62A3E"/>
    <w:rsid w:val="00A62B88"/>
    <w:rsid w:val="00A62C37"/>
    <w:rsid w:val="00A62C6C"/>
    <w:rsid w:val="00A62E1A"/>
    <w:rsid w:val="00A630AE"/>
    <w:rsid w:val="00A631D8"/>
    <w:rsid w:val="00A6356C"/>
    <w:rsid w:val="00A63E70"/>
    <w:rsid w:val="00A644F3"/>
    <w:rsid w:val="00A64537"/>
    <w:rsid w:val="00A6459E"/>
    <w:rsid w:val="00A648F1"/>
    <w:rsid w:val="00A64B26"/>
    <w:rsid w:val="00A64F12"/>
    <w:rsid w:val="00A651FE"/>
    <w:rsid w:val="00A654A6"/>
    <w:rsid w:val="00A658CE"/>
    <w:rsid w:val="00A6608B"/>
    <w:rsid w:val="00A663A8"/>
    <w:rsid w:val="00A667C4"/>
    <w:rsid w:val="00A67147"/>
    <w:rsid w:val="00A671C5"/>
    <w:rsid w:val="00A6757B"/>
    <w:rsid w:val="00A677C0"/>
    <w:rsid w:val="00A6796D"/>
    <w:rsid w:val="00A67AF2"/>
    <w:rsid w:val="00A67B9E"/>
    <w:rsid w:val="00A67CED"/>
    <w:rsid w:val="00A67F2F"/>
    <w:rsid w:val="00A70683"/>
    <w:rsid w:val="00A7096D"/>
    <w:rsid w:val="00A70ED7"/>
    <w:rsid w:val="00A71007"/>
    <w:rsid w:val="00A710C3"/>
    <w:rsid w:val="00A710CD"/>
    <w:rsid w:val="00A71286"/>
    <w:rsid w:val="00A71498"/>
    <w:rsid w:val="00A717F8"/>
    <w:rsid w:val="00A718FE"/>
    <w:rsid w:val="00A71B9D"/>
    <w:rsid w:val="00A71F15"/>
    <w:rsid w:val="00A71FCE"/>
    <w:rsid w:val="00A7297C"/>
    <w:rsid w:val="00A72E1D"/>
    <w:rsid w:val="00A72FBC"/>
    <w:rsid w:val="00A7315C"/>
    <w:rsid w:val="00A735BD"/>
    <w:rsid w:val="00A735CE"/>
    <w:rsid w:val="00A739B3"/>
    <w:rsid w:val="00A73ECA"/>
    <w:rsid w:val="00A741D7"/>
    <w:rsid w:val="00A74203"/>
    <w:rsid w:val="00A74261"/>
    <w:rsid w:val="00A74476"/>
    <w:rsid w:val="00A7498F"/>
    <w:rsid w:val="00A74A62"/>
    <w:rsid w:val="00A74D6D"/>
    <w:rsid w:val="00A74FAD"/>
    <w:rsid w:val="00A7533E"/>
    <w:rsid w:val="00A75431"/>
    <w:rsid w:val="00A75637"/>
    <w:rsid w:val="00A75DD3"/>
    <w:rsid w:val="00A75F6D"/>
    <w:rsid w:val="00A7601A"/>
    <w:rsid w:val="00A7619A"/>
    <w:rsid w:val="00A761C3"/>
    <w:rsid w:val="00A7645C"/>
    <w:rsid w:val="00A7650E"/>
    <w:rsid w:val="00A7692F"/>
    <w:rsid w:val="00A76DA0"/>
    <w:rsid w:val="00A77222"/>
    <w:rsid w:val="00A77595"/>
    <w:rsid w:val="00A775A9"/>
    <w:rsid w:val="00A77E21"/>
    <w:rsid w:val="00A77E71"/>
    <w:rsid w:val="00A8052D"/>
    <w:rsid w:val="00A8063A"/>
    <w:rsid w:val="00A80945"/>
    <w:rsid w:val="00A80DB4"/>
    <w:rsid w:val="00A80F2B"/>
    <w:rsid w:val="00A81602"/>
    <w:rsid w:val="00A816EF"/>
    <w:rsid w:val="00A81894"/>
    <w:rsid w:val="00A81A07"/>
    <w:rsid w:val="00A81A84"/>
    <w:rsid w:val="00A81D65"/>
    <w:rsid w:val="00A81DA6"/>
    <w:rsid w:val="00A81F83"/>
    <w:rsid w:val="00A82100"/>
    <w:rsid w:val="00A823E7"/>
    <w:rsid w:val="00A826D6"/>
    <w:rsid w:val="00A82893"/>
    <w:rsid w:val="00A82AA8"/>
    <w:rsid w:val="00A82BDB"/>
    <w:rsid w:val="00A82CE0"/>
    <w:rsid w:val="00A83806"/>
    <w:rsid w:val="00A83825"/>
    <w:rsid w:val="00A83831"/>
    <w:rsid w:val="00A83FDF"/>
    <w:rsid w:val="00A840AD"/>
    <w:rsid w:val="00A8459F"/>
    <w:rsid w:val="00A84A29"/>
    <w:rsid w:val="00A84CC8"/>
    <w:rsid w:val="00A84DCE"/>
    <w:rsid w:val="00A859C9"/>
    <w:rsid w:val="00A85C2E"/>
    <w:rsid w:val="00A85CE6"/>
    <w:rsid w:val="00A8643C"/>
    <w:rsid w:val="00A8645B"/>
    <w:rsid w:val="00A86561"/>
    <w:rsid w:val="00A8671F"/>
    <w:rsid w:val="00A877AD"/>
    <w:rsid w:val="00A87B07"/>
    <w:rsid w:val="00A9044E"/>
    <w:rsid w:val="00A904CE"/>
    <w:rsid w:val="00A9062C"/>
    <w:rsid w:val="00A90CBA"/>
    <w:rsid w:val="00A913C7"/>
    <w:rsid w:val="00A91941"/>
    <w:rsid w:val="00A91A55"/>
    <w:rsid w:val="00A91EAC"/>
    <w:rsid w:val="00A9217C"/>
    <w:rsid w:val="00A9231D"/>
    <w:rsid w:val="00A92507"/>
    <w:rsid w:val="00A92604"/>
    <w:rsid w:val="00A92AB8"/>
    <w:rsid w:val="00A92DB6"/>
    <w:rsid w:val="00A93446"/>
    <w:rsid w:val="00A937F7"/>
    <w:rsid w:val="00A94091"/>
    <w:rsid w:val="00A943E2"/>
    <w:rsid w:val="00A944A4"/>
    <w:rsid w:val="00A94797"/>
    <w:rsid w:val="00A95113"/>
    <w:rsid w:val="00A95E04"/>
    <w:rsid w:val="00A960DD"/>
    <w:rsid w:val="00A962B0"/>
    <w:rsid w:val="00A9660E"/>
    <w:rsid w:val="00A96694"/>
    <w:rsid w:val="00A966C3"/>
    <w:rsid w:val="00A968A5"/>
    <w:rsid w:val="00A97385"/>
    <w:rsid w:val="00A97759"/>
    <w:rsid w:val="00A9795D"/>
    <w:rsid w:val="00A97A34"/>
    <w:rsid w:val="00A97B54"/>
    <w:rsid w:val="00A97B9A"/>
    <w:rsid w:val="00A97BE0"/>
    <w:rsid w:val="00A97FF2"/>
    <w:rsid w:val="00AA02D0"/>
    <w:rsid w:val="00AA0493"/>
    <w:rsid w:val="00AA0606"/>
    <w:rsid w:val="00AA06D5"/>
    <w:rsid w:val="00AA0B5B"/>
    <w:rsid w:val="00AA0D94"/>
    <w:rsid w:val="00AA0E4F"/>
    <w:rsid w:val="00AA15A4"/>
    <w:rsid w:val="00AA178D"/>
    <w:rsid w:val="00AA19D0"/>
    <w:rsid w:val="00AA20CE"/>
    <w:rsid w:val="00AA20D6"/>
    <w:rsid w:val="00AA21BC"/>
    <w:rsid w:val="00AA238E"/>
    <w:rsid w:val="00AA2E97"/>
    <w:rsid w:val="00AA31DC"/>
    <w:rsid w:val="00AA3368"/>
    <w:rsid w:val="00AA347A"/>
    <w:rsid w:val="00AA3E0E"/>
    <w:rsid w:val="00AA3FA7"/>
    <w:rsid w:val="00AA4960"/>
    <w:rsid w:val="00AA4D19"/>
    <w:rsid w:val="00AA4EDA"/>
    <w:rsid w:val="00AA4FC9"/>
    <w:rsid w:val="00AA540B"/>
    <w:rsid w:val="00AA54B6"/>
    <w:rsid w:val="00AA580E"/>
    <w:rsid w:val="00AA5B6A"/>
    <w:rsid w:val="00AA5C4F"/>
    <w:rsid w:val="00AA6030"/>
    <w:rsid w:val="00AA6941"/>
    <w:rsid w:val="00AA71F4"/>
    <w:rsid w:val="00AA73D7"/>
    <w:rsid w:val="00AA74E6"/>
    <w:rsid w:val="00AA7856"/>
    <w:rsid w:val="00AA788A"/>
    <w:rsid w:val="00AA7B67"/>
    <w:rsid w:val="00AA7BA2"/>
    <w:rsid w:val="00AA7DF3"/>
    <w:rsid w:val="00AA7EFA"/>
    <w:rsid w:val="00AB0517"/>
    <w:rsid w:val="00AB0C8B"/>
    <w:rsid w:val="00AB0FCC"/>
    <w:rsid w:val="00AB141A"/>
    <w:rsid w:val="00AB1449"/>
    <w:rsid w:val="00AB1588"/>
    <w:rsid w:val="00AB1660"/>
    <w:rsid w:val="00AB185C"/>
    <w:rsid w:val="00AB1943"/>
    <w:rsid w:val="00AB1B7A"/>
    <w:rsid w:val="00AB1D7D"/>
    <w:rsid w:val="00AB2045"/>
    <w:rsid w:val="00AB21A2"/>
    <w:rsid w:val="00AB2229"/>
    <w:rsid w:val="00AB26F9"/>
    <w:rsid w:val="00AB2869"/>
    <w:rsid w:val="00AB2C40"/>
    <w:rsid w:val="00AB2E70"/>
    <w:rsid w:val="00AB2F5E"/>
    <w:rsid w:val="00AB30D5"/>
    <w:rsid w:val="00AB351C"/>
    <w:rsid w:val="00AB3D57"/>
    <w:rsid w:val="00AB4250"/>
    <w:rsid w:val="00AB42B4"/>
    <w:rsid w:val="00AB479D"/>
    <w:rsid w:val="00AB47B1"/>
    <w:rsid w:val="00AB4865"/>
    <w:rsid w:val="00AB4C44"/>
    <w:rsid w:val="00AB4D2A"/>
    <w:rsid w:val="00AB4DCC"/>
    <w:rsid w:val="00AB5123"/>
    <w:rsid w:val="00AB5A4E"/>
    <w:rsid w:val="00AB5C01"/>
    <w:rsid w:val="00AB5D5F"/>
    <w:rsid w:val="00AB61F8"/>
    <w:rsid w:val="00AB670F"/>
    <w:rsid w:val="00AB6A6E"/>
    <w:rsid w:val="00AB6BFF"/>
    <w:rsid w:val="00AB710F"/>
    <w:rsid w:val="00AC0119"/>
    <w:rsid w:val="00AC0750"/>
    <w:rsid w:val="00AC0B5A"/>
    <w:rsid w:val="00AC0D3A"/>
    <w:rsid w:val="00AC1008"/>
    <w:rsid w:val="00AC19F9"/>
    <w:rsid w:val="00AC209C"/>
    <w:rsid w:val="00AC238C"/>
    <w:rsid w:val="00AC24FB"/>
    <w:rsid w:val="00AC26A9"/>
    <w:rsid w:val="00AC2798"/>
    <w:rsid w:val="00AC28A3"/>
    <w:rsid w:val="00AC28AB"/>
    <w:rsid w:val="00AC2B59"/>
    <w:rsid w:val="00AC2D4B"/>
    <w:rsid w:val="00AC3265"/>
    <w:rsid w:val="00AC3269"/>
    <w:rsid w:val="00AC3737"/>
    <w:rsid w:val="00AC3772"/>
    <w:rsid w:val="00AC3C6A"/>
    <w:rsid w:val="00AC3C72"/>
    <w:rsid w:val="00AC41C6"/>
    <w:rsid w:val="00AC423B"/>
    <w:rsid w:val="00AC434B"/>
    <w:rsid w:val="00AC486E"/>
    <w:rsid w:val="00AC4D20"/>
    <w:rsid w:val="00AC52C2"/>
    <w:rsid w:val="00AC52DA"/>
    <w:rsid w:val="00AC53C8"/>
    <w:rsid w:val="00AC5535"/>
    <w:rsid w:val="00AC5769"/>
    <w:rsid w:val="00AC5D47"/>
    <w:rsid w:val="00AC5D9A"/>
    <w:rsid w:val="00AC5DE1"/>
    <w:rsid w:val="00AC6094"/>
    <w:rsid w:val="00AC6161"/>
    <w:rsid w:val="00AC62E4"/>
    <w:rsid w:val="00AC6423"/>
    <w:rsid w:val="00AC65CE"/>
    <w:rsid w:val="00AC66BA"/>
    <w:rsid w:val="00AC66BF"/>
    <w:rsid w:val="00AC66FB"/>
    <w:rsid w:val="00AC69B3"/>
    <w:rsid w:val="00AC6D33"/>
    <w:rsid w:val="00AC6EFD"/>
    <w:rsid w:val="00AC7070"/>
    <w:rsid w:val="00AC7469"/>
    <w:rsid w:val="00AC7712"/>
    <w:rsid w:val="00AC7964"/>
    <w:rsid w:val="00AC79C8"/>
    <w:rsid w:val="00AC7D33"/>
    <w:rsid w:val="00AD02BF"/>
    <w:rsid w:val="00AD04E0"/>
    <w:rsid w:val="00AD0931"/>
    <w:rsid w:val="00AD0ADA"/>
    <w:rsid w:val="00AD0B56"/>
    <w:rsid w:val="00AD1109"/>
    <w:rsid w:val="00AD1681"/>
    <w:rsid w:val="00AD20D0"/>
    <w:rsid w:val="00AD220B"/>
    <w:rsid w:val="00AD2507"/>
    <w:rsid w:val="00AD25E8"/>
    <w:rsid w:val="00AD2729"/>
    <w:rsid w:val="00AD2872"/>
    <w:rsid w:val="00AD29C0"/>
    <w:rsid w:val="00AD29D8"/>
    <w:rsid w:val="00AD2A4E"/>
    <w:rsid w:val="00AD2A72"/>
    <w:rsid w:val="00AD2B53"/>
    <w:rsid w:val="00AD300B"/>
    <w:rsid w:val="00AD3376"/>
    <w:rsid w:val="00AD3B38"/>
    <w:rsid w:val="00AD3BD8"/>
    <w:rsid w:val="00AD41EA"/>
    <w:rsid w:val="00AD4207"/>
    <w:rsid w:val="00AD45A0"/>
    <w:rsid w:val="00AD4B79"/>
    <w:rsid w:val="00AD545D"/>
    <w:rsid w:val="00AD5A35"/>
    <w:rsid w:val="00AD5A73"/>
    <w:rsid w:val="00AD5B84"/>
    <w:rsid w:val="00AD5CD2"/>
    <w:rsid w:val="00AD5F5A"/>
    <w:rsid w:val="00AD62D3"/>
    <w:rsid w:val="00AD65BB"/>
    <w:rsid w:val="00AD733A"/>
    <w:rsid w:val="00AD741B"/>
    <w:rsid w:val="00AD7437"/>
    <w:rsid w:val="00AD77A5"/>
    <w:rsid w:val="00AD7A74"/>
    <w:rsid w:val="00AD7CC0"/>
    <w:rsid w:val="00AE0042"/>
    <w:rsid w:val="00AE0204"/>
    <w:rsid w:val="00AE0270"/>
    <w:rsid w:val="00AE0274"/>
    <w:rsid w:val="00AE0DB0"/>
    <w:rsid w:val="00AE1295"/>
    <w:rsid w:val="00AE1383"/>
    <w:rsid w:val="00AE1403"/>
    <w:rsid w:val="00AE148B"/>
    <w:rsid w:val="00AE18F5"/>
    <w:rsid w:val="00AE1F80"/>
    <w:rsid w:val="00AE21B4"/>
    <w:rsid w:val="00AE246C"/>
    <w:rsid w:val="00AE2C54"/>
    <w:rsid w:val="00AE2C65"/>
    <w:rsid w:val="00AE2E84"/>
    <w:rsid w:val="00AE32A0"/>
    <w:rsid w:val="00AE3AC0"/>
    <w:rsid w:val="00AE3C13"/>
    <w:rsid w:val="00AE3D6D"/>
    <w:rsid w:val="00AE3F39"/>
    <w:rsid w:val="00AE425D"/>
    <w:rsid w:val="00AE4342"/>
    <w:rsid w:val="00AE465E"/>
    <w:rsid w:val="00AE472A"/>
    <w:rsid w:val="00AE53E7"/>
    <w:rsid w:val="00AE543D"/>
    <w:rsid w:val="00AE56A1"/>
    <w:rsid w:val="00AE586B"/>
    <w:rsid w:val="00AE5CC7"/>
    <w:rsid w:val="00AE61F7"/>
    <w:rsid w:val="00AE66DA"/>
    <w:rsid w:val="00AE670A"/>
    <w:rsid w:val="00AE6994"/>
    <w:rsid w:val="00AE7BA7"/>
    <w:rsid w:val="00AE7C1C"/>
    <w:rsid w:val="00AF0145"/>
    <w:rsid w:val="00AF02A0"/>
    <w:rsid w:val="00AF042E"/>
    <w:rsid w:val="00AF068F"/>
    <w:rsid w:val="00AF06C2"/>
    <w:rsid w:val="00AF0A4A"/>
    <w:rsid w:val="00AF0F0A"/>
    <w:rsid w:val="00AF1007"/>
    <w:rsid w:val="00AF1165"/>
    <w:rsid w:val="00AF15B8"/>
    <w:rsid w:val="00AF16D1"/>
    <w:rsid w:val="00AF186B"/>
    <w:rsid w:val="00AF19F2"/>
    <w:rsid w:val="00AF1D3D"/>
    <w:rsid w:val="00AF2065"/>
    <w:rsid w:val="00AF23BE"/>
    <w:rsid w:val="00AF282B"/>
    <w:rsid w:val="00AF2AF0"/>
    <w:rsid w:val="00AF2F3A"/>
    <w:rsid w:val="00AF33F6"/>
    <w:rsid w:val="00AF3529"/>
    <w:rsid w:val="00AF38FE"/>
    <w:rsid w:val="00AF3A2C"/>
    <w:rsid w:val="00AF3B98"/>
    <w:rsid w:val="00AF3BA1"/>
    <w:rsid w:val="00AF3BD7"/>
    <w:rsid w:val="00AF405D"/>
    <w:rsid w:val="00AF4587"/>
    <w:rsid w:val="00AF4C90"/>
    <w:rsid w:val="00AF4DA6"/>
    <w:rsid w:val="00AF5142"/>
    <w:rsid w:val="00AF5DA7"/>
    <w:rsid w:val="00AF623E"/>
    <w:rsid w:val="00AF62F1"/>
    <w:rsid w:val="00AF6491"/>
    <w:rsid w:val="00AF6531"/>
    <w:rsid w:val="00AF685B"/>
    <w:rsid w:val="00AF6939"/>
    <w:rsid w:val="00AF700F"/>
    <w:rsid w:val="00AF7564"/>
    <w:rsid w:val="00AF764A"/>
    <w:rsid w:val="00AF78F7"/>
    <w:rsid w:val="00AF7D87"/>
    <w:rsid w:val="00B006E8"/>
    <w:rsid w:val="00B00853"/>
    <w:rsid w:val="00B011A3"/>
    <w:rsid w:val="00B01482"/>
    <w:rsid w:val="00B01574"/>
    <w:rsid w:val="00B01619"/>
    <w:rsid w:val="00B017B4"/>
    <w:rsid w:val="00B0188B"/>
    <w:rsid w:val="00B01A50"/>
    <w:rsid w:val="00B01A64"/>
    <w:rsid w:val="00B022FC"/>
    <w:rsid w:val="00B02631"/>
    <w:rsid w:val="00B02636"/>
    <w:rsid w:val="00B0279E"/>
    <w:rsid w:val="00B0289D"/>
    <w:rsid w:val="00B02B6D"/>
    <w:rsid w:val="00B03086"/>
    <w:rsid w:val="00B0324F"/>
    <w:rsid w:val="00B03616"/>
    <w:rsid w:val="00B0363D"/>
    <w:rsid w:val="00B03CD6"/>
    <w:rsid w:val="00B04261"/>
    <w:rsid w:val="00B04780"/>
    <w:rsid w:val="00B0479E"/>
    <w:rsid w:val="00B048D5"/>
    <w:rsid w:val="00B04AF6"/>
    <w:rsid w:val="00B04B09"/>
    <w:rsid w:val="00B04BB4"/>
    <w:rsid w:val="00B04C7F"/>
    <w:rsid w:val="00B050C5"/>
    <w:rsid w:val="00B0531D"/>
    <w:rsid w:val="00B054BB"/>
    <w:rsid w:val="00B05DCF"/>
    <w:rsid w:val="00B05EB5"/>
    <w:rsid w:val="00B06187"/>
    <w:rsid w:val="00B06278"/>
    <w:rsid w:val="00B06437"/>
    <w:rsid w:val="00B069FC"/>
    <w:rsid w:val="00B06DFC"/>
    <w:rsid w:val="00B072D1"/>
    <w:rsid w:val="00B07356"/>
    <w:rsid w:val="00B0743E"/>
    <w:rsid w:val="00B07454"/>
    <w:rsid w:val="00B078B4"/>
    <w:rsid w:val="00B07A1C"/>
    <w:rsid w:val="00B07A2C"/>
    <w:rsid w:val="00B07CDD"/>
    <w:rsid w:val="00B10413"/>
    <w:rsid w:val="00B10A21"/>
    <w:rsid w:val="00B10EC0"/>
    <w:rsid w:val="00B11052"/>
    <w:rsid w:val="00B11375"/>
    <w:rsid w:val="00B113DD"/>
    <w:rsid w:val="00B11AF5"/>
    <w:rsid w:val="00B12315"/>
    <w:rsid w:val="00B123C9"/>
    <w:rsid w:val="00B1252E"/>
    <w:rsid w:val="00B12FCE"/>
    <w:rsid w:val="00B133D2"/>
    <w:rsid w:val="00B13479"/>
    <w:rsid w:val="00B135EE"/>
    <w:rsid w:val="00B1390E"/>
    <w:rsid w:val="00B13F9E"/>
    <w:rsid w:val="00B13FB0"/>
    <w:rsid w:val="00B14144"/>
    <w:rsid w:val="00B14163"/>
    <w:rsid w:val="00B14BBF"/>
    <w:rsid w:val="00B14BFB"/>
    <w:rsid w:val="00B14C1A"/>
    <w:rsid w:val="00B14EE8"/>
    <w:rsid w:val="00B15097"/>
    <w:rsid w:val="00B1521D"/>
    <w:rsid w:val="00B1526E"/>
    <w:rsid w:val="00B152CB"/>
    <w:rsid w:val="00B15672"/>
    <w:rsid w:val="00B15920"/>
    <w:rsid w:val="00B15C8A"/>
    <w:rsid w:val="00B15DF0"/>
    <w:rsid w:val="00B1600F"/>
    <w:rsid w:val="00B1695B"/>
    <w:rsid w:val="00B16D78"/>
    <w:rsid w:val="00B17D65"/>
    <w:rsid w:val="00B2013C"/>
    <w:rsid w:val="00B2065F"/>
    <w:rsid w:val="00B20859"/>
    <w:rsid w:val="00B208C2"/>
    <w:rsid w:val="00B215FF"/>
    <w:rsid w:val="00B2173A"/>
    <w:rsid w:val="00B21996"/>
    <w:rsid w:val="00B21B77"/>
    <w:rsid w:val="00B21BE0"/>
    <w:rsid w:val="00B21C2E"/>
    <w:rsid w:val="00B21F52"/>
    <w:rsid w:val="00B21FD6"/>
    <w:rsid w:val="00B22084"/>
    <w:rsid w:val="00B22208"/>
    <w:rsid w:val="00B2256F"/>
    <w:rsid w:val="00B22748"/>
    <w:rsid w:val="00B22998"/>
    <w:rsid w:val="00B22AC8"/>
    <w:rsid w:val="00B22E11"/>
    <w:rsid w:val="00B22E33"/>
    <w:rsid w:val="00B230A0"/>
    <w:rsid w:val="00B23776"/>
    <w:rsid w:val="00B2391B"/>
    <w:rsid w:val="00B23987"/>
    <w:rsid w:val="00B23A16"/>
    <w:rsid w:val="00B23A86"/>
    <w:rsid w:val="00B23DB3"/>
    <w:rsid w:val="00B23F2F"/>
    <w:rsid w:val="00B242BE"/>
    <w:rsid w:val="00B242C2"/>
    <w:rsid w:val="00B247AB"/>
    <w:rsid w:val="00B24953"/>
    <w:rsid w:val="00B24DEF"/>
    <w:rsid w:val="00B24F10"/>
    <w:rsid w:val="00B251C4"/>
    <w:rsid w:val="00B2539D"/>
    <w:rsid w:val="00B25660"/>
    <w:rsid w:val="00B25AB0"/>
    <w:rsid w:val="00B25B3F"/>
    <w:rsid w:val="00B25BD1"/>
    <w:rsid w:val="00B25F14"/>
    <w:rsid w:val="00B25F56"/>
    <w:rsid w:val="00B26078"/>
    <w:rsid w:val="00B26183"/>
    <w:rsid w:val="00B263FB"/>
    <w:rsid w:val="00B264B6"/>
    <w:rsid w:val="00B267D9"/>
    <w:rsid w:val="00B2681E"/>
    <w:rsid w:val="00B26AEA"/>
    <w:rsid w:val="00B26D31"/>
    <w:rsid w:val="00B26FDE"/>
    <w:rsid w:val="00B27454"/>
    <w:rsid w:val="00B27546"/>
    <w:rsid w:val="00B27732"/>
    <w:rsid w:val="00B2791E"/>
    <w:rsid w:val="00B27C76"/>
    <w:rsid w:val="00B27DE2"/>
    <w:rsid w:val="00B27F08"/>
    <w:rsid w:val="00B27FFE"/>
    <w:rsid w:val="00B30499"/>
    <w:rsid w:val="00B305A8"/>
    <w:rsid w:val="00B30AF2"/>
    <w:rsid w:val="00B30E89"/>
    <w:rsid w:val="00B30FF1"/>
    <w:rsid w:val="00B315F5"/>
    <w:rsid w:val="00B31766"/>
    <w:rsid w:val="00B31ADB"/>
    <w:rsid w:val="00B31CC5"/>
    <w:rsid w:val="00B31D3E"/>
    <w:rsid w:val="00B31DDE"/>
    <w:rsid w:val="00B31E35"/>
    <w:rsid w:val="00B32008"/>
    <w:rsid w:val="00B32297"/>
    <w:rsid w:val="00B3279D"/>
    <w:rsid w:val="00B3287C"/>
    <w:rsid w:val="00B32AB0"/>
    <w:rsid w:val="00B32C4D"/>
    <w:rsid w:val="00B3351F"/>
    <w:rsid w:val="00B33783"/>
    <w:rsid w:val="00B3409D"/>
    <w:rsid w:val="00B343A8"/>
    <w:rsid w:val="00B34B0B"/>
    <w:rsid w:val="00B34DFA"/>
    <w:rsid w:val="00B34F8D"/>
    <w:rsid w:val="00B34FAE"/>
    <w:rsid w:val="00B350D9"/>
    <w:rsid w:val="00B3522C"/>
    <w:rsid w:val="00B35590"/>
    <w:rsid w:val="00B35731"/>
    <w:rsid w:val="00B35775"/>
    <w:rsid w:val="00B358DA"/>
    <w:rsid w:val="00B35A03"/>
    <w:rsid w:val="00B35A9B"/>
    <w:rsid w:val="00B35D92"/>
    <w:rsid w:val="00B364EC"/>
    <w:rsid w:val="00B366BB"/>
    <w:rsid w:val="00B36887"/>
    <w:rsid w:val="00B36B7E"/>
    <w:rsid w:val="00B36D7E"/>
    <w:rsid w:val="00B36DDB"/>
    <w:rsid w:val="00B3705D"/>
    <w:rsid w:val="00B374B7"/>
    <w:rsid w:val="00B37B59"/>
    <w:rsid w:val="00B37EDC"/>
    <w:rsid w:val="00B37F5F"/>
    <w:rsid w:val="00B4027F"/>
    <w:rsid w:val="00B407D3"/>
    <w:rsid w:val="00B40B01"/>
    <w:rsid w:val="00B40F77"/>
    <w:rsid w:val="00B41052"/>
    <w:rsid w:val="00B41060"/>
    <w:rsid w:val="00B41291"/>
    <w:rsid w:val="00B4131F"/>
    <w:rsid w:val="00B416F3"/>
    <w:rsid w:val="00B41AAC"/>
    <w:rsid w:val="00B41BBD"/>
    <w:rsid w:val="00B41C04"/>
    <w:rsid w:val="00B41D2A"/>
    <w:rsid w:val="00B420D8"/>
    <w:rsid w:val="00B425A5"/>
    <w:rsid w:val="00B42942"/>
    <w:rsid w:val="00B42ABC"/>
    <w:rsid w:val="00B42B01"/>
    <w:rsid w:val="00B430BB"/>
    <w:rsid w:val="00B43158"/>
    <w:rsid w:val="00B432D7"/>
    <w:rsid w:val="00B43318"/>
    <w:rsid w:val="00B43396"/>
    <w:rsid w:val="00B433BF"/>
    <w:rsid w:val="00B43E99"/>
    <w:rsid w:val="00B44090"/>
    <w:rsid w:val="00B441EF"/>
    <w:rsid w:val="00B44332"/>
    <w:rsid w:val="00B44407"/>
    <w:rsid w:val="00B4459C"/>
    <w:rsid w:val="00B445E5"/>
    <w:rsid w:val="00B446C4"/>
    <w:rsid w:val="00B44789"/>
    <w:rsid w:val="00B44C53"/>
    <w:rsid w:val="00B44C82"/>
    <w:rsid w:val="00B44D6D"/>
    <w:rsid w:val="00B45430"/>
    <w:rsid w:val="00B45A94"/>
    <w:rsid w:val="00B4609B"/>
    <w:rsid w:val="00B46279"/>
    <w:rsid w:val="00B464E2"/>
    <w:rsid w:val="00B46634"/>
    <w:rsid w:val="00B4670B"/>
    <w:rsid w:val="00B46A92"/>
    <w:rsid w:val="00B46AA7"/>
    <w:rsid w:val="00B46B83"/>
    <w:rsid w:val="00B4764C"/>
    <w:rsid w:val="00B476D1"/>
    <w:rsid w:val="00B47903"/>
    <w:rsid w:val="00B47967"/>
    <w:rsid w:val="00B479E9"/>
    <w:rsid w:val="00B47A46"/>
    <w:rsid w:val="00B47C5A"/>
    <w:rsid w:val="00B50084"/>
    <w:rsid w:val="00B50116"/>
    <w:rsid w:val="00B5048B"/>
    <w:rsid w:val="00B50A7E"/>
    <w:rsid w:val="00B50D3B"/>
    <w:rsid w:val="00B50D93"/>
    <w:rsid w:val="00B51186"/>
    <w:rsid w:val="00B514F2"/>
    <w:rsid w:val="00B5171E"/>
    <w:rsid w:val="00B51BCC"/>
    <w:rsid w:val="00B51C31"/>
    <w:rsid w:val="00B522AD"/>
    <w:rsid w:val="00B52571"/>
    <w:rsid w:val="00B52A23"/>
    <w:rsid w:val="00B52CFB"/>
    <w:rsid w:val="00B5306F"/>
    <w:rsid w:val="00B535B9"/>
    <w:rsid w:val="00B5369F"/>
    <w:rsid w:val="00B53796"/>
    <w:rsid w:val="00B539D3"/>
    <w:rsid w:val="00B53B29"/>
    <w:rsid w:val="00B53B9A"/>
    <w:rsid w:val="00B53C35"/>
    <w:rsid w:val="00B53CB3"/>
    <w:rsid w:val="00B53D45"/>
    <w:rsid w:val="00B542E9"/>
    <w:rsid w:val="00B544C8"/>
    <w:rsid w:val="00B547C3"/>
    <w:rsid w:val="00B548BE"/>
    <w:rsid w:val="00B54B89"/>
    <w:rsid w:val="00B54C5A"/>
    <w:rsid w:val="00B54D16"/>
    <w:rsid w:val="00B54D50"/>
    <w:rsid w:val="00B54DF7"/>
    <w:rsid w:val="00B54FF8"/>
    <w:rsid w:val="00B55326"/>
    <w:rsid w:val="00B5551F"/>
    <w:rsid w:val="00B55A41"/>
    <w:rsid w:val="00B55D2F"/>
    <w:rsid w:val="00B55E70"/>
    <w:rsid w:val="00B55F2C"/>
    <w:rsid w:val="00B562B0"/>
    <w:rsid w:val="00B562F2"/>
    <w:rsid w:val="00B563A7"/>
    <w:rsid w:val="00B56750"/>
    <w:rsid w:val="00B56AB6"/>
    <w:rsid w:val="00B57477"/>
    <w:rsid w:val="00B574C7"/>
    <w:rsid w:val="00B57771"/>
    <w:rsid w:val="00B57BB2"/>
    <w:rsid w:val="00B57D17"/>
    <w:rsid w:val="00B57DCA"/>
    <w:rsid w:val="00B6003A"/>
    <w:rsid w:val="00B60377"/>
    <w:rsid w:val="00B607F9"/>
    <w:rsid w:val="00B60B31"/>
    <w:rsid w:val="00B60B37"/>
    <w:rsid w:val="00B61864"/>
    <w:rsid w:val="00B61DE8"/>
    <w:rsid w:val="00B61F6B"/>
    <w:rsid w:val="00B623A0"/>
    <w:rsid w:val="00B624E5"/>
    <w:rsid w:val="00B625F6"/>
    <w:rsid w:val="00B62808"/>
    <w:rsid w:val="00B62984"/>
    <w:rsid w:val="00B62E9B"/>
    <w:rsid w:val="00B632AA"/>
    <w:rsid w:val="00B63538"/>
    <w:rsid w:val="00B63926"/>
    <w:rsid w:val="00B639B9"/>
    <w:rsid w:val="00B63AE0"/>
    <w:rsid w:val="00B63BBD"/>
    <w:rsid w:val="00B63DB5"/>
    <w:rsid w:val="00B6415C"/>
    <w:rsid w:val="00B641F9"/>
    <w:rsid w:val="00B64693"/>
    <w:rsid w:val="00B6550B"/>
    <w:rsid w:val="00B65939"/>
    <w:rsid w:val="00B65AE9"/>
    <w:rsid w:val="00B65C1B"/>
    <w:rsid w:val="00B65C44"/>
    <w:rsid w:val="00B65E98"/>
    <w:rsid w:val="00B6637B"/>
    <w:rsid w:val="00B66547"/>
    <w:rsid w:val="00B667E9"/>
    <w:rsid w:val="00B668D1"/>
    <w:rsid w:val="00B66C42"/>
    <w:rsid w:val="00B66D44"/>
    <w:rsid w:val="00B66FD4"/>
    <w:rsid w:val="00B6712C"/>
    <w:rsid w:val="00B67293"/>
    <w:rsid w:val="00B67429"/>
    <w:rsid w:val="00B67460"/>
    <w:rsid w:val="00B67471"/>
    <w:rsid w:val="00B67CD3"/>
    <w:rsid w:val="00B700D1"/>
    <w:rsid w:val="00B702F3"/>
    <w:rsid w:val="00B705A0"/>
    <w:rsid w:val="00B70610"/>
    <w:rsid w:val="00B707E8"/>
    <w:rsid w:val="00B7092A"/>
    <w:rsid w:val="00B70C23"/>
    <w:rsid w:val="00B70C56"/>
    <w:rsid w:val="00B70E24"/>
    <w:rsid w:val="00B70F1E"/>
    <w:rsid w:val="00B7150B"/>
    <w:rsid w:val="00B719B9"/>
    <w:rsid w:val="00B71D92"/>
    <w:rsid w:val="00B71D9E"/>
    <w:rsid w:val="00B7219D"/>
    <w:rsid w:val="00B721B3"/>
    <w:rsid w:val="00B72202"/>
    <w:rsid w:val="00B722CD"/>
    <w:rsid w:val="00B724FA"/>
    <w:rsid w:val="00B72740"/>
    <w:rsid w:val="00B7297D"/>
    <w:rsid w:val="00B72DC5"/>
    <w:rsid w:val="00B731F0"/>
    <w:rsid w:val="00B73629"/>
    <w:rsid w:val="00B736B5"/>
    <w:rsid w:val="00B73BA8"/>
    <w:rsid w:val="00B746D0"/>
    <w:rsid w:val="00B75419"/>
    <w:rsid w:val="00B755E5"/>
    <w:rsid w:val="00B75760"/>
    <w:rsid w:val="00B7595E"/>
    <w:rsid w:val="00B75A21"/>
    <w:rsid w:val="00B75A93"/>
    <w:rsid w:val="00B75BBD"/>
    <w:rsid w:val="00B75E08"/>
    <w:rsid w:val="00B76041"/>
    <w:rsid w:val="00B76977"/>
    <w:rsid w:val="00B76D6C"/>
    <w:rsid w:val="00B76EC6"/>
    <w:rsid w:val="00B77099"/>
    <w:rsid w:val="00B7718E"/>
    <w:rsid w:val="00B77252"/>
    <w:rsid w:val="00B779E6"/>
    <w:rsid w:val="00B80095"/>
    <w:rsid w:val="00B80AAC"/>
    <w:rsid w:val="00B80B8F"/>
    <w:rsid w:val="00B80D97"/>
    <w:rsid w:val="00B81020"/>
    <w:rsid w:val="00B8104A"/>
    <w:rsid w:val="00B815C2"/>
    <w:rsid w:val="00B81B31"/>
    <w:rsid w:val="00B81BE0"/>
    <w:rsid w:val="00B81F1C"/>
    <w:rsid w:val="00B82596"/>
    <w:rsid w:val="00B82851"/>
    <w:rsid w:val="00B82D77"/>
    <w:rsid w:val="00B834ED"/>
    <w:rsid w:val="00B8365A"/>
    <w:rsid w:val="00B8369D"/>
    <w:rsid w:val="00B83794"/>
    <w:rsid w:val="00B83C07"/>
    <w:rsid w:val="00B83C33"/>
    <w:rsid w:val="00B83E33"/>
    <w:rsid w:val="00B840D4"/>
    <w:rsid w:val="00B843B5"/>
    <w:rsid w:val="00B8443A"/>
    <w:rsid w:val="00B846A1"/>
    <w:rsid w:val="00B84F61"/>
    <w:rsid w:val="00B84F7D"/>
    <w:rsid w:val="00B85466"/>
    <w:rsid w:val="00B855C7"/>
    <w:rsid w:val="00B857EC"/>
    <w:rsid w:val="00B857F1"/>
    <w:rsid w:val="00B8582F"/>
    <w:rsid w:val="00B859A8"/>
    <w:rsid w:val="00B868B2"/>
    <w:rsid w:val="00B86C44"/>
    <w:rsid w:val="00B8713E"/>
    <w:rsid w:val="00B87285"/>
    <w:rsid w:val="00B872ED"/>
    <w:rsid w:val="00B87469"/>
    <w:rsid w:val="00B8750A"/>
    <w:rsid w:val="00B8782A"/>
    <w:rsid w:val="00B8794B"/>
    <w:rsid w:val="00B87ABC"/>
    <w:rsid w:val="00B87B40"/>
    <w:rsid w:val="00B87F1B"/>
    <w:rsid w:val="00B87FBC"/>
    <w:rsid w:val="00B90572"/>
    <w:rsid w:val="00B90CAC"/>
    <w:rsid w:val="00B911E7"/>
    <w:rsid w:val="00B91615"/>
    <w:rsid w:val="00B91DB0"/>
    <w:rsid w:val="00B91DF3"/>
    <w:rsid w:val="00B92484"/>
    <w:rsid w:val="00B92728"/>
    <w:rsid w:val="00B92906"/>
    <w:rsid w:val="00B92F24"/>
    <w:rsid w:val="00B93329"/>
    <w:rsid w:val="00B93401"/>
    <w:rsid w:val="00B934AC"/>
    <w:rsid w:val="00B93886"/>
    <w:rsid w:val="00B938E5"/>
    <w:rsid w:val="00B93D4F"/>
    <w:rsid w:val="00B93F82"/>
    <w:rsid w:val="00B93FB1"/>
    <w:rsid w:val="00B9445C"/>
    <w:rsid w:val="00B946B7"/>
    <w:rsid w:val="00B9470E"/>
    <w:rsid w:val="00B9487E"/>
    <w:rsid w:val="00B9492A"/>
    <w:rsid w:val="00B94B7B"/>
    <w:rsid w:val="00B950E1"/>
    <w:rsid w:val="00B9511E"/>
    <w:rsid w:val="00B95C93"/>
    <w:rsid w:val="00B95EF4"/>
    <w:rsid w:val="00B961CB"/>
    <w:rsid w:val="00B9648B"/>
    <w:rsid w:val="00B964A1"/>
    <w:rsid w:val="00B9658F"/>
    <w:rsid w:val="00B968F8"/>
    <w:rsid w:val="00B96935"/>
    <w:rsid w:val="00B96AC8"/>
    <w:rsid w:val="00B96AF1"/>
    <w:rsid w:val="00B96FF1"/>
    <w:rsid w:val="00B97164"/>
    <w:rsid w:val="00B9729E"/>
    <w:rsid w:val="00B97438"/>
    <w:rsid w:val="00B9755B"/>
    <w:rsid w:val="00B9763A"/>
    <w:rsid w:val="00B976A7"/>
    <w:rsid w:val="00B97DFC"/>
    <w:rsid w:val="00B97FB7"/>
    <w:rsid w:val="00BA00FE"/>
    <w:rsid w:val="00BA0A20"/>
    <w:rsid w:val="00BA0A97"/>
    <w:rsid w:val="00BA0AD5"/>
    <w:rsid w:val="00BA10EB"/>
    <w:rsid w:val="00BA13A4"/>
    <w:rsid w:val="00BA16E0"/>
    <w:rsid w:val="00BA1B3D"/>
    <w:rsid w:val="00BA212D"/>
    <w:rsid w:val="00BA278B"/>
    <w:rsid w:val="00BA2831"/>
    <w:rsid w:val="00BA297B"/>
    <w:rsid w:val="00BA2B52"/>
    <w:rsid w:val="00BA2F76"/>
    <w:rsid w:val="00BA316F"/>
    <w:rsid w:val="00BA3A00"/>
    <w:rsid w:val="00BA4255"/>
    <w:rsid w:val="00BA4579"/>
    <w:rsid w:val="00BA459F"/>
    <w:rsid w:val="00BA483A"/>
    <w:rsid w:val="00BA4AF9"/>
    <w:rsid w:val="00BA5037"/>
    <w:rsid w:val="00BA50B6"/>
    <w:rsid w:val="00BA568D"/>
    <w:rsid w:val="00BA5BA1"/>
    <w:rsid w:val="00BA5CED"/>
    <w:rsid w:val="00BA5D40"/>
    <w:rsid w:val="00BA5ED0"/>
    <w:rsid w:val="00BA66E8"/>
    <w:rsid w:val="00BA6928"/>
    <w:rsid w:val="00BA6F2C"/>
    <w:rsid w:val="00BA7133"/>
    <w:rsid w:val="00BA74B9"/>
    <w:rsid w:val="00BA74E8"/>
    <w:rsid w:val="00BA755B"/>
    <w:rsid w:val="00BA776B"/>
    <w:rsid w:val="00BA77B4"/>
    <w:rsid w:val="00BA7C12"/>
    <w:rsid w:val="00BA7D37"/>
    <w:rsid w:val="00BA7FC8"/>
    <w:rsid w:val="00BB0269"/>
    <w:rsid w:val="00BB0299"/>
    <w:rsid w:val="00BB06AF"/>
    <w:rsid w:val="00BB0836"/>
    <w:rsid w:val="00BB087E"/>
    <w:rsid w:val="00BB0A9D"/>
    <w:rsid w:val="00BB0FFD"/>
    <w:rsid w:val="00BB1994"/>
    <w:rsid w:val="00BB1A50"/>
    <w:rsid w:val="00BB1DDD"/>
    <w:rsid w:val="00BB23AC"/>
    <w:rsid w:val="00BB2559"/>
    <w:rsid w:val="00BB25E6"/>
    <w:rsid w:val="00BB2ED8"/>
    <w:rsid w:val="00BB301D"/>
    <w:rsid w:val="00BB326A"/>
    <w:rsid w:val="00BB3488"/>
    <w:rsid w:val="00BB359A"/>
    <w:rsid w:val="00BB36DD"/>
    <w:rsid w:val="00BB36E3"/>
    <w:rsid w:val="00BB3802"/>
    <w:rsid w:val="00BB39C8"/>
    <w:rsid w:val="00BB3AF7"/>
    <w:rsid w:val="00BB3B54"/>
    <w:rsid w:val="00BB3D7A"/>
    <w:rsid w:val="00BB3F28"/>
    <w:rsid w:val="00BB3FE8"/>
    <w:rsid w:val="00BB474A"/>
    <w:rsid w:val="00BB4873"/>
    <w:rsid w:val="00BB512A"/>
    <w:rsid w:val="00BB524E"/>
    <w:rsid w:val="00BB56CF"/>
    <w:rsid w:val="00BB5B26"/>
    <w:rsid w:val="00BB5C56"/>
    <w:rsid w:val="00BB5C88"/>
    <w:rsid w:val="00BB5D41"/>
    <w:rsid w:val="00BB6175"/>
    <w:rsid w:val="00BB63AA"/>
    <w:rsid w:val="00BB63CF"/>
    <w:rsid w:val="00BB65D9"/>
    <w:rsid w:val="00BB6E82"/>
    <w:rsid w:val="00BB7070"/>
    <w:rsid w:val="00BB72DF"/>
    <w:rsid w:val="00BB742F"/>
    <w:rsid w:val="00BB77BD"/>
    <w:rsid w:val="00BB7D6C"/>
    <w:rsid w:val="00BB7FB0"/>
    <w:rsid w:val="00BC006E"/>
    <w:rsid w:val="00BC026D"/>
    <w:rsid w:val="00BC0388"/>
    <w:rsid w:val="00BC039B"/>
    <w:rsid w:val="00BC03EC"/>
    <w:rsid w:val="00BC0478"/>
    <w:rsid w:val="00BC0733"/>
    <w:rsid w:val="00BC08E4"/>
    <w:rsid w:val="00BC093F"/>
    <w:rsid w:val="00BC0A1E"/>
    <w:rsid w:val="00BC0B8F"/>
    <w:rsid w:val="00BC0CDB"/>
    <w:rsid w:val="00BC13AE"/>
    <w:rsid w:val="00BC15A4"/>
    <w:rsid w:val="00BC16E8"/>
    <w:rsid w:val="00BC1786"/>
    <w:rsid w:val="00BC1B77"/>
    <w:rsid w:val="00BC1D8A"/>
    <w:rsid w:val="00BC1E01"/>
    <w:rsid w:val="00BC20D8"/>
    <w:rsid w:val="00BC2265"/>
    <w:rsid w:val="00BC28CA"/>
    <w:rsid w:val="00BC2A1A"/>
    <w:rsid w:val="00BC2F32"/>
    <w:rsid w:val="00BC309C"/>
    <w:rsid w:val="00BC3208"/>
    <w:rsid w:val="00BC327B"/>
    <w:rsid w:val="00BC35AF"/>
    <w:rsid w:val="00BC36F2"/>
    <w:rsid w:val="00BC3A2F"/>
    <w:rsid w:val="00BC454D"/>
    <w:rsid w:val="00BC4620"/>
    <w:rsid w:val="00BC48A7"/>
    <w:rsid w:val="00BC4AE7"/>
    <w:rsid w:val="00BC4D96"/>
    <w:rsid w:val="00BC4E3E"/>
    <w:rsid w:val="00BC4E4A"/>
    <w:rsid w:val="00BC508C"/>
    <w:rsid w:val="00BC51A6"/>
    <w:rsid w:val="00BC57F9"/>
    <w:rsid w:val="00BC5BAF"/>
    <w:rsid w:val="00BC5FAB"/>
    <w:rsid w:val="00BC62B8"/>
    <w:rsid w:val="00BC6368"/>
    <w:rsid w:val="00BC691C"/>
    <w:rsid w:val="00BC698A"/>
    <w:rsid w:val="00BC73AE"/>
    <w:rsid w:val="00BC77E1"/>
    <w:rsid w:val="00BC7943"/>
    <w:rsid w:val="00BC7E7C"/>
    <w:rsid w:val="00BC7EB8"/>
    <w:rsid w:val="00BD0132"/>
    <w:rsid w:val="00BD0178"/>
    <w:rsid w:val="00BD0B11"/>
    <w:rsid w:val="00BD0D89"/>
    <w:rsid w:val="00BD0D8A"/>
    <w:rsid w:val="00BD0DF2"/>
    <w:rsid w:val="00BD1123"/>
    <w:rsid w:val="00BD12AB"/>
    <w:rsid w:val="00BD14B5"/>
    <w:rsid w:val="00BD1A68"/>
    <w:rsid w:val="00BD1B0C"/>
    <w:rsid w:val="00BD2253"/>
    <w:rsid w:val="00BD260E"/>
    <w:rsid w:val="00BD2FA7"/>
    <w:rsid w:val="00BD30CB"/>
    <w:rsid w:val="00BD32E8"/>
    <w:rsid w:val="00BD3428"/>
    <w:rsid w:val="00BD3C7F"/>
    <w:rsid w:val="00BD3CAB"/>
    <w:rsid w:val="00BD3E80"/>
    <w:rsid w:val="00BD3F7C"/>
    <w:rsid w:val="00BD4372"/>
    <w:rsid w:val="00BD439C"/>
    <w:rsid w:val="00BD4455"/>
    <w:rsid w:val="00BD47CC"/>
    <w:rsid w:val="00BD4CB4"/>
    <w:rsid w:val="00BD4DB1"/>
    <w:rsid w:val="00BD5162"/>
    <w:rsid w:val="00BD5177"/>
    <w:rsid w:val="00BD5252"/>
    <w:rsid w:val="00BD5321"/>
    <w:rsid w:val="00BD5341"/>
    <w:rsid w:val="00BD567C"/>
    <w:rsid w:val="00BD5823"/>
    <w:rsid w:val="00BD5C92"/>
    <w:rsid w:val="00BD5C99"/>
    <w:rsid w:val="00BD603D"/>
    <w:rsid w:val="00BD604C"/>
    <w:rsid w:val="00BD61A3"/>
    <w:rsid w:val="00BD67E5"/>
    <w:rsid w:val="00BD6A7A"/>
    <w:rsid w:val="00BD6CBF"/>
    <w:rsid w:val="00BD7010"/>
    <w:rsid w:val="00BD71F4"/>
    <w:rsid w:val="00BD7530"/>
    <w:rsid w:val="00BD7578"/>
    <w:rsid w:val="00BD7659"/>
    <w:rsid w:val="00BD76AC"/>
    <w:rsid w:val="00BD774E"/>
    <w:rsid w:val="00BD77CE"/>
    <w:rsid w:val="00BD7BF0"/>
    <w:rsid w:val="00BD7CE1"/>
    <w:rsid w:val="00BD7EF3"/>
    <w:rsid w:val="00BE0002"/>
    <w:rsid w:val="00BE0145"/>
    <w:rsid w:val="00BE09AD"/>
    <w:rsid w:val="00BE0CDB"/>
    <w:rsid w:val="00BE12D6"/>
    <w:rsid w:val="00BE1381"/>
    <w:rsid w:val="00BE14D7"/>
    <w:rsid w:val="00BE1B6C"/>
    <w:rsid w:val="00BE25F4"/>
    <w:rsid w:val="00BE264F"/>
    <w:rsid w:val="00BE2962"/>
    <w:rsid w:val="00BE2CEF"/>
    <w:rsid w:val="00BE3081"/>
    <w:rsid w:val="00BE3238"/>
    <w:rsid w:val="00BE3317"/>
    <w:rsid w:val="00BE345A"/>
    <w:rsid w:val="00BE38BD"/>
    <w:rsid w:val="00BE42B5"/>
    <w:rsid w:val="00BE434B"/>
    <w:rsid w:val="00BE45D1"/>
    <w:rsid w:val="00BE4817"/>
    <w:rsid w:val="00BE4D30"/>
    <w:rsid w:val="00BE54CA"/>
    <w:rsid w:val="00BE55DA"/>
    <w:rsid w:val="00BE5798"/>
    <w:rsid w:val="00BE58BB"/>
    <w:rsid w:val="00BE5950"/>
    <w:rsid w:val="00BE5D4C"/>
    <w:rsid w:val="00BE6124"/>
    <w:rsid w:val="00BE61A4"/>
    <w:rsid w:val="00BE664A"/>
    <w:rsid w:val="00BE68FA"/>
    <w:rsid w:val="00BE69F5"/>
    <w:rsid w:val="00BE6BA3"/>
    <w:rsid w:val="00BE6D31"/>
    <w:rsid w:val="00BE7089"/>
    <w:rsid w:val="00BE7B6B"/>
    <w:rsid w:val="00BF0016"/>
    <w:rsid w:val="00BF02A5"/>
    <w:rsid w:val="00BF03E9"/>
    <w:rsid w:val="00BF0412"/>
    <w:rsid w:val="00BF0854"/>
    <w:rsid w:val="00BF094D"/>
    <w:rsid w:val="00BF09D9"/>
    <w:rsid w:val="00BF0AB9"/>
    <w:rsid w:val="00BF0BA6"/>
    <w:rsid w:val="00BF105D"/>
    <w:rsid w:val="00BF10F3"/>
    <w:rsid w:val="00BF12B9"/>
    <w:rsid w:val="00BF1442"/>
    <w:rsid w:val="00BF1529"/>
    <w:rsid w:val="00BF16CC"/>
    <w:rsid w:val="00BF1B57"/>
    <w:rsid w:val="00BF1BFD"/>
    <w:rsid w:val="00BF1CDB"/>
    <w:rsid w:val="00BF1E06"/>
    <w:rsid w:val="00BF1ED8"/>
    <w:rsid w:val="00BF242D"/>
    <w:rsid w:val="00BF2711"/>
    <w:rsid w:val="00BF272D"/>
    <w:rsid w:val="00BF294B"/>
    <w:rsid w:val="00BF2AB1"/>
    <w:rsid w:val="00BF2B41"/>
    <w:rsid w:val="00BF2CF7"/>
    <w:rsid w:val="00BF2D38"/>
    <w:rsid w:val="00BF2DF0"/>
    <w:rsid w:val="00BF4004"/>
    <w:rsid w:val="00BF400D"/>
    <w:rsid w:val="00BF4290"/>
    <w:rsid w:val="00BF4436"/>
    <w:rsid w:val="00BF4462"/>
    <w:rsid w:val="00BF4BDA"/>
    <w:rsid w:val="00BF4D5B"/>
    <w:rsid w:val="00BF53B1"/>
    <w:rsid w:val="00BF5550"/>
    <w:rsid w:val="00BF5A43"/>
    <w:rsid w:val="00BF5F10"/>
    <w:rsid w:val="00BF611E"/>
    <w:rsid w:val="00BF6186"/>
    <w:rsid w:val="00BF6415"/>
    <w:rsid w:val="00BF66F3"/>
    <w:rsid w:val="00BF671E"/>
    <w:rsid w:val="00BF67C1"/>
    <w:rsid w:val="00BF6A68"/>
    <w:rsid w:val="00BF6B8E"/>
    <w:rsid w:val="00BF70A6"/>
    <w:rsid w:val="00BF71D8"/>
    <w:rsid w:val="00BF72EE"/>
    <w:rsid w:val="00BF7409"/>
    <w:rsid w:val="00BF7A9D"/>
    <w:rsid w:val="00BF7B4F"/>
    <w:rsid w:val="00BF7CB7"/>
    <w:rsid w:val="00BF7FD9"/>
    <w:rsid w:val="00C0010A"/>
    <w:rsid w:val="00C001F5"/>
    <w:rsid w:val="00C004C6"/>
    <w:rsid w:val="00C00697"/>
    <w:rsid w:val="00C00750"/>
    <w:rsid w:val="00C0079E"/>
    <w:rsid w:val="00C007E0"/>
    <w:rsid w:val="00C0089E"/>
    <w:rsid w:val="00C00C3F"/>
    <w:rsid w:val="00C00E8B"/>
    <w:rsid w:val="00C012A1"/>
    <w:rsid w:val="00C01323"/>
    <w:rsid w:val="00C01427"/>
    <w:rsid w:val="00C0176E"/>
    <w:rsid w:val="00C0192B"/>
    <w:rsid w:val="00C0197D"/>
    <w:rsid w:val="00C01987"/>
    <w:rsid w:val="00C01CD6"/>
    <w:rsid w:val="00C01CF2"/>
    <w:rsid w:val="00C01EC8"/>
    <w:rsid w:val="00C02150"/>
    <w:rsid w:val="00C02174"/>
    <w:rsid w:val="00C0226D"/>
    <w:rsid w:val="00C029D5"/>
    <w:rsid w:val="00C029D8"/>
    <w:rsid w:val="00C02B67"/>
    <w:rsid w:val="00C02EE2"/>
    <w:rsid w:val="00C03095"/>
    <w:rsid w:val="00C03297"/>
    <w:rsid w:val="00C036C5"/>
    <w:rsid w:val="00C0372E"/>
    <w:rsid w:val="00C03779"/>
    <w:rsid w:val="00C037A3"/>
    <w:rsid w:val="00C04089"/>
    <w:rsid w:val="00C04111"/>
    <w:rsid w:val="00C04291"/>
    <w:rsid w:val="00C0439C"/>
    <w:rsid w:val="00C04676"/>
    <w:rsid w:val="00C04AE5"/>
    <w:rsid w:val="00C04E0D"/>
    <w:rsid w:val="00C05141"/>
    <w:rsid w:val="00C0532D"/>
    <w:rsid w:val="00C055A1"/>
    <w:rsid w:val="00C055EE"/>
    <w:rsid w:val="00C0570B"/>
    <w:rsid w:val="00C05ABB"/>
    <w:rsid w:val="00C0632B"/>
    <w:rsid w:val="00C06829"/>
    <w:rsid w:val="00C06972"/>
    <w:rsid w:val="00C06C2D"/>
    <w:rsid w:val="00C079F7"/>
    <w:rsid w:val="00C07F0B"/>
    <w:rsid w:val="00C100F0"/>
    <w:rsid w:val="00C108BC"/>
    <w:rsid w:val="00C109D2"/>
    <w:rsid w:val="00C10A9F"/>
    <w:rsid w:val="00C11049"/>
    <w:rsid w:val="00C117BE"/>
    <w:rsid w:val="00C11B86"/>
    <w:rsid w:val="00C11FB7"/>
    <w:rsid w:val="00C11FEF"/>
    <w:rsid w:val="00C126B6"/>
    <w:rsid w:val="00C128B9"/>
    <w:rsid w:val="00C13538"/>
    <w:rsid w:val="00C13618"/>
    <w:rsid w:val="00C13B94"/>
    <w:rsid w:val="00C140A3"/>
    <w:rsid w:val="00C141E6"/>
    <w:rsid w:val="00C14251"/>
    <w:rsid w:val="00C1441F"/>
    <w:rsid w:val="00C14714"/>
    <w:rsid w:val="00C14B32"/>
    <w:rsid w:val="00C14CAB"/>
    <w:rsid w:val="00C14D64"/>
    <w:rsid w:val="00C15022"/>
    <w:rsid w:val="00C153BF"/>
    <w:rsid w:val="00C15992"/>
    <w:rsid w:val="00C15AA3"/>
    <w:rsid w:val="00C15B3E"/>
    <w:rsid w:val="00C16516"/>
    <w:rsid w:val="00C16B50"/>
    <w:rsid w:val="00C16E56"/>
    <w:rsid w:val="00C172C3"/>
    <w:rsid w:val="00C17311"/>
    <w:rsid w:val="00C173BD"/>
    <w:rsid w:val="00C17596"/>
    <w:rsid w:val="00C17AA0"/>
    <w:rsid w:val="00C204CF"/>
    <w:rsid w:val="00C20646"/>
    <w:rsid w:val="00C209E8"/>
    <w:rsid w:val="00C20B41"/>
    <w:rsid w:val="00C20B7F"/>
    <w:rsid w:val="00C20CEE"/>
    <w:rsid w:val="00C21031"/>
    <w:rsid w:val="00C2105A"/>
    <w:rsid w:val="00C21185"/>
    <w:rsid w:val="00C214AB"/>
    <w:rsid w:val="00C214D0"/>
    <w:rsid w:val="00C2183C"/>
    <w:rsid w:val="00C219ED"/>
    <w:rsid w:val="00C21C63"/>
    <w:rsid w:val="00C22010"/>
    <w:rsid w:val="00C22122"/>
    <w:rsid w:val="00C2244B"/>
    <w:rsid w:val="00C22829"/>
    <w:rsid w:val="00C22C55"/>
    <w:rsid w:val="00C22D21"/>
    <w:rsid w:val="00C22E03"/>
    <w:rsid w:val="00C22FB2"/>
    <w:rsid w:val="00C233B3"/>
    <w:rsid w:val="00C23518"/>
    <w:rsid w:val="00C241E3"/>
    <w:rsid w:val="00C244C9"/>
    <w:rsid w:val="00C24667"/>
    <w:rsid w:val="00C2479D"/>
    <w:rsid w:val="00C247A1"/>
    <w:rsid w:val="00C24AC1"/>
    <w:rsid w:val="00C24DEA"/>
    <w:rsid w:val="00C24F60"/>
    <w:rsid w:val="00C25517"/>
    <w:rsid w:val="00C259D5"/>
    <w:rsid w:val="00C25CA6"/>
    <w:rsid w:val="00C25FFF"/>
    <w:rsid w:val="00C262D6"/>
    <w:rsid w:val="00C26576"/>
    <w:rsid w:val="00C265D9"/>
    <w:rsid w:val="00C26888"/>
    <w:rsid w:val="00C26962"/>
    <w:rsid w:val="00C26E59"/>
    <w:rsid w:val="00C26EAD"/>
    <w:rsid w:val="00C26ED6"/>
    <w:rsid w:val="00C272F2"/>
    <w:rsid w:val="00C27766"/>
    <w:rsid w:val="00C2777E"/>
    <w:rsid w:val="00C27D7B"/>
    <w:rsid w:val="00C27E0D"/>
    <w:rsid w:val="00C3004C"/>
    <w:rsid w:val="00C30246"/>
    <w:rsid w:val="00C30734"/>
    <w:rsid w:val="00C30849"/>
    <w:rsid w:val="00C31123"/>
    <w:rsid w:val="00C3114D"/>
    <w:rsid w:val="00C31212"/>
    <w:rsid w:val="00C313D4"/>
    <w:rsid w:val="00C31B76"/>
    <w:rsid w:val="00C31C91"/>
    <w:rsid w:val="00C31CA2"/>
    <w:rsid w:val="00C325D0"/>
    <w:rsid w:val="00C3278B"/>
    <w:rsid w:val="00C329C7"/>
    <w:rsid w:val="00C32AE4"/>
    <w:rsid w:val="00C3370B"/>
    <w:rsid w:val="00C33775"/>
    <w:rsid w:val="00C3384E"/>
    <w:rsid w:val="00C33AE6"/>
    <w:rsid w:val="00C33B1E"/>
    <w:rsid w:val="00C33C74"/>
    <w:rsid w:val="00C33D5D"/>
    <w:rsid w:val="00C34437"/>
    <w:rsid w:val="00C34680"/>
    <w:rsid w:val="00C3492B"/>
    <w:rsid w:val="00C34951"/>
    <w:rsid w:val="00C34A9A"/>
    <w:rsid w:val="00C34E7E"/>
    <w:rsid w:val="00C35159"/>
    <w:rsid w:val="00C3554F"/>
    <w:rsid w:val="00C35693"/>
    <w:rsid w:val="00C35842"/>
    <w:rsid w:val="00C36192"/>
    <w:rsid w:val="00C364C9"/>
    <w:rsid w:val="00C366CB"/>
    <w:rsid w:val="00C367A9"/>
    <w:rsid w:val="00C3689F"/>
    <w:rsid w:val="00C36A16"/>
    <w:rsid w:val="00C37A31"/>
    <w:rsid w:val="00C40902"/>
    <w:rsid w:val="00C410C6"/>
    <w:rsid w:val="00C410DF"/>
    <w:rsid w:val="00C4129C"/>
    <w:rsid w:val="00C415D1"/>
    <w:rsid w:val="00C417F8"/>
    <w:rsid w:val="00C41A0A"/>
    <w:rsid w:val="00C41D01"/>
    <w:rsid w:val="00C41F3E"/>
    <w:rsid w:val="00C421E8"/>
    <w:rsid w:val="00C4252E"/>
    <w:rsid w:val="00C425B4"/>
    <w:rsid w:val="00C42733"/>
    <w:rsid w:val="00C4299D"/>
    <w:rsid w:val="00C42E8C"/>
    <w:rsid w:val="00C42E94"/>
    <w:rsid w:val="00C42FB4"/>
    <w:rsid w:val="00C4357C"/>
    <w:rsid w:val="00C435AB"/>
    <w:rsid w:val="00C4362E"/>
    <w:rsid w:val="00C436A0"/>
    <w:rsid w:val="00C43BA2"/>
    <w:rsid w:val="00C43C0D"/>
    <w:rsid w:val="00C44002"/>
    <w:rsid w:val="00C44067"/>
    <w:rsid w:val="00C44588"/>
    <w:rsid w:val="00C44B7B"/>
    <w:rsid w:val="00C4549A"/>
    <w:rsid w:val="00C457E9"/>
    <w:rsid w:val="00C458F8"/>
    <w:rsid w:val="00C45A8C"/>
    <w:rsid w:val="00C462D3"/>
    <w:rsid w:val="00C4650D"/>
    <w:rsid w:val="00C46D33"/>
    <w:rsid w:val="00C46E0F"/>
    <w:rsid w:val="00C46E1B"/>
    <w:rsid w:val="00C47167"/>
    <w:rsid w:val="00C47604"/>
    <w:rsid w:val="00C476B3"/>
    <w:rsid w:val="00C47767"/>
    <w:rsid w:val="00C47922"/>
    <w:rsid w:val="00C47CCF"/>
    <w:rsid w:val="00C47EA5"/>
    <w:rsid w:val="00C50161"/>
    <w:rsid w:val="00C503C3"/>
    <w:rsid w:val="00C50494"/>
    <w:rsid w:val="00C50D29"/>
    <w:rsid w:val="00C51906"/>
    <w:rsid w:val="00C51909"/>
    <w:rsid w:val="00C519B0"/>
    <w:rsid w:val="00C51D45"/>
    <w:rsid w:val="00C51ED4"/>
    <w:rsid w:val="00C51EE3"/>
    <w:rsid w:val="00C52066"/>
    <w:rsid w:val="00C52401"/>
    <w:rsid w:val="00C525A0"/>
    <w:rsid w:val="00C52993"/>
    <w:rsid w:val="00C529B7"/>
    <w:rsid w:val="00C52D1D"/>
    <w:rsid w:val="00C52D40"/>
    <w:rsid w:val="00C52D4C"/>
    <w:rsid w:val="00C52E95"/>
    <w:rsid w:val="00C53351"/>
    <w:rsid w:val="00C53517"/>
    <w:rsid w:val="00C53A29"/>
    <w:rsid w:val="00C53EAF"/>
    <w:rsid w:val="00C53EDE"/>
    <w:rsid w:val="00C53FD6"/>
    <w:rsid w:val="00C5412B"/>
    <w:rsid w:val="00C5435A"/>
    <w:rsid w:val="00C546DD"/>
    <w:rsid w:val="00C54719"/>
    <w:rsid w:val="00C54C1F"/>
    <w:rsid w:val="00C54E55"/>
    <w:rsid w:val="00C552C3"/>
    <w:rsid w:val="00C5539C"/>
    <w:rsid w:val="00C5541F"/>
    <w:rsid w:val="00C555A3"/>
    <w:rsid w:val="00C556FE"/>
    <w:rsid w:val="00C55809"/>
    <w:rsid w:val="00C559E2"/>
    <w:rsid w:val="00C559EF"/>
    <w:rsid w:val="00C55AE2"/>
    <w:rsid w:val="00C55EBE"/>
    <w:rsid w:val="00C56202"/>
    <w:rsid w:val="00C5633C"/>
    <w:rsid w:val="00C56850"/>
    <w:rsid w:val="00C56BB4"/>
    <w:rsid w:val="00C56CCB"/>
    <w:rsid w:val="00C56DFA"/>
    <w:rsid w:val="00C56F4F"/>
    <w:rsid w:val="00C570C9"/>
    <w:rsid w:val="00C570F3"/>
    <w:rsid w:val="00C570F9"/>
    <w:rsid w:val="00C574B1"/>
    <w:rsid w:val="00C57889"/>
    <w:rsid w:val="00C578DB"/>
    <w:rsid w:val="00C57ACD"/>
    <w:rsid w:val="00C6015E"/>
    <w:rsid w:val="00C60479"/>
    <w:rsid w:val="00C60A80"/>
    <w:rsid w:val="00C61071"/>
    <w:rsid w:val="00C61126"/>
    <w:rsid w:val="00C611B9"/>
    <w:rsid w:val="00C61281"/>
    <w:rsid w:val="00C614C5"/>
    <w:rsid w:val="00C61767"/>
    <w:rsid w:val="00C61901"/>
    <w:rsid w:val="00C61998"/>
    <w:rsid w:val="00C619C4"/>
    <w:rsid w:val="00C61A4C"/>
    <w:rsid w:val="00C6200C"/>
    <w:rsid w:val="00C6225F"/>
    <w:rsid w:val="00C624DD"/>
    <w:rsid w:val="00C62589"/>
    <w:rsid w:val="00C62673"/>
    <w:rsid w:val="00C62A19"/>
    <w:rsid w:val="00C62BF3"/>
    <w:rsid w:val="00C63234"/>
    <w:rsid w:val="00C633AA"/>
    <w:rsid w:val="00C6348C"/>
    <w:rsid w:val="00C634A8"/>
    <w:rsid w:val="00C636BD"/>
    <w:rsid w:val="00C638AE"/>
    <w:rsid w:val="00C63A32"/>
    <w:rsid w:val="00C63C2C"/>
    <w:rsid w:val="00C63D0D"/>
    <w:rsid w:val="00C63D42"/>
    <w:rsid w:val="00C63E41"/>
    <w:rsid w:val="00C63E60"/>
    <w:rsid w:val="00C640A5"/>
    <w:rsid w:val="00C641ED"/>
    <w:rsid w:val="00C64A25"/>
    <w:rsid w:val="00C64C2F"/>
    <w:rsid w:val="00C64E88"/>
    <w:rsid w:val="00C64E91"/>
    <w:rsid w:val="00C650B7"/>
    <w:rsid w:val="00C652EF"/>
    <w:rsid w:val="00C65686"/>
    <w:rsid w:val="00C656DA"/>
    <w:rsid w:val="00C658AB"/>
    <w:rsid w:val="00C65C75"/>
    <w:rsid w:val="00C65D40"/>
    <w:rsid w:val="00C65DA1"/>
    <w:rsid w:val="00C65DBD"/>
    <w:rsid w:val="00C65FDA"/>
    <w:rsid w:val="00C663BF"/>
    <w:rsid w:val="00C66534"/>
    <w:rsid w:val="00C666D9"/>
    <w:rsid w:val="00C66893"/>
    <w:rsid w:val="00C66CA4"/>
    <w:rsid w:val="00C66D09"/>
    <w:rsid w:val="00C67020"/>
    <w:rsid w:val="00C67EFD"/>
    <w:rsid w:val="00C70A64"/>
    <w:rsid w:val="00C71631"/>
    <w:rsid w:val="00C7169C"/>
    <w:rsid w:val="00C71906"/>
    <w:rsid w:val="00C719CB"/>
    <w:rsid w:val="00C71E0E"/>
    <w:rsid w:val="00C720AA"/>
    <w:rsid w:val="00C724E8"/>
    <w:rsid w:val="00C7301F"/>
    <w:rsid w:val="00C731F2"/>
    <w:rsid w:val="00C733E3"/>
    <w:rsid w:val="00C734E7"/>
    <w:rsid w:val="00C735EA"/>
    <w:rsid w:val="00C735EF"/>
    <w:rsid w:val="00C73727"/>
    <w:rsid w:val="00C73926"/>
    <w:rsid w:val="00C73AC3"/>
    <w:rsid w:val="00C73BFF"/>
    <w:rsid w:val="00C73C69"/>
    <w:rsid w:val="00C73F6F"/>
    <w:rsid w:val="00C7432E"/>
    <w:rsid w:val="00C743A9"/>
    <w:rsid w:val="00C74661"/>
    <w:rsid w:val="00C749F2"/>
    <w:rsid w:val="00C7502B"/>
    <w:rsid w:val="00C75487"/>
    <w:rsid w:val="00C75861"/>
    <w:rsid w:val="00C75A33"/>
    <w:rsid w:val="00C75E98"/>
    <w:rsid w:val="00C75F20"/>
    <w:rsid w:val="00C75F80"/>
    <w:rsid w:val="00C75FC0"/>
    <w:rsid w:val="00C76952"/>
    <w:rsid w:val="00C77979"/>
    <w:rsid w:val="00C77CA2"/>
    <w:rsid w:val="00C77CA7"/>
    <w:rsid w:val="00C77F58"/>
    <w:rsid w:val="00C77FCD"/>
    <w:rsid w:val="00C8033C"/>
    <w:rsid w:val="00C80BF5"/>
    <w:rsid w:val="00C811E7"/>
    <w:rsid w:val="00C81439"/>
    <w:rsid w:val="00C81470"/>
    <w:rsid w:val="00C8152B"/>
    <w:rsid w:val="00C816E3"/>
    <w:rsid w:val="00C818A9"/>
    <w:rsid w:val="00C819B6"/>
    <w:rsid w:val="00C81A31"/>
    <w:rsid w:val="00C81A63"/>
    <w:rsid w:val="00C81BEB"/>
    <w:rsid w:val="00C81E0F"/>
    <w:rsid w:val="00C82169"/>
    <w:rsid w:val="00C821BB"/>
    <w:rsid w:val="00C82312"/>
    <w:rsid w:val="00C82374"/>
    <w:rsid w:val="00C82433"/>
    <w:rsid w:val="00C825E5"/>
    <w:rsid w:val="00C82753"/>
    <w:rsid w:val="00C828C5"/>
    <w:rsid w:val="00C82A17"/>
    <w:rsid w:val="00C83093"/>
    <w:rsid w:val="00C8323A"/>
    <w:rsid w:val="00C83BEB"/>
    <w:rsid w:val="00C83D8D"/>
    <w:rsid w:val="00C83E5E"/>
    <w:rsid w:val="00C84185"/>
    <w:rsid w:val="00C842E5"/>
    <w:rsid w:val="00C847C1"/>
    <w:rsid w:val="00C854F1"/>
    <w:rsid w:val="00C858C3"/>
    <w:rsid w:val="00C85A0C"/>
    <w:rsid w:val="00C85C15"/>
    <w:rsid w:val="00C85EC0"/>
    <w:rsid w:val="00C86840"/>
    <w:rsid w:val="00C86893"/>
    <w:rsid w:val="00C86EC0"/>
    <w:rsid w:val="00C87457"/>
    <w:rsid w:val="00C876B9"/>
    <w:rsid w:val="00C87763"/>
    <w:rsid w:val="00C87803"/>
    <w:rsid w:val="00C87A36"/>
    <w:rsid w:val="00C87A76"/>
    <w:rsid w:val="00C9026F"/>
    <w:rsid w:val="00C90659"/>
    <w:rsid w:val="00C90955"/>
    <w:rsid w:val="00C90B29"/>
    <w:rsid w:val="00C90F2D"/>
    <w:rsid w:val="00C913AC"/>
    <w:rsid w:val="00C913C2"/>
    <w:rsid w:val="00C91ADF"/>
    <w:rsid w:val="00C91B27"/>
    <w:rsid w:val="00C92255"/>
    <w:rsid w:val="00C926F4"/>
    <w:rsid w:val="00C92E70"/>
    <w:rsid w:val="00C93012"/>
    <w:rsid w:val="00C93302"/>
    <w:rsid w:val="00C936FC"/>
    <w:rsid w:val="00C93A2E"/>
    <w:rsid w:val="00C93D11"/>
    <w:rsid w:val="00C93D53"/>
    <w:rsid w:val="00C93DAC"/>
    <w:rsid w:val="00C942EC"/>
    <w:rsid w:val="00C94514"/>
    <w:rsid w:val="00C94799"/>
    <w:rsid w:val="00C94C70"/>
    <w:rsid w:val="00C94DB9"/>
    <w:rsid w:val="00C950A6"/>
    <w:rsid w:val="00C954A3"/>
    <w:rsid w:val="00C9589E"/>
    <w:rsid w:val="00C96004"/>
    <w:rsid w:val="00C96C9C"/>
    <w:rsid w:val="00C96F27"/>
    <w:rsid w:val="00C96FC1"/>
    <w:rsid w:val="00C970A9"/>
    <w:rsid w:val="00C97426"/>
    <w:rsid w:val="00C97F7D"/>
    <w:rsid w:val="00CA02C9"/>
    <w:rsid w:val="00CA02E3"/>
    <w:rsid w:val="00CA060E"/>
    <w:rsid w:val="00CA06B9"/>
    <w:rsid w:val="00CA0849"/>
    <w:rsid w:val="00CA0A76"/>
    <w:rsid w:val="00CA0A9E"/>
    <w:rsid w:val="00CA0B24"/>
    <w:rsid w:val="00CA0D2B"/>
    <w:rsid w:val="00CA0D8C"/>
    <w:rsid w:val="00CA0F79"/>
    <w:rsid w:val="00CA11D6"/>
    <w:rsid w:val="00CA21D4"/>
    <w:rsid w:val="00CA2256"/>
    <w:rsid w:val="00CA23D9"/>
    <w:rsid w:val="00CA27B4"/>
    <w:rsid w:val="00CA2D2E"/>
    <w:rsid w:val="00CA2FC6"/>
    <w:rsid w:val="00CA3345"/>
    <w:rsid w:val="00CA34DF"/>
    <w:rsid w:val="00CA3581"/>
    <w:rsid w:val="00CA3919"/>
    <w:rsid w:val="00CA3B3B"/>
    <w:rsid w:val="00CA43C5"/>
    <w:rsid w:val="00CA43CA"/>
    <w:rsid w:val="00CA44F2"/>
    <w:rsid w:val="00CA4883"/>
    <w:rsid w:val="00CA49A8"/>
    <w:rsid w:val="00CA4E1C"/>
    <w:rsid w:val="00CA4FC2"/>
    <w:rsid w:val="00CA531A"/>
    <w:rsid w:val="00CA5414"/>
    <w:rsid w:val="00CA54D4"/>
    <w:rsid w:val="00CA6CA7"/>
    <w:rsid w:val="00CA7472"/>
    <w:rsid w:val="00CA752A"/>
    <w:rsid w:val="00CA769D"/>
    <w:rsid w:val="00CA782C"/>
    <w:rsid w:val="00CB0613"/>
    <w:rsid w:val="00CB071C"/>
    <w:rsid w:val="00CB0BEF"/>
    <w:rsid w:val="00CB0D67"/>
    <w:rsid w:val="00CB0D90"/>
    <w:rsid w:val="00CB0E4E"/>
    <w:rsid w:val="00CB0F05"/>
    <w:rsid w:val="00CB0F44"/>
    <w:rsid w:val="00CB1782"/>
    <w:rsid w:val="00CB1A3A"/>
    <w:rsid w:val="00CB21D8"/>
    <w:rsid w:val="00CB2377"/>
    <w:rsid w:val="00CB3192"/>
    <w:rsid w:val="00CB3B8E"/>
    <w:rsid w:val="00CB3CAC"/>
    <w:rsid w:val="00CB40DB"/>
    <w:rsid w:val="00CB418A"/>
    <w:rsid w:val="00CB41FF"/>
    <w:rsid w:val="00CB421F"/>
    <w:rsid w:val="00CB42D0"/>
    <w:rsid w:val="00CB4304"/>
    <w:rsid w:val="00CB450D"/>
    <w:rsid w:val="00CB46A3"/>
    <w:rsid w:val="00CB47BE"/>
    <w:rsid w:val="00CB4861"/>
    <w:rsid w:val="00CB4BF3"/>
    <w:rsid w:val="00CB5326"/>
    <w:rsid w:val="00CB53EB"/>
    <w:rsid w:val="00CB568B"/>
    <w:rsid w:val="00CB5E15"/>
    <w:rsid w:val="00CB6AF3"/>
    <w:rsid w:val="00CB6D27"/>
    <w:rsid w:val="00CB6E99"/>
    <w:rsid w:val="00CB70E7"/>
    <w:rsid w:val="00CB7895"/>
    <w:rsid w:val="00CB7A14"/>
    <w:rsid w:val="00CB7A3D"/>
    <w:rsid w:val="00CB7E92"/>
    <w:rsid w:val="00CB7E9B"/>
    <w:rsid w:val="00CB7F96"/>
    <w:rsid w:val="00CC0203"/>
    <w:rsid w:val="00CC139C"/>
    <w:rsid w:val="00CC18EB"/>
    <w:rsid w:val="00CC19B5"/>
    <w:rsid w:val="00CC1E9E"/>
    <w:rsid w:val="00CC1EB7"/>
    <w:rsid w:val="00CC212F"/>
    <w:rsid w:val="00CC228B"/>
    <w:rsid w:val="00CC27CC"/>
    <w:rsid w:val="00CC2827"/>
    <w:rsid w:val="00CC2995"/>
    <w:rsid w:val="00CC2B67"/>
    <w:rsid w:val="00CC2CC2"/>
    <w:rsid w:val="00CC3374"/>
    <w:rsid w:val="00CC351C"/>
    <w:rsid w:val="00CC3550"/>
    <w:rsid w:val="00CC35B6"/>
    <w:rsid w:val="00CC3697"/>
    <w:rsid w:val="00CC3E48"/>
    <w:rsid w:val="00CC3F96"/>
    <w:rsid w:val="00CC43A7"/>
    <w:rsid w:val="00CC4584"/>
    <w:rsid w:val="00CC4658"/>
    <w:rsid w:val="00CC46B2"/>
    <w:rsid w:val="00CC4C5F"/>
    <w:rsid w:val="00CC4D26"/>
    <w:rsid w:val="00CC4DAA"/>
    <w:rsid w:val="00CC4F26"/>
    <w:rsid w:val="00CC4FDB"/>
    <w:rsid w:val="00CC502B"/>
    <w:rsid w:val="00CC525E"/>
    <w:rsid w:val="00CC5667"/>
    <w:rsid w:val="00CC5B0B"/>
    <w:rsid w:val="00CC5B87"/>
    <w:rsid w:val="00CC5F7A"/>
    <w:rsid w:val="00CC601C"/>
    <w:rsid w:val="00CC6028"/>
    <w:rsid w:val="00CC61E2"/>
    <w:rsid w:val="00CC6391"/>
    <w:rsid w:val="00CC6924"/>
    <w:rsid w:val="00CC692A"/>
    <w:rsid w:val="00CC76B6"/>
    <w:rsid w:val="00CC7853"/>
    <w:rsid w:val="00CC78D4"/>
    <w:rsid w:val="00CC7F37"/>
    <w:rsid w:val="00CD00F4"/>
    <w:rsid w:val="00CD0445"/>
    <w:rsid w:val="00CD060E"/>
    <w:rsid w:val="00CD08BC"/>
    <w:rsid w:val="00CD0F4A"/>
    <w:rsid w:val="00CD1040"/>
    <w:rsid w:val="00CD1052"/>
    <w:rsid w:val="00CD106D"/>
    <w:rsid w:val="00CD107C"/>
    <w:rsid w:val="00CD10D5"/>
    <w:rsid w:val="00CD1267"/>
    <w:rsid w:val="00CD138E"/>
    <w:rsid w:val="00CD155D"/>
    <w:rsid w:val="00CD1B8A"/>
    <w:rsid w:val="00CD1E0A"/>
    <w:rsid w:val="00CD2188"/>
    <w:rsid w:val="00CD22CB"/>
    <w:rsid w:val="00CD23E3"/>
    <w:rsid w:val="00CD2A89"/>
    <w:rsid w:val="00CD2E77"/>
    <w:rsid w:val="00CD3749"/>
    <w:rsid w:val="00CD3848"/>
    <w:rsid w:val="00CD38C9"/>
    <w:rsid w:val="00CD3A68"/>
    <w:rsid w:val="00CD3ABB"/>
    <w:rsid w:val="00CD3BA1"/>
    <w:rsid w:val="00CD3CAB"/>
    <w:rsid w:val="00CD3F6C"/>
    <w:rsid w:val="00CD4447"/>
    <w:rsid w:val="00CD4610"/>
    <w:rsid w:val="00CD46E8"/>
    <w:rsid w:val="00CD4819"/>
    <w:rsid w:val="00CD4B54"/>
    <w:rsid w:val="00CD5360"/>
    <w:rsid w:val="00CD5648"/>
    <w:rsid w:val="00CD5696"/>
    <w:rsid w:val="00CD58F5"/>
    <w:rsid w:val="00CD5E55"/>
    <w:rsid w:val="00CD5EB6"/>
    <w:rsid w:val="00CD6045"/>
    <w:rsid w:val="00CD6189"/>
    <w:rsid w:val="00CD6366"/>
    <w:rsid w:val="00CD661E"/>
    <w:rsid w:val="00CD684E"/>
    <w:rsid w:val="00CD6D3A"/>
    <w:rsid w:val="00CD71C9"/>
    <w:rsid w:val="00CD752A"/>
    <w:rsid w:val="00CD77D8"/>
    <w:rsid w:val="00CE0413"/>
    <w:rsid w:val="00CE05F2"/>
    <w:rsid w:val="00CE0932"/>
    <w:rsid w:val="00CE0D51"/>
    <w:rsid w:val="00CE0F09"/>
    <w:rsid w:val="00CE0F85"/>
    <w:rsid w:val="00CE11D1"/>
    <w:rsid w:val="00CE13E0"/>
    <w:rsid w:val="00CE1865"/>
    <w:rsid w:val="00CE1B3D"/>
    <w:rsid w:val="00CE1B94"/>
    <w:rsid w:val="00CE1BA7"/>
    <w:rsid w:val="00CE1BCB"/>
    <w:rsid w:val="00CE1EF0"/>
    <w:rsid w:val="00CE1F7D"/>
    <w:rsid w:val="00CE21A3"/>
    <w:rsid w:val="00CE21FE"/>
    <w:rsid w:val="00CE229B"/>
    <w:rsid w:val="00CE2539"/>
    <w:rsid w:val="00CE281C"/>
    <w:rsid w:val="00CE2AFA"/>
    <w:rsid w:val="00CE2B8E"/>
    <w:rsid w:val="00CE2C07"/>
    <w:rsid w:val="00CE2E71"/>
    <w:rsid w:val="00CE3094"/>
    <w:rsid w:val="00CE3378"/>
    <w:rsid w:val="00CE3381"/>
    <w:rsid w:val="00CE34DC"/>
    <w:rsid w:val="00CE35C7"/>
    <w:rsid w:val="00CE3C53"/>
    <w:rsid w:val="00CE3D8D"/>
    <w:rsid w:val="00CE4012"/>
    <w:rsid w:val="00CE4211"/>
    <w:rsid w:val="00CE430A"/>
    <w:rsid w:val="00CE445D"/>
    <w:rsid w:val="00CE4718"/>
    <w:rsid w:val="00CE48EE"/>
    <w:rsid w:val="00CE48FB"/>
    <w:rsid w:val="00CE4D0E"/>
    <w:rsid w:val="00CE4FC9"/>
    <w:rsid w:val="00CE5015"/>
    <w:rsid w:val="00CE53F7"/>
    <w:rsid w:val="00CE5A7B"/>
    <w:rsid w:val="00CE5CE8"/>
    <w:rsid w:val="00CE5D05"/>
    <w:rsid w:val="00CE5D29"/>
    <w:rsid w:val="00CE5F66"/>
    <w:rsid w:val="00CE607A"/>
    <w:rsid w:val="00CE6091"/>
    <w:rsid w:val="00CE60C3"/>
    <w:rsid w:val="00CE6708"/>
    <w:rsid w:val="00CE67AE"/>
    <w:rsid w:val="00CE694C"/>
    <w:rsid w:val="00CE6C6A"/>
    <w:rsid w:val="00CE715B"/>
    <w:rsid w:val="00CE7308"/>
    <w:rsid w:val="00CE7978"/>
    <w:rsid w:val="00CE7A51"/>
    <w:rsid w:val="00CE7E16"/>
    <w:rsid w:val="00CF099F"/>
    <w:rsid w:val="00CF13D3"/>
    <w:rsid w:val="00CF13E4"/>
    <w:rsid w:val="00CF1467"/>
    <w:rsid w:val="00CF15C3"/>
    <w:rsid w:val="00CF1985"/>
    <w:rsid w:val="00CF1B22"/>
    <w:rsid w:val="00CF1C9C"/>
    <w:rsid w:val="00CF1FFF"/>
    <w:rsid w:val="00CF2466"/>
    <w:rsid w:val="00CF2A20"/>
    <w:rsid w:val="00CF2A6B"/>
    <w:rsid w:val="00CF2B20"/>
    <w:rsid w:val="00CF2BCE"/>
    <w:rsid w:val="00CF2E21"/>
    <w:rsid w:val="00CF3246"/>
    <w:rsid w:val="00CF3939"/>
    <w:rsid w:val="00CF3D3F"/>
    <w:rsid w:val="00CF42ED"/>
    <w:rsid w:val="00CF4871"/>
    <w:rsid w:val="00CF4946"/>
    <w:rsid w:val="00CF4AB5"/>
    <w:rsid w:val="00CF52CC"/>
    <w:rsid w:val="00CF53B9"/>
    <w:rsid w:val="00CF5557"/>
    <w:rsid w:val="00CF583F"/>
    <w:rsid w:val="00CF5B26"/>
    <w:rsid w:val="00CF5CA6"/>
    <w:rsid w:val="00CF5D52"/>
    <w:rsid w:val="00CF5D76"/>
    <w:rsid w:val="00CF61A8"/>
    <w:rsid w:val="00CF6471"/>
    <w:rsid w:val="00CF6596"/>
    <w:rsid w:val="00CF6782"/>
    <w:rsid w:val="00CF67AD"/>
    <w:rsid w:val="00CF67BC"/>
    <w:rsid w:val="00CF6931"/>
    <w:rsid w:val="00CF6CCB"/>
    <w:rsid w:val="00CF70A9"/>
    <w:rsid w:val="00CF7452"/>
    <w:rsid w:val="00CF7475"/>
    <w:rsid w:val="00CF7612"/>
    <w:rsid w:val="00CF7AD8"/>
    <w:rsid w:val="00D0014F"/>
    <w:rsid w:val="00D0016A"/>
    <w:rsid w:val="00D0063C"/>
    <w:rsid w:val="00D007B5"/>
    <w:rsid w:val="00D00A23"/>
    <w:rsid w:val="00D012D7"/>
    <w:rsid w:val="00D0134C"/>
    <w:rsid w:val="00D0138A"/>
    <w:rsid w:val="00D01FFE"/>
    <w:rsid w:val="00D021C1"/>
    <w:rsid w:val="00D0234E"/>
    <w:rsid w:val="00D025D6"/>
    <w:rsid w:val="00D026C1"/>
    <w:rsid w:val="00D02F36"/>
    <w:rsid w:val="00D03051"/>
    <w:rsid w:val="00D034DA"/>
    <w:rsid w:val="00D034E1"/>
    <w:rsid w:val="00D0372C"/>
    <w:rsid w:val="00D038A0"/>
    <w:rsid w:val="00D03C49"/>
    <w:rsid w:val="00D03EAF"/>
    <w:rsid w:val="00D0401D"/>
    <w:rsid w:val="00D04A7A"/>
    <w:rsid w:val="00D04C40"/>
    <w:rsid w:val="00D05193"/>
    <w:rsid w:val="00D051EE"/>
    <w:rsid w:val="00D0545F"/>
    <w:rsid w:val="00D05548"/>
    <w:rsid w:val="00D059BB"/>
    <w:rsid w:val="00D05A46"/>
    <w:rsid w:val="00D05DFF"/>
    <w:rsid w:val="00D05E82"/>
    <w:rsid w:val="00D06076"/>
    <w:rsid w:val="00D06750"/>
    <w:rsid w:val="00D06800"/>
    <w:rsid w:val="00D06C30"/>
    <w:rsid w:val="00D06CC9"/>
    <w:rsid w:val="00D06F3E"/>
    <w:rsid w:val="00D07188"/>
    <w:rsid w:val="00D07220"/>
    <w:rsid w:val="00D0740D"/>
    <w:rsid w:val="00D0744C"/>
    <w:rsid w:val="00D07520"/>
    <w:rsid w:val="00D077E7"/>
    <w:rsid w:val="00D07A39"/>
    <w:rsid w:val="00D07B88"/>
    <w:rsid w:val="00D07C90"/>
    <w:rsid w:val="00D10017"/>
    <w:rsid w:val="00D101D2"/>
    <w:rsid w:val="00D10473"/>
    <w:rsid w:val="00D105A7"/>
    <w:rsid w:val="00D11195"/>
    <w:rsid w:val="00D11308"/>
    <w:rsid w:val="00D1192F"/>
    <w:rsid w:val="00D11A99"/>
    <w:rsid w:val="00D1259D"/>
    <w:rsid w:val="00D12750"/>
    <w:rsid w:val="00D12912"/>
    <w:rsid w:val="00D1295E"/>
    <w:rsid w:val="00D12F51"/>
    <w:rsid w:val="00D130A5"/>
    <w:rsid w:val="00D1316B"/>
    <w:rsid w:val="00D133C6"/>
    <w:rsid w:val="00D1352D"/>
    <w:rsid w:val="00D137AC"/>
    <w:rsid w:val="00D13858"/>
    <w:rsid w:val="00D13914"/>
    <w:rsid w:val="00D1396B"/>
    <w:rsid w:val="00D13A73"/>
    <w:rsid w:val="00D13AA0"/>
    <w:rsid w:val="00D13D51"/>
    <w:rsid w:val="00D1454A"/>
    <w:rsid w:val="00D14595"/>
    <w:rsid w:val="00D14735"/>
    <w:rsid w:val="00D147E7"/>
    <w:rsid w:val="00D14918"/>
    <w:rsid w:val="00D14AD6"/>
    <w:rsid w:val="00D14C1D"/>
    <w:rsid w:val="00D151F7"/>
    <w:rsid w:val="00D157AC"/>
    <w:rsid w:val="00D1597D"/>
    <w:rsid w:val="00D15DD9"/>
    <w:rsid w:val="00D15FA6"/>
    <w:rsid w:val="00D1632B"/>
    <w:rsid w:val="00D165CF"/>
    <w:rsid w:val="00D16644"/>
    <w:rsid w:val="00D16BDC"/>
    <w:rsid w:val="00D16DC6"/>
    <w:rsid w:val="00D17295"/>
    <w:rsid w:val="00D17321"/>
    <w:rsid w:val="00D17ABE"/>
    <w:rsid w:val="00D20230"/>
    <w:rsid w:val="00D206AB"/>
    <w:rsid w:val="00D2112A"/>
    <w:rsid w:val="00D2122F"/>
    <w:rsid w:val="00D21917"/>
    <w:rsid w:val="00D222F9"/>
    <w:rsid w:val="00D223B9"/>
    <w:rsid w:val="00D22447"/>
    <w:rsid w:val="00D2250F"/>
    <w:rsid w:val="00D226A0"/>
    <w:rsid w:val="00D22875"/>
    <w:rsid w:val="00D228CF"/>
    <w:rsid w:val="00D229DE"/>
    <w:rsid w:val="00D22A05"/>
    <w:rsid w:val="00D22F63"/>
    <w:rsid w:val="00D23060"/>
    <w:rsid w:val="00D23527"/>
    <w:rsid w:val="00D23ECC"/>
    <w:rsid w:val="00D2438E"/>
    <w:rsid w:val="00D2441A"/>
    <w:rsid w:val="00D2462A"/>
    <w:rsid w:val="00D24E68"/>
    <w:rsid w:val="00D24FAE"/>
    <w:rsid w:val="00D2540B"/>
    <w:rsid w:val="00D25758"/>
    <w:rsid w:val="00D25984"/>
    <w:rsid w:val="00D25C4F"/>
    <w:rsid w:val="00D2636A"/>
    <w:rsid w:val="00D2674D"/>
    <w:rsid w:val="00D268D0"/>
    <w:rsid w:val="00D26A6B"/>
    <w:rsid w:val="00D26D13"/>
    <w:rsid w:val="00D2706C"/>
    <w:rsid w:val="00D270A4"/>
    <w:rsid w:val="00D271E5"/>
    <w:rsid w:val="00D27D99"/>
    <w:rsid w:val="00D307F1"/>
    <w:rsid w:val="00D30873"/>
    <w:rsid w:val="00D31026"/>
    <w:rsid w:val="00D313A0"/>
    <w:rsid w:val="00D3146F"/>
    <w:rsid w:val="00D31681"/>
    <w:rsid w:val="00D31E63"/>
    <w:rsid w:val="00D31FA1"/>
    <w:rsid w:val="00D32056"/>
    <w:rsid w:val="00D32A01"/>
    <w:rsid w:val="00D32B68"/>
    <w:rsid w:val="00D32F6A"/>
    <w:rsid w:val="00D333C9"/>
    <w:rsid w:val="00D3344B"/>
    <w:rsid w:val="00D3367D"/>
    <w:rsid w:val="00D33963"/>
    <w:rsid w:val="00D33B0F"/>
    <w:rsid w:val="00D33B69"/>
    <w:rsid w:val="00D34275"/>
    <w:rsid w:val="00D347A2"/>
    <w:rsid w:val="00D349A0"/>
    <w:rsid w:val="00D34BA2"/>
    <w:rsid w:val="00D34E6D"/>
    <w:rsid w:val="00D34FD4"/>
    <w:rsid w:val="00D350B4"/>
    <w:rsid w:val="00D35205"/>
    <w:rsid w:val="00D3537D"/>
    <w:rsid w:val="00D35438"/>
    <w:rsid w:val="00D35817"/>
    <w:rsid w:val="00D35F70"/>
    <w:rsid w:val="00D3615E"/>
    <w:rsid w:val="00D3649F"/>
    <w:rsid w:val="00D374F4"/>
    <w:rsid w:val="00D37602"/>
    <w:rsid w:val="00D3762C"/>
    <w:rsid w:val="00D378B5"/>
    <w:rsid w:val="00D37E73"/>
    <w:rsid w:val="00D40065"/>
    <w:rsid w:val="00D403BB"/>
    <w:rsid w:val="00D40762"/>
    <w:rsid w:val="00D407C1"/>
    <w:rsid w:val="00D40C6E"/>
    <w:rsid w:val="00D40E4B"/>
    <w:rsid w:val="00D41048"/>
    <w:rsid w:val="00D41094"/>
    <w:rsid w:val="00D411FE"/>
    <w:rsid w:val="00D4120C"/>
    <w:rsid w:val="00D41564"/>
    <w:rsid w:val="00D41652"/>
    <w:rsid w:val="00D419F4"/>
    <w:rsid w:val="00D41F6F"/>
    <w:rsid w:val="00D42130"/>
    <w:rsid w:val="00D422FF"/>
    <w:rsid w:val="00D42D6A"/>
    <w:rsid w:val="00D42E38"/>
    <w:rsid w:val="00D430A0"/>
    <w:rsid w:val="00D430CE"/>
    <w:rsid w:val="00D430D6"/>
    <w:rsid w:val="00D431E1"/>
    <w:rsid w:val="00D4352B"/>
    <w:rsid w:val="00D435D2"/>
    <w:rsid w:val="00D4369E"/>
    <w:rsid w:val="00D436D3"/>
    <w:rsid w:val="00D438E1"/>
    <w:rsid w:val="00D439E1"/>
    <w:rsid w:val="00D43C2E"/>
    <w:rsid w:val="00D43F76"/>
    <w:rsid w:val="00D4423E"/>
    <w:rsid w:val="00D44A94"/>
    <w:rsid w:val="00D44D6F"/>
    <w:rsid w:val="00D44E5C"/>
    <w:rsid w:val="00D450E7"/>
    <w:rsid w:val="00D45547"/>
    <w:rsid w:val="00D45B31"/>
    <w:rsid w:val="00D460A8"/>
    <w:rsid w:val="00D46398"/>
    <w:rsid w:val="00D463D4"/>
    <w:rsid w:val="00D46412"/>
    <w:rsid w:val="00D46571"/>
    <w:rsid w:val="00D46AAD"/>
    <w:rsid w:val="00D46BE2"/>
    <w:rsid w:val="00D47651"/>
    <w:rsid w:val="00D47C53"/>
    <w:rsid w:val="00D47D7E"/>
    <w:rsid w:val="00D5009A"/>
    <w:rsid w:val="00D500E0"/>
    <w:rsid w:val="00D5012A"/>
    <w:rsid w:val="00D5036E"/>
    <w:rsid w:val="00D50471"/>
    <w:rsid w:val="00D504AD"/>
    <w:rsid w:val="00D504C8"/>
    <w:rsid w:val="00D5053F"/>
    <w:rsid w:val="00D50E1B"/>
    <w:rsid w:val="00D5100F"/>
    <w:rsid w:val="00D511F9"/>
    <w:rsid w:val="00D512C8"/>
    <w:rsid w:val="00D515F4"/>
    <w:rsid w:val="00D51624"/>
    <w:rsid w:val="00D5173C"/>
    <w:rsid w:val="00D51956"/>
    <w:rsid w:val="00D519C9"/>
    <w:rsid w:val="00D51D7B"/>
    <w:rsid w:val="00D51DBE"/>
    <w:rsid w:val="00D51E6F"/>
    <w:rsid w:val="00D523FE"/>
    <w:rsid w:val="00D52B7C"/>
    <w:rsid w:val="00D52F45"/>
    <w:rsid w:val="00D53250"/>
    <w:rsid w:val="00D53348"/>
    <w:rsid w:val="00D5344C"/>
    <w:rsid w:val="00D535B8"/>
    <w:rsid w:val="00D537A8"/>
    <w:rsid w:val="00D53960"/>
    <w:rsid w:val="00D53A22"/>
    <w:rsid w:val="00D53B4E"/>
    <w:rsid w:val="00D53DA1"/>
    <w:rsid w:val="00D53F07"/>
    <w:rsid w:val="00D541BE"/>
    <w:rsid w:val="00D545B5"/>
    <w:rsid w:val="00D547F5"/>
    <w:rsid w:val="00D54B93"/>
    <w:rsid w:val="00D55240"/>
    <w:rsid w:val="00D552DE"/>
    <w:rsid w:val="00D558DB"/>
    <w:rsid w:val="00D559CC"/>
    <w:rsid w:val="00D55BDD"/>
    <w:rsid w:val="00D55EFE"/>
    <w:rsid w:val="00D56250"/>
    <w:rsid w:val="00D5633E"/>
    <w:rsid w:val="00D56458"/>
    <w:rsid w:val="00D569EF"/>
    <w:rsid w:val="00D56A1F"/>
    <w:rsid w:val="00D56B14"/>
    <w:rsid w:val="00D56B66"/>
    <w:rsid w:val="00D57246"/>
    <w:rsid w:val="00D572B9"/>
    <w:rsid w:val="00D577DD"/>
    <w:rsid w:val="00D57930"/>
    <w:rsid w:val="00D57B45"/>
    <w:rsid w:val="00D57F30"/>
    <w:rsid w:val="00D57FE6"/>
    <w:rsid w:val="00D600C2"/>
    <w:rsid w:val="00D601D0"/>
    <w:rsid w:val="00D603FF"/>
    <w:rsid w:val="00D60866"/>
    <w:rsid w:val="00D60B29"/>
    <w:rsid w:val="00D60F4B"/>
    <w:rsid w:val="00D61362"/>
    <w:rsid w:val="00D6157A"/>
    <w:rsid w:val="00D61844"/>
    <w:rsid w:val="00D61C25"/>
    <w:rsid w:val="00D61CB7"/>
    <w:rsid w:val="00D61E0A"/>
    <w:rsid w:val="00D6216C"/>
    <w:rsid w:val="00D62356"/>
    <w:rsid w:val="00D62359"/>
    <w:rsid w:val="00D626E1"/>
    <w:rsid w:val="00D62751"/>
    <w:rsid w:val="00D62D92"/>
    <w:rsid w:val="00D62DBB"/>
    <w:rsid w:val="00D62DF1"/>
    <w:rsid w:val="00D630C3"/>
    <w:rsid w:val="00D634F1"/>
    <w:rsid w:val="00D638D9"/>
    <w:rsid w:val="00D63B59"/>
    <w:rsid w:val="00D63C3F"/>
    <w:rsid w:val="00D63DCF"/>
    <w:rsid w:val="00D63FF3"/>
    <w:rsid w:val="00D64544"/>
    <w:rsid w:val="00D64853"/>
    <w:rsid w:val="00D64AAD"/>
    <w:rsid w:val="00D64D4E"/>
    <w:rsid w:val="00D650BC"/>
    <w:rsid w:val="00D652DA"/>
    <w:rsid w:val="00D65337"/>
    <w:rsid w:val="00D654DC"/>
    <w:rsid w:val="00D659A3"/>
    <w:rsid w:val="00D65B54"/>
    <w:rsid w:val="00D65F71"/>
    <w:rsid w:val="00D66344"/>
    <w:rsid w:val="00D66BED"/>
    <w:rsid w:val="00D66DE6"/>
    <w:rsid w:val="00D66E01"/>
    <w:rsid w:val="00D672DD"/>
    <w:rsid w:val="00D674AE"/>
    <w:rsid w:val="00D678F7"/>
    <w:rsid w:val="00D67DB1"/>
    <w:rsid w:val="00D67DDC"/>
    <w:rsid w:val="00D67F75"/>
    <w:rsid w:val="00D705BD"/>
    <w:rsid w:val="00D70650"/>
    <w:rsid w:val="00D707DD"/>
    <w:rsid w:val="00D70F7A"/>
    <w:rsid w:val="00D70FC7"/>
    <w:rsid w:val="00D71425"/>
    <w:rsid w:val="00D7193B"/>
    <w:rsid w:val="00D71C77"/>
    <w:rsid w:val="00D71D73"/>
    <w:rsid w:val="00D7210B"/>
    <w:rsid w:val="00D7210D"/>
    <w:rsid w:val="00D72243"/>
    <w:rsid w:val="00D726EE"/>
    <w:rsid w:val="00D72741"/>
    <w:rsid w:val="00D72CAA"/>
    <w:rsid w:val="00D731B2"/>
    <w:rsid w:val="00D73592"/>
    <w:rsid w:val="00D736DA"/>
    <w:rsid w:val="00D73E36"/>
    <w:rsid w:val="00D73FF9"/>
    <w:rsid w:val="00D74062"/>
    <w:rsid w:val="00D7430D"/>
    <w:rsid w:val="00D74BED"/>
    <w:rsid w:val="00D74DA7"/>
    <w:rsid w:val="00D74F41"/>
    <w:rsid w:val="00D75106"/>
    <w:rsid w:val="00D75262"/>
    <w:rsid w:val="00D75386"/>
    <w:rsid w:val="00D75600"/>
    <w:rsid w:val="00D7589D"/>
    <w:rsid w:val="00D759AD"/>
    <w:rsid w:val="00D75BC2"/>
    <w:rsid w:val="00D75BF4"/>
    <w:rsid w:val="00D75C1F"/>
    <w:rsid w:val="00D75DAD"/>
    <w:rsid w:val="00D75E09"/>
    <w:rsid w:val="00D75E85"/>
    <w:rsid w:val="00D75EC3"/>
    <w:rsid w:val="00D75F1F"/>
    <w:rsid w:val="00D76300"/>
    <w:rsid w:val="00D763E4"/>
    <w:rsid w:val="00D7646A"/>
    <w:rsid w:val="00D76D9A"/>
    <w:rsid w:val="00D7738B"/>
    <w:rsid w:val="00D7754C"/>
    <w:rsid w:val="00D775E6"/>
    <w:rsid w:val="00D77C05"/>
    <w:rsid w:val="00D8002A"/>
    <w:rsid w:val="00D80055"/>
    <w:rsid w:val="00D800C4"/>
    <w:rsid w:val="00D802F3"/>
    <w:rsid w:val="00D80837"/>
    <w:rsid w:val="00D80A1A"/>
    <w:rsid w:val="00D80E48"/>
    <w:rsid w:val="00D81519"/>
    <w:rsid w:val="00D81ACA"/>
    <w:rsid w:val="00D81B15"/>
    <w:rsid w:val="00D81CDF"/>
    <w:rsid w:val="00D822FF"/>
    <w:rsid w:val="00D8235F"/>
    <w:rsid w:val="00D826FF"/>
    <w:rsid w:val="00D82853"/>
    <w:rsid w:val="00D82BC7"/>
    <w:rsid w:val="00D82BD9"/>
    <w:rsid w:val="00D82D71"/>
    <w:rsid w:val="00D82E90"/>
    <w:rsid w:val="00D83414"/>
    <w:rsid w:val="00D83442"/>
    <w:rsid w:val="00D8376B"/>
    <w:rsid w:val="00D8384F"/>
    <w:rsid w:val="00D838CE"/>
    <w:rsid w:val="00D839E6"/>
    <w:rsid w:val="00D83AC2"/>
    <w:rsid w:val="00D83B5E"/>
    <w:rsid w:val="00D840A8"/>
    <w:rsid w:val="00D84139"/>
    <w:rsid w:val="00D84543"/>
    <w:rsid w:val="00D845F3"/>
    <w:rsid w:val="00D84963"/>
    <w:rsid w:val="00D849AA"/>
    <w:rsid w:val="00D84A3D"/>
    <w:rsid w:val="00D84C74"/>
    <w:rsid w:val="00D84E4A"/>
    <w:rsid w:val="00D84E8C"/>
    <w:rsid w:val="00D84FC2"/>
    <w:rsid w:val="00D851FC"/>
    <w:rsid w:val="00D85602"/>
    <w:rsid w:val="00D85637"/>
    <w:rsid w:val="00D857BB"/>
    <w:rsid w:val="00D85C11"/>
    <w:rsid w:val="00D85D7C"/>
    <w:rsid w:val="00D85E87"/>
    <w:rsid w:val="00D86143"/>
    <w:rsid w:val="00D86447"/>
    <w:rsid w:val="00D865EC"/>
    <w:rsid w:val="00D86625"/>
    <w:rsid w:val="00D86A45"/>
    <w:rsid w:val="00D86D75"/>
    <w:rsid w:val="00D87064"/>
    <w:rsid w:val="00D870DD"/>
    <w:rsid w:val="00D87782"/>
    <w:rsid w:val="00D8778E"/>
    <w:rsid w:val="00D87849"/>
    <w:rsid w:val="00D87B62"/>
    <w:rsid w:val="00D9010D"/>
    <w:rsid w:val="00D90136"/>
    <w:rsid w:val="00D90326"/>
    <w:rsid w:val="00D90C3E"/>
    <w:rsid w:val="00D90D0A"/>
    <w:rsid w:val="00D90EC9"/>
    <w:rsid w:val="00D9103F"/>
    <w:rsid w:val="00D91225"/>
    <w:rsid w:val="00D91763"/>
    <w:rsid w:val="00D91821"/>
    <w:rsid w:val="00D91954"/>
    <w:rsid w:val="00D9235C"/>
    <w:rsid w:val="00D924BB"/>
    <w:rsid w:val="00D92594"/>
    <w:rsid w:val="00D927FE"/>
    <w:rsid w:val="00D9287C"/>
    <w:rsid w:val="00D9294D"/>
    <w:rsid w:val="00D92CAF"/>
    <w:rsid w:val="00D93189"/>
    <w:rsid w:val="00D931C4"/>
    <w:rsid w:val="00D936AE"/>
    <w:rsid w:val="00D9396A"/>
    <w:rsid w:val="00D939E8"/>
    <w:rsid w:val="00D93F6C"/>
    <w:rsid w:val="00D9470B"/>
    <w:rsid w:val="00D94748"/>
    <w:rsid w:val="00D9484D"/>
    <w:rsid w:val="00D95382"/>
    <w:rsid w:val="00D955B6"/>
    <w:rsid w:val="00D95672"/>
    <w:rsid w:val="00D95731"/>
    <w:rsid w:val="00D95982"/>
    <w:rsid w:val="00D95BF1"/>
    <w:rsid w:val="00D95D30"/>
    <w:rsid w:val="00D95D7E"/>
    <w:rsid w:val="00D95F9A"/>
    <w:rsid w:val="00D96377"/>
    <w:rsid w:val="00D963DB"/>
    <w:rsid w:val="00D963E7"/>
    <w:rsid w:val="00D9692B"/>
    <w:rsid w:val="00D96EBC"/>
    <w:rsid w:val="00D9712F"/>
    <w:rsid w:val="00D971FA"/>
    <w:rsid w:val="00D975E0"/>
    <w:rsid w:val="00D97833"/>
    <w:rsid w:val="00D97973"/>
    <w:rsid w:val="00D97A92"/>
    <w:rsid w:val="00D97ABA"/>
    <w:rsid w:val="00D97AF9"/>
    <w:rsid w:val="00D97BCA"/>
    <w:rsid w:val="00D97C23"/>
    <w:rsid w:val="00D97EAB"/>
    <w:rsid w:val="00D97F40"/>
    <w:rsid w:val="00DA009B"/>
    <w:rsid w:val="00DA01DD"/>
    <w:rsid w:val="00DA03FD"/>
    <w:rsid w:val="00DA041A"/>
    <w:rsid w:val="00DA050B"/>
    <w:rsid w:val="00DA0774"/>
    <w:rsid w:val="00DA0844"/>
    <w:rsid w:val="00DA0B97"/>
    <w:rsid w:val="00DA0C74"/>
    <w:rsid w:val="00DA0DC9"/>
    <w:rsid w:val="00DA0EC0"/>
    <w:rsid w:val="00DA0F41"/>
    <w:rsid w:val="00DA1191"/>
    <w:rsid w:val="00DA11F9"/>
    <w:rsid w:val="00DA12D6"/>
    <w:rsid w:val="00DA13BB"/>
    <w:rsid w:val="00DA14FA"/>
    <w:rsid w:val="00DA195A"/>
    <w:rsid w:val="00DA1D19"/>
    <w:rsid w:val="00DA209A"/>
    <w:rsid w:val="00DA23F1"/>
    <w:rsid w:val="00DA248C"/>
    <w:rsid w:val="00DA275F"/>
    <w:rsid w:val="00DA2845"/>
    <w:rsid w:val="00DA28A8"/>
    <w:rsid w:val="00DA2CDB"/>
    <w:rsid w:val="00DA300F"/>
    <w:rsid w:val="00DA30C0"/>
    <w:rsid w:val="00DA34ED"/>
    <w:rsid w:val="00DA3A0F"/>
    <w:rsid w:val="00DA3BBD"/>
    <w:rsid w:val="00DA3BD4"/>
    <w:rsid w:val="00DA4596"/>
    <w:rsid w:val="00DA47CB"/>
    <w:rsid w:val="00DA5007"/>
    <w:rsid w:val="00DA5168"/>
    <w:rsid w:val="00DA53AC"/>
    <w:rsid w:val="00DA5713"/>
    <w:rsid w:val="00DA57B1"/>
    <w:rsid w:val="00DA5911"/>
    <w:rsid w:val="00DA593A"/>
    <w:rsid w:val="00DA5971"/>
    <w:rsid w:val="00DA5996"/>
    <w:rsid w:val="00DA5A24"/>
    <w:rsid w:val="00DA5BA0"/>
    <w:rsid w:val="00DA5D9A"/>
    <w:rsid w:val="00DA5EB7"/>
    <w:rsid w:val="00DA6AA4"/>
    <w:rsid w:val="00DA6F42"/>
    <w:rsid w:val="00DA70D0"/>
    <w:rsid w:val="00DA722E"/>
    <w:rsid w:val="00DA7313"/>
    <w:rsid w:val="00DA736A"/>
    <w:rsid w:val="00DA73C4"/>
    <w:rsid w:val="00DA7703"/>
    <w:rsid w:val="00DA7733"/>
    <w:rsid w:val="00DA7841"/>
    <w:rsid w:val="00DA7B56"/>
    <w:rsid w:val="00DA7C22"/>
    <w:rsid w:val="00DA7DD9"/>
    <w:rsid w:val="00DB0003"/>
    <w:rsid w:val="00DB0276"/>
    <w:rsid w:val="00DB0389"/>
    <w:rsid w:val="00DB0601"/>
    <w:rsid w:val="00DB064B"/>
    <w:rsid w:val="00DB0795"/>
    <w:rsid w:val="00DB081D"/>
    <w:rsid w:val="00DB085C"/>
    <w:rsid w:val="00DB08C6"/>
    <w:rsid w:val="00DB0DDB"/>
    <w:rsid w:val="00DB190D"/>
    <w:rsid w:val="00DB198D"/>
    <w:rsid w:val="00DB1E02"/>
    <w:rsid w:val="00DB230F"/>
    <w:rsid w:val="00DB23BC"/>
    <w:rsid w:val="00DB2404"/>
    <w:rsid w:val="00DB2DE4"/>
    <w:rsid w:val="00DB2F31"/>
    <w:rsid w:val="00DB3079"/>
    <w:rsid w:val="00DB3105"/>
    <w:rsid w:val="00DB33A5"/>
    <w:rsid w:val="00DB3761"/>
    <w:rsid w:val="00DB398E"/>
    <w:rsid w:val="00DB3D65"/>
    <w:rsid w:val="00DB4127"/>
    <w:rsid w:val="00DB42A0"/>
    <w:rsid w:val="00DB42A1"/>
    <w:rsid w:val="00DB4491"/>
    <w:rsid w:val="00DB4BFC"/>
    <w:rsid w:val="00DB4DA9"/>
    <w:rsid w:val="00DB4DC1"/>
    <w:rsid w:val="00DB523C"/>
    <w:rsid w:val="00DB557E"/>
    <w:rsid w:val="00DB599E"/>
    <w:rsid w:val="00DB5A26"/>
    <w:rsid w:val="00DB5F33"/>
    <w:rsid w:val="00DB6369"/>
    <w:rsid w:val="00DB653A"/>
    <w:rsid w:val="00DB70C9"/>
    <w:rsid w:val="00DB70E3"/>
    <w:rsid w:val="00DB7960"/>
    <w:rsid w:val="00DC02A3"/>
    <w:rsid w:val="00DC06D1"/>
    <w:rsid w:val="00DC093C"/>
    <w:rsid w:val="00DC0A7F"/>
    <w:rsid w:val="00DC0ED8"/>
    <w:rsid w:val="00DC1A24"/>
    <w:rsid w:val="00DC1A47"/>
    <w:rsid w:val="00DC1CA7"/>
    <w:rsid w:val="00DC1F36"/>
    <w:rsid w:val="00DC2670"/>
    <w:rsid w:val="00DC27CE"/>
    <w:rsid w:val="00DC28ED"/>
    <w:rsid w:val="00DC2AAB"/>
    <w:rsid w:val="00DC2F23"/>
    <w:rsid w:val="00DC37CD"/>
    <w:rsid w:val="00DC385B"/>
    <w:rsid w:val="00DC39F1"/>
    <w:rsid w:val="00DC3F92"/>
    <w:rsid w:val="00DC4241"/>
    <w:rsid w:val="00DC42BA"/>
    <w:rsid w:val="00DC4497"/>
    <w:rsid w:val="00DC4CB9"/>
    <w:rsid w:val="00DC4F73"/>
    <w:rsid w:val="00DC5381"/>
    <w:rsid w:val="00DC563A"/>
    <w:rsid w:val="00DC5BE4"/>
    <w:rsid w:val="00DC5F0F"/>
    <w:rsid w:val="00DC5F19"/>
    <w:rsid w:val="00DC5F7B"/>
    <w:rsid w:val="00DC60E3"/>
    <w:rsid w:val="00DC662D"/>
    <w:rsid w:val="00DC6687"/>
    <w:rsid w:val="00DC66D3"/>
    <w:rsid w:val="00DC690A"/>
    <w:rsid w:val="00DC6934"/>
    <w:rsid w:val="00DC6B63"/>
    <w:rsid w:val="00DC6F12"/>
    <w:rsid w:val="00DC72FF"/>
    <w:rsid w:val="00DC796A"/>
    <w:rsid w:val="00DC7983"/>
    <w:rsid w:val="00DC7A30"/>
    <w:rsid w:val="00DC7B92"/>
    <w:rsid w:val="00DC7BD1"/>
    <w:rsid w:val="00DC7FF1"/>
    <w:rsid w:val="00DD016E"/>
    <w:rsid w:val="00DD04CC"/>
    <w:rsid w:val="00DD067A"/>
    <w:rsid w:val="00DD0731"/>
    <w:rsid w:val="00DD07AC"/>
    <w:rsid w:val="00DD0F4B"/>
    <w:rsid w:val="00DD1242"/>
    <w:rsid w:val="00DD1262"/>
    <w:rsid w:val="00DD152A"/>
    <w:rsid w:val="00DD1775"/>
    <w:rsid w:val="00DD18FA"/>
    <w:rsid w:val="00DD1B9E"/>
    <w:rsid w:val="00DD1C14"/>
    <w:rsid w:val="00DD1DF1"/>
    <w:rsid w:val="00DD2768"/>
    <w:rsid w:val="00DD29E2"/>
    <w:rsid w:val="00DD2DBE"/>
    <w:rsid w:val="00DD2F3B"/>
    <w:rsid w:val="00DD3512"/>
    <w:rsid w:val="00DD36EF"/>
    <w:rsid w:val="00DD3770"/>
    <w:rsid w:val="00DD3785"/>
    <w:rsid w:val="00DD39B8"/>
    <w:rsid w:val="00DD4257"/>
    <w:rsid w:val="00DD43D0"/>
    <w:rsid w:val="00DD4B3A"/>
    <w:rsid w:val="00DD4F4A"/>
    <w:rsid w:val="00DD54C2"/>
    <w:rsid w:val="00DD56A3"/>
    <w:rsid w:val="00DD59C9"/>
    <w:rsid w:val="00DD5CB8"/>
    <w:rsid w:val="00DD5D31"/>
    <w:rsid w:val="00DD6071"/>
    <w:rsid w:val="00DD63A9"/>
    <w:rsid w:val="00DD63DD"/>
    <w:rsid w:val="00DD645E"/>
    <w:rsid w:val="00DD6BAF"/>
    <w:rsid w:val="00DD6C0C"/>
    <w:rsid w:val="00DD6F4C"/>
    <w:rsid w:val="00DD71B2"/>
    <w:rsid w:val="00DD73E6"/>
    <w:rsid w:val="00DD75D3"/>
    <w:rsid w:val="00DD76CE"/>
    <w:rsid w:val="00DD79D0"/>
    <w:rsid w:val="00DE0195"/>
    <w:rsid w:val="00DE06CC"/>
    <w:rsid w:val="00DE083C"/>
    <w:rsid w:val="00DE0C0F"/>
    <w:rsid w:val="00DE0CA6"/>
    <w:rsid w:val="00DE134F"/>
    <w:rsid w:val="00DE142D"/>
    <w:rsid w:val="00DE1605"/>
    <w:rsid w:val="00DE16C5"/>
    <w:rsid w:val="00DE16E5"/>
    <w:rsid w:val="00DE189D"/>
    <w:rsid w:val="00DE1B2E"/>
    <w:rsid w:val="00DE21A8"/>
    <w:rsid w:val="00DE228E"/>
    <w:rsid w:val="00DE24A5"/>
    <w:rsid w:val="00DE29A8"/>
    <w:rsid w:val="00DE2A66"/>
    <w:rsid w:val="00DE2BF4"/>
    <w:rsid w:val="00DE3218"/>
    <w:rsid w:val="00DE3456"/>
    <w:rsid w:val="00DE35C0"/>
    <w:rsid w:val="00DE3D67"/>
    <w:rsid w:val="00DE3F23"/>
    <w:rsid w:val="00DE40FE"/>
    <w:rsid w:val="00DE4144"/>
    <w:rsid w:val="00DE42CD"/>
    <w:rsid w:val="00DE42E3"/>
    <w:rsid w:val="00DE478D"/>
    <w:rsid w:val="00DE4ABE"/>
    <w:rsid w:val="00DE4C43"/>
    <w:rsid w:val="00DE4E8C"/>
    <w:rsid w:val="00DE5321"/>
    <w:rsid w:val="00DE53E7"/>
    <w:rsid w:val="00DE5700"/>
    <w:rsid w:val="00DE5712"/>
    <w:rsid w:val="00DE5A67"/>
    <w:rsid w:val="00DE6164"/>
    <w:rsid w:val="00DE6365"/>
    <w:rsid w:val="00DE64F6"/>
    <w:rsid w:val="00DE6678"/>
    <w:rsid w:val="00DE6933"/>
    <w:rsid w:val="00DE6B8A"/>
    <w:rsid w:val="00DE6BD0"/>
    <w:rsid w:val="00DE6E62"/>
    <w:rsid w:val="00DE6ECC"/>
    <w:rsid w:val="00DE77E5"/>
    <w:rsid w:val="00DE7824"/>
    <w:rsid w:val="00DF012D"/>
    <w:rsid w:val="00DF04B4"/>
    <w:rsid w:val="00DF04DD"/>
    <w:rsid w:val="00DF0879"/>
    <w:rsid w:val="00DF0C6A"/>
    <w:rsid w:val="00DF0D4D"/>
    <w:rsid w:val="00DF11E3"/>
    <w:rsid w:val="00DF136A"/>
    <w:rsid w:val="00DF14F4"/>
    <w:rsid w:val="00DF16B0"/>
    <w:rsid w:val="00DF1B68"/>
    <w:rsid w:val="00DF1BFC"/>
    <w:rsid w:val="00DF205F"/>
    <w:rsid w:val="00DF2235"/>
    <w:rsid w:val="00DF2AEB"/>
    <w:rsid w:val="00DF2C9D"/>
    <w:rsid w:val="00DF2CD7"/>
    <w:rsid w:val="00DF2FC3"/>
    <w:rsid w:val="00DF308A"/>
    <w:rsid w:val="00DF3427"/>
    <w:rsid w:val="00DF3463"/>
    <w:rsid w:val="00DF38C5"/>
    <w:rsid w:val="00DF3C6E"/>
    <w:rsid w:val="00DF3DBB"/>
    <w:rsid w:val="00DF40CE"/>
    <w:rsid w:val="00DF472D"/>
    <w:rsid w:val="00DF4777"/>
    <w:rsid w:val="00DF482A"/>
    <w:rsid w:val="00DF4B63"/>
    <w:rsid w:val="00DF4C3C"/>
    <w:rsid w:val="00DF4FEF"/>
    <w:rsid w:val="00DF5110"/>
    <w:rsid w:val="00DF516E"/>
    <w:rsid w:val="00DF52D0"/>
    <w:rsid w:val="00DF5997"/>
    <w:rsid w:val="00DF5AD7"/>
    <w:rsid w:val="00DF5D71"/>
    <w:rsid w:val="00DF6095"/>
    <w:rsid w:val="00DF628C"/>
    <w:rsid w:val="00DF6BA8"/>
    <w:rsid w:val="00DF6BEF"/>
    <w:rsid w:val="00DF6C5A"/>
    <w:rsid w:val="00DF6CDC"/>
    <w:rsid w:val="00DF7005"/>
    <w:rsid w:val="00DF7242"/>
    <w:rsid w:val="00DF7336"/>
    <w:rsid w:val="00DF74C7"/>
    <w:rsid w:val="00DF74E8"/>
    <w:rsid w:val="00DF74EB"/>
    <w:rsid w:val="00DF76EB"/>
    <w:rsid w:val="00DF779E"/>
    <w:rsid w:val="00DF7902"/>
    <w:rsid w:val="00DF79DC"/>
    <w:rsid w:val="00DF7CF7"/>
    <w:rsid w:val="00E000B8"/>
    <w:rsid w:val="00E001C4"/>
    <w:rsid w:val="00E006A4"/>
    <w:rsid w:val="00E006EF"/>
    <w:rsid w:val="00E00B95"/>
    <w:rsid w:val="00E00CEE"/>
    <w:rsid w:val="00E01B5A"/>
    <w:rsid w:val="00E01DA3"/>
    <w:rsid w:val="00E01EFC"/>
    <w:rsid w:val="00E021DE"/>
    <w:rsid w:val="00E02610"/>
    <w:rsid w:val="00E02E05"/>
    <w:rsid w:val="00E038E8"/>
    <w:rsid w:val="00E039C2"/>
    <w:rsid w:val="00E03D38"/>
    <w:rsid w:val="00E040F8"/>
    <w:rsid w:val="00E04695"/>
    <w:rsid w:val="00E048DD"/>
    <w:rsid w:val="00E049FA"/>
    <w:rsid w:val="00E04A51"/>
    <w:rsid w:val="00E0525F"/>
    <w:rsid w:val="00E057C4"/>
    <w:rsid w:val="00E05DF7"/>
    <w:rsid w:val="00E05EE8"/>
    <w:rsid w:val="00E05FE1"/>
    <w:rsid w:val="00E06028"/>
    <w:rsid w:val="00E0613E"/>
    <w:rsid w:val="00E06233"/>
    <w:rsid w:val="00E062F5"/>
    <w:rsid w:val="00E065A8"/>
    <w:rsid w:val="00E06723"/>
    <w:rsid w:val="00E06819"/>
    <w:rsid w:val="00E06973"/>
    <w:rsid w:val="00E06AD0"/>
    <w:rsid w:val="00E06C0A"/>
    <w:rsid w:val="00E070D4"/>
    <w:rsid w:val="00E07615"/>
    <w:rsid w:val="00E07C7B"/>
    <w:rsid w:val="00E07D8A"/>
    <w:rsid w:val="00E100EF"/>
    <w:rsid w:val="00E102A3"/>
    <w:rsid w:val="00E10643"/>
    <w:rsid w:val="00E10DC2"/>
    <w:rsid w:val="00E10F86"/>
    <w:rsid w:val="00E112DA"/>
    <w:rsid w:val="00E11D77"/>
    <w:rsid w:val="00E1249C"/>
    <w:rsid w:val="00E12591"/>
    <w:rsid w:val="00E127F4"/>
    <w:rsid w:val="00E12AEE"/>
    <w:rsid w:val="00E12E35"/>
    <w:rsid w:val="00E12F2F"/>
    <w:rsid w:val="00E12F4E"/>
    <w:rsid w:val="00E13415"/>
    <w:rsid w:val="00E13B73"/>
    <w:rsid w:val="00E142FE"/>
    <w:rsid w:val="00E14495"/>
    <w:rsid w:val="00E1518D"/>
    <w:rsid w:val="00E15569"/>
    <w:rsid w:val="00E1563F"/>
    <w:rsid w:val="00E15A6F"/>
    <w:rsid w:val="00E15EE7"/>
    <w:rsid w:val="00E15FB9"/>
    <w:rsid w:val="00E1615F"/>
    <w:rsid w:val="00E16307"/>
    <w:rsid w:val="00E16382"/>
    <w:rsid w:val="00E1671D"/>
    <w:rsid w:val="00E16C4F"/>
    <w:rsid w:val="00E16DB5"/>
    <w:rsid w:val="00E16FF8"/>
    <w:rsid w:val="00E17227"/>
    <w:rsid w:val="00E17427"/>
    <w:rsid w:val="00E174E6"/>
    <w:rsid w:val="00E1756B"/>
    <w:rsid w:val="00E175DE"/>
    <w:rsid w:val="00E176D5"/>
    <w:rsid w:val="00E1790C"/>
    <w:rsid w:val="00E202FE"/>
    <w:rsid w:val="00E20645"/>
    <w:rsid w:val="00E206D1"/>
    <w:rsid w:val="00E2091B"/>
    <w:rsid w:val="00E20B87"/>
    <w:rsid w:val="00E20D35"/>
    <w:rsid w:val="00E20DCC"/>
    <w:rsid w:val="00E211A9"/>
    <w:rsid w:val="00E212BD"/>
    <w:rsid w:val="00E21315"/>
    <w:rsid w:val="00E21326"/>
    <w:rsid w:val="00E213E8"/>
    <w:rsid w:val="00E21908"/>
    <w:rsid w:val="00E22271"/>
    <w:rsid w:val="00E222CC"/>
    <w:rsid w:val="00E22401"/>
    <w:rsid w:val="00E22433"/>
    <w:rsid w:val="00E228B3"/>
    <w:rsid w:val="00E229B7"/>
    <w:rsid w:val="00E22B61"/>
    <w:rsid w:val="00E22BB8"/>
    <w:rsid w:val="00E22D19"/>
    <w:rsid w:val="00E2327C"/>
    <w:rsid w:val="00E2368E"/>
    <w:rsid w:val="00E23744"/>
    <w:rsid w:val="00E23C24"/>
    <w:rsid w:val="00E23DA9"/>
    <w:rsid w:val="00E23F4D"/>
    <w:rsid w:val="00E23FC6"/>
    <w:rsid w:val="00E240B5"/>
    <w:rsid w:val="00E2433C"/>
    <w:rsid w:val="00E24703"/>
    <w:rsid w:val="00E24955"/>
    <w:rsid w:val="00E24A80"/>
    <w:rsid w:val="00E24C5D"/>
    <w:rsid w:val="00E24D2A"/>
    <w:rsid w:val="00E24E17"/>
    <w:rsid w:val="00E24EF5"/>
    <w:rsid w:val="00E24F0C"/>
    <w:rsid w:val="00E2523F"/>
    <w:rsid w:val="00E25412"/>
    <w:rsid w:val="00E25700"/>
    <w:rsid w:val="00E2580F"/>
    <w:rsid w:val="00E25D34"/>
    <w:rsid w:val="00E25D86"/>
    <w:rsid w:val="00E263BC"/>
    <w:rsid w:val="00E263EF"/>
    <w:rsid w:val="00E26569"/>
    <w:rsid w:val="00E265BD"/>
    <w:rsid w:val="00E26773"/>
    <w:rsid w:val="00E26858"/>
    <w:rsid w:val="00E26915"/>
    <w:rsid w:val="00E26976"/>
    <w:rsid w:val="00E26C78"/>
    <w:rsid w:val="00E272A4"/>
    <w:rsid w:val="00E2762A"/>
    <w:rsid w:val="00E27850"/>
    <w:rsid w:val="00E27979"/>
    <w:rsid w:val="00E279F5"/>
    <w:rsid w:val="00E27AE1"/>
    <w:rsid w:val="00E27D10"/>
    <w:rsid w:val="00E27DB2"/>
    <w:rsid w:val="00E3022E"/>
    <w:rsid w:val="00E3062E"/>
    <w:rsid w:val="00E307D9"/>
    <w:rsid w:val="00E30C0C"/>
    <w:rsid w:val="00E313A3"/>
    <w:rsid w:val="00E31543"/>
    <w:rsid w:val="00E318BC"/>
    <w:rsid w:val="00E32141"/>
    <w:rsid w:val="00E32170"/>
    <w:rsid w:val="00E32585"/>
    <w:rsid w:val="00E32A31"/>
    <w:rsid w:val="00E32FBC"/>
    <w:rsid w:val="00E331A2"/>
    <w:rsid w:val="00E33CFB"/>
    <w:rsid w:val="00E33F28"/>
    <w:rsid w:val="00E340A7"/>
    <w:rsid w:val="00E34105"/>
    <w:rsid w:val="00E344FF"/>
    <w:rsid w:val="00E345A6"/>
    <w:rsid w:val="00E34609"/>
    <w:rsid w:val="00E34648"/>
    <w:rsid w:val="00E346FB"/>
    <w:rsid w:val="00E34991"/>
    <w:rsid w:val="00E349E3"/>
    <w:rsid w:val="00E34DA7"/>
    <w:rsid w:val="00E34EDA"/>
    <w:rsid w:val="00E34FD2"/>
    <w:rsid w:val="00E352EC"/>
    <w:rsid w:val="00E3531E"/>
    <w:rsid w:val="00E35B70"/>
    <w:rsid w:val="00E360B7"/>
    <w:rsid w:val="00E361D9"/>
    <w:rsid w:val="00E36264"/>
    <w:rsid w:val="00E362A1"/>
    <w:rsid w:val="00E36430"/>
    <w:rsid w:val="00E36494"/>
    <w:rsid w:val="00E3689C"/>
    <w:rsid w:val="00E36BE2"/>
    <w:rsid w:val="00E36CE6"/>
    <w:rsid w:val="00E36EB1"/>
    <w:rsid w:val="00E37302"/>
    <w:rsid w:val="00E37671"/>
    <w:rsid w:val="00E37746"/>
    <w:rsid w:val="00E37A8D"/>
    <w:rsid w:val="00E37B62"/>
    <w:rsid w:val="00E400ED"/>
    <w:rsid w:val="00E408BB"/>
    <w:rsid w:val="00E409F0"/>
    <w:rsid w:val="00E40D38"/>
    <w:rsid w:val="00E40F27"/>
    <w:rsid w:val="00E41736"/>
    <w:rsid w:val="00E417B2"/>
    <w:rsid w:val="00E41A01"/>
    <w:rsid w:val="00E41C0E"/>
    <w:rsid w:val="00E41D55"/>
    <w:rsid w:val="00E41FB5"/>
    <w:rsid w:val="00E4210F"/>
    <w:rsid w:val="00E42406"/>
    <w:rsid w:val="00E42CF6"/>
    <w:rsid w:val="00E43048"/>
    <w:rsid w:val="00E433D9"/>
    <w:rsid w:val="00E434B9"/>
    <w:rsid w:val="00E434C1"/>
    <w:rsid w:val="00E43B87"/>
    <w:rsid w:val="00E43C8F"/>
    <w:rsid w:val="00E43D1D"/>
    <w:rsid w:val="00E44449"/>
    <w:rsid w:val="00E44615"/>
    <w:rsid w:val="00E44823"/>
    <w:rsid w:val="00E449DD"/>
    <w:rsid w:val="00E44B31"/>
    <w:rsid w:val="00E44C2E"/>
    <w:rsid w:val="00E44D53"/>
    <w:rsid w:val="00E451FF"/>
    <w:rsid w:val="00E454BB"/>
    <w:rsid w:val="00E454D9"/>
    <w:rsid w:val="00E45919"/>
    <w:rsid w:val="00E4596B"/>
    <w:rsid w:val="00E45A02"/>
    <w:rsid w:val="00E45EB8"/>
    <w:rsid w:val="00E45F73"/>
    <w:rsid w:val="00E46073"/>
    <w:rsid w:val="00E460B7"/>
    <w:rsid w:val="00E46163"/>
    <w:rsid w:val="00E46258"/>
    <w:rsid w:val="00E46482"/>
    <w:rsid w:val="00E46A24"/>
    <w:rsid w:val="00E46AD8"/>
    <w:rsid w:val="00E470B4"/>
    <w:rsid w:val="00E47575"/>
    <w:rsid w:val="00E477B1"/>
    <w:rsid w:val="00E4788A"/>
    <w:rsid w:val="00E47BD3"/>
    <w:rsid w:val="00E47DBE"/>
    <w:rsid w:val="00E505C5"/>
    <w:rsid w:val="00E50BAD"/>
    <w:rsid w:val="00E50C8B"/>
    <w:rsid w:val="00E50E4C"/>
    <w:rsid w:val="00E510CE"/>
    <w:rsid w:val="00E51199"/>
    <w:rsid w:val="00E51216"/>
    <w:rsid w:val="00E5143B"/>
    <w:rsid w:val="00E51518"/>
    <w:rsid w:val="00E51543"/>
    <w:rsid w:val="00E51586"/>
    <w:rsid w:val="00E51915"/>
    <w:rsid w:val="00E51A52"/>
    <w:rsid w:val="00E51D01"/>
    <w:rsid w:val="00E51F67"/>
    <w:rsid w:val="00E52D25"/>
    <w:rsid w:val="00E53625"/>
    <w:rsid w:val="00E53B08"/>
    <w:rsid w:val="00E53B66"/>
    <w:rsid w:val="00E5400C"/>
    <w:rsid w:val="00E5402B"/>
    <w:rsid w:val="00E54141"/>
    <w:rsid w:val="00E54600"/>
    <w:rsid w:val="00E5476C"/>
    <w:rsid w:val="00E54953"/>
    <w:rsid w:val="00E54A26"/>
    <w:rsid w:val="00E558C0"/>
    <w:rsid w:val="00E55950"/>
    <w:rsid w:val="00E55AA0"/>
    <w:rsid w:val="00E55AAB"/>
    <w:rsid w:val="00E55C38"/>
    <w:rsid w:val="00E55D8A"/>
    <w:rsid w:val="00E5606D"/>
    <w:rsid w:val="00E561C6"/>
    <w:rsid w:val="00E5631F"/>
    <w:rsid w:val="00E56532"/>
    <w:rsid w:val="00E565AA"/>
    <w:rsid w:val="00E567C9"/>
    <w:rsid w:val="00E568EE"/>
    <w:rsid w:val="00E56B10"/>
    <w:rsid w:val="00E56FBA"/>
    <w:rsid w:val="00E571B0"/>
    <w:rsid w:val="00E572B0"/>
    <w:rsid w:val="00E576DF"/>
    <w:rsid w:val="00E57DFC"/>
    <w:rsid w:val="00E6003F"/>
    <w:rsid w:val="00E60324"/>
    <w:rsid w:val="00E60C2A"/>
    <w:rsid w:val="00E60D47"/>
    <w:rsid w:val="00E60E3C"/>
    <w:rsid w:val="00E60EEE"/>
    <w:rsid w:val="00E61042"/>
    <w:rsid w:val="00E61407"/>
    <w:rsid w:val="00E61543"/>
    <w:rsid w:val="00E62132"/>
    <w:rsid w:val="00E62296"/>
    <w:rsid w:val="00E6274F"/>
    <w:rsid w:val="00E62899"/>
    <w:rsid w:val="00E628CC"/>
    <w:rsid w:val="00E62B11"/>
    <w:rsid w:val="00E630C7"/>
    <w:rsid w:val="00E6326A"/>
    <w:rsid w:val="00E634F1"/>
    <w:rsid w:val="00E63ADC"/>
    <w:rsid w:val="00E63BB2"/>
    <w:rsid w:val="00E63C96"/>
    <w:rsid w:val="00E63E6F"/>
    <w:rsid w:val="00E64231"/>
    <w:rsid w:val="00E6446D"/>
    <w:rsid w:val="00E6462C"/>
    <w:rsid w:val="00E646DE"/>
    <w:rsid w:val="00E64968"/>
    <w:rsid w:val="00E649B4"/>
    <w:rsid w:val="00E64A2A"/>
    <w:rsid w:val="00E64BDD"/>
    <w:rsid w:val="00E65044"/>
    <w:rsid w:val="00E65190"/>
    <w:rsid w:val="00E65589"/>
    <w:rsid w:val="00E65646"/>
    <w:rsid w:val="00E66298"/>
    <w:rsid w:val="00E66393"/>
    <w:rsid w:val="00E66487"/>
    <w:rsid w:val="00E664C1"/>
    <w:rsid w:val="00E66651"/>
    <w:rsid w:val="00E666CC"/>
    <w:rsid w:val="00E66733"/>
    <w:rsid w:val="00E66972"/>
    <w:rsid w:val="00E66B6C"/>
    <w:rsid w:val="00E66D71"/>
    <w:rsid w:val="00E67026"/>
    <w:rsid w:val="00E67277"/>
    <w:rsid w:val="00E67400"/>
    <w:rsid w:val="00E678D3"/>
    <w:rsid w:val="00E67904"/>
    <w:rsid w:val="00E67A1A"/>
    <w:rsid w:val="00E67B0C"/>
    <w:rsid w:val="00E67B3F"/>
    <w:rsid w:val="00E67FE3"/>
    <w:rsid w:val="00E703D0"/>
    <w:rsid w:val="00E704AE"/>
    <w:rsid w:val="00E7078D"/>
    <w:rsid w:val="00E7078E"/>
    <w:rsid w:val="00E70CED"/>
    <w:rsid w:val="00E7187A"/>
    <w:rsid w:val="00E71A37"/>
    <w:rsid w:val="00E71E8E"/>
    <w:rsid w:val="00E727CF"/>
    <w:rsid w:val="00E73BF8"/>
    <w:rsid w:val="00E73C44"/>
    <w:rsid w:val="00E73F81"/>
    <w:rsid w:val="00E73FC8"/>
    <w:rsid w:val="00E741F7"/>
    <w:rsid w:val="00E746A4"/>
    <w:rsid w:val="00E74744"/>
    <w:rsid w:val="00E749C6"/>
    <w:rsid w:val="00E74A6E"/>
    <w:rsid w:val="00E74B77"/>
    <w:rsid w:val="00E74D7E"/>
    <w:rsid w:val="00E74DCB"/>
    <w:rsid w:val="00E74DFE"/>
    <w:rsid w:val="00E74F68"/>
    <w:rsid w:val="00E74FDB"/>
    <w:rsid w:val="00E75089"/>
    <w:rsid w:val="00E75707"/>
    <w:rsid w:val="00E75D4C"/>
    <w:rsid w:val="00E7628C"/>
    <w:rsid w:val="00E762C6"/>
    <w:rsid w:val="00E76410"/>
    <w:rsid w:val="00E7654F"/>
    <w:rsid w:val="00E76674"/>
    <w:rsid w:val="00E767A7"/>
    <w:rsid w:val="00E77197"/>
    <w:rsid w:val="00E779D3"/>
    <w:rsid w:val="00E77BEE"/>
    <w:rsid w:val="00E77CF8"/>
    <w:rsid w:val="00E77F9A"/>
    <w:rsid w:val="00E80347"/>
    <w:rsid w:val="00E8066B"/>
    <w:rsid w:val="00E80B86"/>
    <w:rsid w:val="00E814A0"/>
    <w:rsid w:val="00E814CD"/>
    <w:rsid w:val="00E817A8"/>
    <w:rsid w:val="00E81AF9"/>
    <w:rsid w:val="00E81C17"/>
    <w:rsid w:val="00E820B7"/>
    <w:rsid w:val="00E82313"/>
    <w:rsid w:val="00E8240F"/>
    <w:rsid w:val="00E82629"/>
    <w:rsid w:val="00E8265E"/>
    <w:rsid w:val="00E826AF"/>
    <w:rsid w:val="00E82B2A"/>
    <w:rsid w:val="00E830AE"/>
    <w:rsid w:val="00E8325F"/>
    <w:rsid w:val="00E832B4"/>
    <w:rsid w:val="00E83973"/>
    <w:rsid w:val="00E839BC"/>
    <w:rsid w:val="00E83A27"/>
    <w:rsid w:val="00E83CE6"/>
    <w:rsid w:val="00E83F16"/>
    <w:rsid w:val="00E83F18"/>
    <w:rsid w:val="00E8470B"/>
    <w:rsid w:val="00E84909"/>
    <w:rsid w:val="00E84A8F"/>
    <w:rsid w:val="00E84CDC"/>
    <w:rsid w:val="00E84CE1"/>
    <w:rsid w:val="00E84FB6"/>
    <w:rsid w:val="00E850A3"/>
    <w:rsid w:val="00E85704"/>
    <w:rsid w:val="00E85AD3"/>
    <w:rsid w:val="00E85AD7"/>
    <w:rsid w:val="00E865C4"/>
    <w:rsid w:val="00E868D5"/>
    <w:rsid w:val="00E86923"/>
    <w:rsid w:val="00E86A95"/>
    <w:rsid w:val="00E86D6E"/>
    <w:rsid w:val="00E870E3"/>
    <w:rsid w:val="00E87273"/>
    <w:rsid w:val="00E87AF3"/>
    <w:rsid w:val="00E87C43"/>
    <w:rsid w:val="00E87D16"/>
    <w:rsid w:val="00E87FD2"/>
    <w:rsid w:val="00E9042B"/>
    <w:rsid w:val="00E9055B"/>
    <w:rsid w:val="00E906D2"/>
    <w:rsid w:val="00E911AE"/>
    <w:rsid w:val="00E91328"/>
    <w:rsid w:val="00E913C5"/>
    <w:rsid w:val="00E9180F"/>
    <w:rsid w:val="00E92230"/>
    <w:rsid w:val="00E92328"/>
    <w:rsid w:val="00E924CF"/>
    <w:rsid w:val="00E9292C"/>
    <w:rsid w:val="00E92C20"/>
    <w:rsid w:val="00E92F0F"/>
    <w:rsid w:val="00E933A7"/>
    <w:rsid w:val="00E934AF"/>
    <w:rsid w:val="00E93755"/>
    <w:rsid w:val="00E93787"/>
    <w:rsid w:val="00E94276"/>
    <w:rsid w:val="00E94329"/>
    <w:rsid w:val="00E94771"/>
    <w:rsid w:val="00E947CE"/>
    <w:rsid w:val="00E949FD"/>
    <w:rsid w:val="00E94B37"/>
    <w:rsid w:val="00E94B90"/>
    <w:rsid w:val="00E94F80"/>
    <w:rsid w:val="00E9534F"/>
    <w:rsid w:val="00E95477"/>
    <w:rsid w:val="00E9610D"/>
    <w:rsid w:val="00E96171"/>
    <w:rsid w:val="00E962F8"/>
    <w:rsid w:val="00E963DC"/>
    <w:rsid w:val="00E96530"/>
    <w:rsid w:val="00E96D54"/>
    <w:rsid w:val="00E96DAC"/>
    <w:rsid w:val="00E97321"/>
    <w:rsid w:val="00E9742C"/>
    <w:rsid w:val="00E977CF"/>
    <w:rsid w:val="00E97B03"/>
    <w:rsid w:val="00EA06C4"/>
    <w:rsid w:val="00EA099C"/>
    <w:rsid w:val="00EA0D91"/>
    <w:rsid w:val="00EA0FA1"/>
    <w:rsid w:val="00EA153A"/>
    <w:rsid w:val="00EA2100"/>
    <w:rsid w:val="00EA211B"/>
    <w:rsid w:val="00EA219C"/>
    <w:rsid w:val="00EA2258"/>
    <w:rsid w:val="00EA23F4"/>
    <w:rsid w:val="00EA273C"/>
    <w:rsid w:val="00EA2A4D"/>
    <w:rsid w:val="00EA2B24"/>
    <w:rsid w:val="00EA2B7A"/>
    <w:rsid w:val="00EA2D51"/>
    <w:rsid w:val="00EA331F"/>
    <w:rsid w:val="00EA3919"/>
    <w:rsid w:val="00EA3BA8"/>
    <w:rsid w:val="00EA3CEB"/>
    <w:rsid w:val="00EA3FAC"/>
    <w:rsid w:val="00EA4083"/>
    <w:rsid w:val="00EA459C"/>
    <w:rsid w:val="00EA46D7"/>
    <w:rsid w:val="00EA4E8C"/>
    <w:rsid w:val="00EA5281"/>
    <w:rsid w:val="00EA5343"/>
    <w:rsid w:val="00EA5421"/>
    <w:rsid w:val="00EA545D"/>
    <w:rsid w:val="00EA61E9"/>
    <w:rsid w:val="00EA661F"/>
    <w:rsid w:val="00EA6932"/>
    <w:rsid w:val="00EA6CD3"/>
    <w:rsid w:val="00EA769B"/>
    <w:rsid w:val="00EA778C"/>
    <w:rsid w:val="00EA780C"/>
    <w:rsid w:val="00EA79D9"/>
    <w:rsid w:val="00EA7AF6"/>
    <w:rsid w:val="00EA7CCE"/>
    <w:rsid w:val="00EA7F40"/>
    <w:rsid w:val="00EB0279"/>
    <w:rsid w:val="00EB03ED"/>
    <w:rsid w:val="00EB059D"/>
    <w:rsid w:val="00EB07DC"/>
    <w:rsid w:val="00EB0869"/>
    <w:rsid w:val="00EB0AAA"/>
    <w:rsid w:val="00EB0C2E"/>
    <w:rsid w:val="00EB0C67"/>
    <w:rsid w:val="00EB0E39"/>
    <w:rsid w:val="00EB0FEA"/>
    <w:rsid w:val="00EB1036"/>
    <w:rsid w:val="00EB1338"/>
    <w:rsid w:val="00EB1549"/>
    <w:rsid w:val="00EB1916"/>
    <w:rsid w:val="00EB1A9A"/>
    <w:rsid w:val="00EB1AC4"/>
    <w:rsid w:val="00EB1CB0"/>
    <w:rsid w:val="00EB219E"/>
    <w:rsid w:val="00EB238A"/>
    <w:rsid w:val="00EB2C0C"/>
    <w:rsid w:val="00EB36C9"/>
    <w:rsid w:val="00EB3E5E"/>
    <w:rsid w:val="00EB45CF"/>
    <w:rsid w:val="00EB4BEF"/>
    <w:rsid w:val="00EB4BFA"/>
    <w:rsid w:val="00EB4D13"/>
    <w:rsid w:val="00EB4F49"/>
    <w:rsid w:val="00EB508F"/>
    <w:rsid w:val="00EB5459"/>
    <w:rsid w:val="00EB5791"/>
    <w:rsid w:val="00EB595A"/>
    <w:rsid w:val="00EB5A47"/>
    <w:rsid w:val="00EB5B1F"/>
    <w:rsid w:val="00EB5C77"/>
    <w:rsid w:val="00EB6230"/>
    <w:rsid w:val="00EB644D"/>
    <w:rsid w:val="00EB6471"/>
    <w:rsid w:val="00EB648F"/>
    <w:rsid w:val="00EB64F5"/>
    <w:rsid w:val="00EB6791"/>
    <w:rsid w:val="00EB6A76"/>
    <w:rsid w:val="00EB6EDA"/>
    <w:rsid w:val="00EB7275"/>
    <w:rsid w:val="00EB7626"/>
    <w:rsid w:val="00EB774B"/>
    <w:rsid w:val="00EB7A39"/>
    <w:rsid w:val="00EB7B87"/>
    <w:rsid w:val="00EB7E63"/>
    <w:rsid w:val="00EB7E79"/>
    <w:rsid w:val="00EC04A4"/>
    <w:rsid w:val="00EC0E82"/>
    <w:rsid w:val="00EC0F10"/>
    <w:rsid w:val="00EC116D"/>
    <w:rsid w:val="00EC1538"/>
    <w:rsid w:val="00EC16DE"/>
    <w:rsid w:val="00EC18C0"/>
    <w:rsid w:val="00EC198A"/>
    <w:rsid w:val="00EC1BA2"/>
    <w:rsid w:val="00EC1CE3"/>
    <w:rsid w:val="00EC1DFE"/>
    <w:rsid w:val="00EC1EF8"/>
    <w:rsid w:val="00EC265A"/>
    <w:rsid w:val="00EC2826"/>
    <w:rsid w:val="00EC289F"/>
    <w:rsid w:val="00EC3012"/>
    <w:rsid w:val="00EC3114"/>
    <w:rsid w:val="00EC324B"/>
    <w:rsid w:val="00EC3316"/>
    <w:rsid w:val="00EC37D0"/>
    <w:rsid w:val="00EC383A"/>
    <w:rsid w:val="00EC3BD1"/>
    <w:rsid w:val="00EC3D7B"/>
    <w:rsid w:val="00EC3F80"/>
    <w:rsid w:val="00EC40C1"/>
    <w:rsid w:val="00EC41D4"/>
    <w:rsid w:val="00EC4668"/>
    <w:rsid w:val="00EC483D"/>
    <w:rsid w:val="00EC48CE"/>
    <w:rsid w:val="00EC4948"/>
    <w:rsid w:val="00EC4A48"/>
    <w:rsid w:val="00EC4B6D"/>
    <w:rsid w:val="00EC4D08"/>
    <w:rsid w:val="00EC4D7E"/>
    <w:rsid w:val="00EC50DB"/>
    <w:rsid w:val="00EC5757"/>
    <w:rsid w:val="00EC5933"/>
    <w:rsid w:val="00EC59AB"/>
    <w:rsid w:val="00EC5A92"/>
    <w:rsid w:val="00EC5CDA"/>
    <w:rsid w:val="00EC5F24"/>
    <w:rsid w:val="00EC6470"/>
    <w:rsid w:val="00EC652E"/>
    <w:rsid w:val="00EC687E"/>
    <w:rsid w:val="00EC6BF4"/>
    <w:rsid w:val="00EC6CCD"/>
    <w:rsid w:val="00EC6CFB"/>
    <w:rsid w:val="00EC6DB4"/>
    <w:rsid w:val="00EC75F7"/>
    <w:rsid w:val="00EC76F7"/>
    <w:rsid w:val="00EC7C15"/>
    <w:rsid w:val="00ED0040"/>
    <w:rsid w:val="00ED02E9"/>
    <w:rsid w:val="00ED0748"/>
    <w:rsid w:val="00ED0D53"/>
    <w:rsid w:val="00ED0DEA"/>
    <w:rsid w:val="00ED12E0"/>
    <w:rsid w:val="00ED15CA"/>
    <w:rsid w:val="00ED1819"/>
    <w:rsid w:val="00ED1851"/>
    <w:rsid w:val="00ED19A9"/>
    <w:rsid w:val="00ED1EDC"/>
    <w:rsid w:val="00ED1FD8"/>
    <w:rsid w:val="00ED22F1"/>
    <w:rsid w:val="00ED23F7"/>
    <w:rsid w:val="00ED2991"/>
    <w:rsid w:val="00ED2AFC"/>
    <w:rsid w:val="00ED3371"/>
    <w:rsid w:val="00ED3CEB"/>
    <w:rsid w:val="00ED44C2"/>
    <w:rsid w:val="00ED502F"/>
    <w:rsid w:val="00ED5218"/>
    <w:rsid w:val="00ED5572"/>
    <w:rsid w:val="00ED55C7"/>
    <w:rsid w:val="00ED5752"/>
    <w:rsid w:val="00ED59A1"/>
    <w:rsid w:val="00ED59EC"/>
    <w:rsid w:val="00ED5A0D"/>
    <w:rsid w:val="00ED5C4B"/>
    <w:rsid w:val="00ED6955"/>
    <w:rsid w:val="00ED6A11"/>
    <w:rsid w:val="00ED6DA9"/>
    <w:rsid w:val="00ED6EA8"/>
    <w:rsid w:val="00ED72BB"/>
    <w:rsid w:val="00ED738E"/>
    <w:rsid w:val="00ED74E2"/>
    <w:rsid w:val="00ED761E"/>
    <w:rsid w:val="00EE01B1"/>
    <w:rsid w:val="00EE03E7"/>
    <w:rsid w:val="00EE08A3"/>
    <w:rsid w:val="00EE0D68"/>
    <w:rsid w:val="00EE0DD3"/>
    <w:rsid w:val="00EE0F82"/>
    <w:rsid w:val="00EE10A4"/>
    <w:rsid w:val="00EE1177"/>
    <w:rsid w:val="00EE11AD"/>
    <w:rsid w:val="00EE13F8"/>
    <w:rsid w:val="00EE18EC"/>
    <w:rsid w:val="00EE1F04"/>
    <w:rsid w:val="00EE2338"/>
    <w:rsid w:val="00EE2AF5"/>
    <w:rsid w:val="00EE2CB7"/>
    <w:rsid w:val="00EE2CE1"/>
    <w:rsid w:val="00EE35EE"/>
    <w:rsid w:val="00EE3920"/>
    <w:rsid w:val="00EE3B8A"/>
    <w:rsid w:val="00EE4175"/>
    <w:rsid w:val="00EE4BC4"/>
    <w:rsid w:val="00EE4C4D"/>
    <w:rsid w:val="00EE4CC9"/>
    <w:rsid w:val="00EE5730"/>
    <w:rsid w:val="00EE578F"/>
    <w:rsid w:val="00EE5857"/>
    <w:rsid w:val="00EE5B91"/>
    <w:rsid w:val="00EE5BE6"/>
    <w:rsid w:val="00EE5DA4"/>
    <w:rsid w:val="00EE5DE9"/>
    <w:rsid w:val="00EE5FB6"/>
    <w:rsid w:val="00EE5FDC"/>
    <w:rsid w:val="00EE61AF"/>
    <w:rsid w:val="00EE646A"/>
    <w:rsid w:val="00EE671A"/>
    <w:rsid w:val="00EE689D"/>
    <w:rsid w:val="00EE69CA"/>
    <w:rsid w:val="00EE6A06"/>
    <w:rsid w:val="00EE6AB2"/>
    <w:rsid w:val="00EE6B2C"/>
    <w:rsid w:val="00EE6C1C"/>
    <w:rsid w:val="00EE6D78"/>
    <w:rsid w:val="00EE712F"/>
    <w:rsid w:val="00EE717B"/>
    <w:rsid w:val="00EE71D2"/>
    <w:rsid w:val="00EE737E"/>
    <w:rsid w:val="00EE776D"/>
    <w:rsid w:val="00EE7CD4"/>
    <w:rsid w:val="00EE7D17"/>
    <w:rsid w:val="00EE7F21"/>
    <w:rsid w:val="00EF05BD"/>
    <w:rsid w:val="00EF05FD"/>
    <w:rsid w:val="00EF0A40"/>
    <w:rsid w:val="00EF0A45"/>
    <w:rsid w:val="00EF1999"/>
    <w:rsid w:val="00EF1B2C"/>
    <w:rsid w:val="00EF1CC0"/>
    <w:rsid w:val="00EF1D7F"/>
    <w:rsid w:val="00EF1EF9"/>
    <w:rsid w:val="00EF1F5B"/>
    <w:rsid w:val="00EF22A6"/>
    <w:rsid w:val="00EF259B"/>
    <w:rsid w:val="00EF2928"/>
    <w:rsid w:val="00EF2953"/>
    <w:rsid w:val="00EF2FEA"/>
    <w:rsid w:val="00EF303C"/>
    <w:rsid w:val="00EF31C0"/>
    <w:rsid w:val="00EF3221"/>
    <w:rsid w:val="00EF334D"/>
    <w:rsid w:val="00EF34FB"/>
    <w:rsid w:val="00EF38BD"/>
    <w:rsid w:val="00EF3EA8"/>
    <w:rsid w:val="00EF423C"/>
    <w:rsid w:val="00EF4310"/>
    <w:rsid w:val="00EF484C"/>
    <w:rsid w:val="00EF48C7"/>
    <w:rsid w:val="00EF49DB"/>
    <w:rsid w:val="00EF4BEF"/>
    <w:rsid w:val="00EF5031"/>
    <w:rsid w:val="00EF51CD"/>
    <w:rsid w:val="00EF58DD"/>
    <w:rsid w:val="00EF5935"/>
    <w:rsid w:val="00EF5D40"/>
    <w:rsid w:val="00EF5F4D"/>
    <w:rsid w:val="00EF60F7"/>
    <w:rsid w:val="00EF6373"/>
    <w:rsid w:val="00EF63FF"/>
    <w:rsid w:val="00EF6573"/>
    <w:rsid w:val="00EF668F"/>
    <w:rsid w:val="00EF698E"/>
    <w:rsid w:val="00EF79E7"/>
    <w:rsid w:val="00EF7D66"/>
    <w:rsid w:val="00F00159"/>
    <w:rsid w:val="00F001C1"/>
    <w:rsid w:val="00F0045B"/>
    <w:rsid w:val="00F0060E"/>
    <w:rsid w:val="00F007DB"/>
    <w:rsid w:val="00F0095C"/>
    <w:rsid w:val="00F00B29"/>
    <w:rsid w:val="00F00B84"/>
    <w:rsid w:val="00F00C09"/>
    <w:rsid w:val="00F00E5D"/>
    <w:rsid w:val="00F00FA0"/>
    <w:rsid w:val="00F012F8"/>
    <w:rsid w:val="00F014D9"/>
    <w:rsid w:val="00F01576"/>
    <w:rsid w:val="00F015FF"/>
    <w:rsid w:val="00F016B1"/>
    <w:rsid w:val="00F019DD"/>
    <w:rsid w:val="00F01F8A"/>
    <w:rsid w:val="00F026E3"/>
    <w:rsid w:val="00F0316B"/>
    <w:rsid w:val="00F0340C"/>
    <w:rsid w:val="00F034D5"/>
    <w:rsid w:val="00F03666"/>
    <w:rsid w:val="00F03753"/>
    <w:rsid w:val="00F0378E"/>
    <w:rsid w:val="00F03D8E"/>
    <w:rsid w:val="00F03EAD"/>
    <w:rsid w:val="00F04983"/>
    <w:rsid w:val="00F04D9C"/>
    <w:rsid w:val="00F04DFA"/>
    <w:rsid w:val="00F05996"/>
    <w:rsid w:val="00F05A16"/>
    <w:rsid w:val="00F05A19"/>
    <w:rsid w:val="00F05AA5"/>
    <w:rsid w:val="00F05B6E"/>
    <w:rsid w:val="00F06084"/>
    <w:rsid w:val="00F06111"/>
    <w:rsid w:val="00F064B5"/>
    <w:rsid w:val="00F064F9"/>
    <w:rsid w:val="00F0690B"/>
    <w:rsid w:val="00F07587"/>
    <w:rsid w:val="00F075B6"/>
    <w:rsid w:val="00F076DE"/>
    <w:rsid w:val="00F079AF"/>
    <w:rsid w:val="00F07BCC"/>
    <w:rsid w:val="00F07EBC"/>
    <w:rsid w:val="00F07FB2"/>
    <w:rsid w:val="00F10524"/>
    <w:rsid w:val="00F10935"/>
    <w:rsid w:val="00F10972"/>
    <w:rsid w:val="00F10E94"/>
    <w:rsid w:val="00F11015"/>
    <w:rsid w:val="00F1104F"/>
    <w:rsid w:val="00F112F1"/>
    <w:rsid w:val="00F1130D"/>
    <w:rsid w:val="00F117C2"/>
    <w:rsid w:val="00F117F8"/>
    <w:rsid w:val="00F11987"/>
    <w:rsid w:val="00F11BF7"/>
    <w:rsid w:val="00F12180"/>
    <w:rsid w:val="00F12266"/>
    <w:rsid w:val="00F123A0"/>
    <w:rsid w:val="00F123DA"/>
    <w:rsid w:val="00F127D8"/>
    <w:rsid w:val="00F127E1"/>
    <w:rsid w:val="00F12A41"/>
    <w:rsid w:val="00F12BBC"/>
    <w:rsid w:val="00F13941"/>
    <w:rsid w:val="00F13C78"/>
    <w:rsid w:val="00F13F5F"/>
    <w:rsid w:val="00F13FBE"/>
    <w:rsid w:val="00F14405"/>
    <w:rsid w:val="00F1445F"/>
    <w:rsid w:val="00F1455F"/>
    <w:rsid w:val="00F145DF"/>
    <w:rsid w:val="00F14876"/>
    <w:rsid w:val="00F1521E"/>
    <w:rsid w:val="00F153FF"/>
    <w:rsid w:val="00F15557"/>
    <w:rsid w:val="00F15733"/>
    <w:rsid w:val="00F15A66"/>
    <w:rsid w:val="00F15B46"/>
    <w:rsid w:val="00F15CAD"/>
    <w:rsid w:val="00F15F54"/>
    <w:rsid w:val="00F161FF"/>
    <w:rsid w:val="00F1623E"/>
    <w:rsid w:val="00F166C7"/>
    <w:rsid w:val="00F16861"/>
    <w:rsid w:val="00F16B9F"/>
    <w:rsid w:val="00F16D2A"/>
    <w:rsid w:val="00F16FE6"/>
    <w:rsid w:val="00F17244"/>
    <w:rsid w:val="00F172AD"/>
    <w:rsid w:val="00F176B7"/>
    <w:rsid w:val="00F1772B"/>
    <w:rsid w:val="00F17D32"/>
    <w:rsid w:val="00F20273"/>
    <w:rsid w:val="00F2035A"/>
    <w:rsid w:val="00F20419"/>
    <w:rsid w:val="00F204C5"/>
    <w:rsid w:val="00F20579"/>
    <w:rsid w:val="00F20638"/>
    <w:rsid w:val="00F20653"/>
    <w:rsid w:val="00F20676"/>
    <w:rsid w:val="00F20859"/>
    <w:rsid w:val="00F20D50"/>
    <w:rsid w:val="00F20EFF"/>
    <w:rsid w:val="00F20F66"/>
    <w:rsid w:val="00F20FF0"/>
    <w:rsid w:val="00F214BA"/>
    <w:rsid w:val="00F2156E"/>
    <w:rsid w:val="00F2159E"/>
    <w:rsid w:val="00F21940"/>
    <w:rsid w:val="00F21A05"/>
    <w:rsid w:val="00F21A4D"/>
    <w:rsid w:val="00F21DD4"/>
    <w:rsid w:val="00F22186"/>
    <w:rsid w:val="00F22532"/>
    <w:rsid w:val="00F22685"/>
    <w:rsid w:val="00F2286E"/>
    <w:rsid w:val="00F22CCF"/>
    <w:rsid w:val="00F22D00"/>
    <w:rsid w:val="00F22F33"/>
    <w:rsid w:val="00F2312D"/>
    <w:rsid w:val="00F231A5"/>
    <w:rsid w:val="00F2346F"/>
    <w:rsid w:val="00F237F2"/>
    <w:rsid w:val="00F23803"/>
    <w:rsid w:val="00F23AFB"/>
    <w:rsid w:val="00F23F0F"/>
    <w:rsid w:val="00F24017"/>
    <w:rsid w:val="00F2403B"/>
    <w:rsid w:val="00F24101"/>
    <w:rsid w:val="00F2427D"/>
    <w:rsid w:val="00F24421"/>
    <w:rsid w:val="00F24591"/>
    <w:rsid w:val="00F246EA"/>
    <w:rsid w:val="00F247B3"/>
    <w:rsid w:val="00F24C0C"/>
    <w:rsid w:val="00F24CA1"/>
    <w:rsid w:val="00F24CFD"/>
    <w:rsid w:val="00F251D8"/>
    <w:rsid w:val="00F256A2"/>
    <w:rsid w:val="00F25C21"/>
    <w:rsid w:val="00F25C3C"/>
    <w:rsid w:val="00F26065"/>
    <w:rsid w:val="00F267DF"/>
    <w:rsid w:val="00F26C67"/>
    <w:rsid w:val="00F26ECE"/>
    <w:rsid w:val="00F26F3B"/>
    <w:rsid w:val="00F270C3"/>
    <w:rsid w:val="00F272E7"/>
    <w:rsid w:val="00F2757C"/>
    <w:rsid w:val="00F27723"/>
    <w:rsid w:val="00F2778F"/>
    <w:rsid w:val="00F27957"/>
    <w:rsid w:val="00F2798A"/>
    <w:rsid w:val="00F279F5"/>
    <w:rsid w:val="00F27CFF"/>
    <w:rsid w:val="00F27E7E"/>
    <w:rsid w:val="00F27E8D"/>
    <w:rsid w:val="00F30015"/>
    <w:rsid w:val="00F301FF"/>
    <w:rsid w:val="00F3022F"/>
    <w:rsid w:val="00F30403"/>
    <w:rsid w:val="00F30417"/>
    <w:rsid w:val="00F30541"/>
    <w:rsid w:val="00F30A0A"/>
    <w:rsid w:val="00F30AFE"/>
    <w:rsid w:val="00F30BF5"/>
    <w:rsid w:val="00F30CA3"/>
    <w:rsid w:val="00F30DC9"/>
    <w:rsid w:val="00F30FE7"/>
    <w:rsid w:val="00F313BE"/>
    <w:rsid w:val="00F315FA"/>
    <w:rsid w:val="00F3194B"/>
    <w:rsid w:val="00F31E61"/>
    <w:rsid w:val="00F31E74"/>
    <w:rsid w:val="00F32153"/>
    <w:rsid w:val="00F32242"/>
    <w:rsid w:val="00F32807"/>
    <w:rsid w:val="00F32B51"/>
    <w:rsid w:val="00F32CA6"/>
    <w:rsid w:val="00F32D6F"/>
    <w:rsid w:val="00F33275"/>
    <w:rsid w:val="00F3372A"/>
    <w:rsid w:val="00F3395E"/>
    <w:rsid w:val="00F33B47"/>
    <w:rsid w:val="00F33CE5"/>
    <w:rsid w:val="00F33EE5"/>
    <w:rsid w:val="00F33F03"/>
    <w:rsid w:val="00F33FA4"/>
    <w:rsid w:val="00F340EA"/>
    <w:rsid w:val="00F341BA"/>
    <w:rsid w:val="00F3430E"/>
    <w:rsid w:val="00F34378"/>
    <w:rsid w:val="00F34480"/>
    <w:rsid w:val="00F34626"/>
    <w:rsid w:val="00F347DC"/>
    <w:rsid w:val="00F35086"/>
    <w:rsid w:val="00F3510C"/>
    <w:rsid w:val="00F35147"/>
    <w:rsid w:val="00F355D5"/>
    <w:rsid w:val="00F35A26"/>
    <w:rsid w:val="00F35CA8"/>
    <w:rsid w:val="00F36187"/>
    <w:rsid w:val="00F362F6"/>
    <w:rsid w:val="00F364D2"/>
    <w:rsid w:val="00F366C7"/>
    <w:rsid w:val="00F3671C"/>
    <w:rsid w:val="00F367AF"/>
    <w:rsid w:val="00F367CA"/>
    <w:rsid w:val="00F369FB"/>
    <w:rsid w:val="00F36C72"/>
    <w:rsid w:val="00F36F3E"/>
    <w:rsid w:val="00F370ED"/>
    <w:rsid w:val="00F3720D"/>
    <w:rsid w:val="00F3736F"/>
    <w:rsid w:val="00F376B1"/>
    <w:rsid w:val="00F37C08"/>
    <w:rsid w:val="00F37FEF"/>
    <w:rsid w:val="00F405DF"/>
    <w:rsid w:val="00F40715"/>
    <w:rsid w:val="00F4087C"/>
    <w:rsid w:val="00F40CF9"/>
    <w:rsid w:val="00F40FBF"/>
    <w:rsid w:val="00F411C4"/>
    <w:rsid w:val="00F41219"/>
    <w:rsid w:val="00F4129E"/>
    <w:rsid w:val="00F41311"/>
    <w:rsid w:val="00F413CA"/>
    <w:rsid w:val="00F414A9"/>
    <w:rsid w:val="00F416F3"/>
    <w:rsid w:val="00F41C1F"/>
    <w:rsid w:val="00F4254B"/>
    <w:rsid w:val="00F4260B"/>
    <w:rsid w:val="00F42850"/>
    <w:rsid w:val="00F42C97"/>
    <w:rsid w:val="00F42E38"/>
    <w:rsid w:val="00F42F47"/>
    <w:rsid w:val="00F42FB5"/>
    <w:rsid w:val="00F4326C"/>
    <w:rsid w:val="00F4357E"/>
    <w:rsid w:val="00F4361A"/>
    <w:rsid w:val="00F4365A"/>
    <w:rsid w:val="00F4408E"/>
    <w:rsid w:val="00F44106"/>
    <w:rsid w:val="00F4479B"/>
    <w:rsid w:val="00F44B92"/>
    <w:rsid w:val="00F44C6C"/>
    <w:rsid w:val="00F44D14"/>
    <w:rsid w:val="00F44E77"/>
    <w:rsid w:val="00F44F84"/>
    <w:rsid w:val="00F455BF"/>
    <w:rsid w:val="00F455CB"/>
    <w:rsid w:val="00F456F1"/>
    <w:rsid w:val="00F45A96"/>
    <w:rsid w:val="00F45ACC"/>
    <w:rsid w:val="00F45BCB"/>
    <w:rsid w:val="00F45CC0"/>
    <w:rsid w:val="00F45FAC"/>
    <w:rsid w:val="00F466DD"/>
    <w:rsid w:val="00F467F7"/>
    <w:rsid w:val="00F469E5"/>
    <w:rsid w:val="00F46A5A"/>
    <w:rsid w:val="00F46AA7"/>
    <w:rsid w:val="00F46CA4"/>
    <w:rsid w:val="00F47263"/>
    <w:rsid w:val="00F47446"/>
    <w:rsid w:val="00F47597"/>
    <w:rsid w:val="00F47CFB"/>
    <w:rsid w:val="00F47DE8"/>
    <w:rsid w:val="00F47DFC"/>
    <w:rsid w:val="00F47E1E"/>
    <w:rsid w:val="00F47F4F"/>
    <w:rsid w:val="00F500DA"/>
    <w:rsid w:val="00F501F5"/>
    <w:rsid w:val="00F50210"/>
    <w:rsid w:val="00F5049D"/>
    <w:rsid w:val="00F506A6"/>
    <w:rsid w:val="00F50755"/>
    <w:rsid w:val="00F50965"/>
    <w:rsid w:val="00F50CCD"/>
    <w:rsid w:val="00F50E9C"/>
    <w:rsid w:val="00F50FC2"/>
    <w:rsid w:val="00F512CA"/>
    <w:rsid w:val="00F51422"/>
    <w:rsid w:val="00F51426"/>
    <w:rsid w:val="00F51570"/>
    <w:rsid w:val="00F517F4"/>
    <w:rsid w:val="00F51AF1"/>
    <w:rsid w:val="00F51C2D"/>
    <w:rsid w:val="00F5229E"/>
    <w:rsid w:val="00F522B8"/>
    <w:rsid w:val="00F522EB"/>
    <w:rsid w:val="00F527FF"/>
    <w:rsid w:val="00F52868"/>
    <w:rsid w:val="00F532EE"/>
    <w:rsid w:val="00F53906"/>
    <w:rsid w:val="00F53BE5"/>
    <w:rsid w:val="00F53E63"/>
    <w:rsid w:val="00F53E96"/>
    <w:rsid w:val="00F541E4"/>
    <w:rsid w:val="00F544CB"/>
    <w:rsid w:val="00F5468E"/>
    <w:rsid w:val="00F54A51"/>
    <w:rsid w:val="00F54B88"/>
    <w:rsid w:val="00F54E6B"/>
    <w:rsid w:val="00F550A9"/>
    <w:rsid w:val="00F5529E"/>
    <w:rsid w:val="00F555A3"/>
    <w:rsid w:val="00F55954"/>
    <w:rsid w:val="00F55A42"/>
    <w:rsid w:val="00F55BC9"/>
    <w:rsid w:val="00F55BEC"/>
    <w:rsid w:val="00F55CB3"/>
    <w:rsid w:val="00F560C2"/>
    <w:rsid w:val="00F563A2"/>
    <w:rsid w:val="00F5680B"/>
    <w:rsid w:val="00F56969"/>
    <w:rsid w:val="00F56C09"/>
    <w:rsid w:val="00F576B7"/>
    <w:rsid w:val="00F57727"/>
    <w:rsid w:val="00F578BE"/>
    <w:rsid w:val="00F57DC1"/>
    <w:rsid w:val="00F57ED2"/>
    <w:rsid w:val="00F6011B"/>
    <w:rsid w:val="00F60493"/>
    <w:rsid w:val="00F6062E"/>
    <w:rsid w:val="00F60920"/>
    <w:rsid w:val="00F60AED"/>
    <w:rsid w:val="00F60F4F"/>
    <w:rsid w:val="00F60F6A"/>
    <w:rsid w:val="00F610D0"/>
    <w:rsid w:val="00F6125D"/>
    <w:rsid w:val="00F61710"/>
    <w:rsid w:val="00F617CC"/>
    <w:rsid w:val="00F61B08"/>
    <w:rsid w:val="00F61C91"/>
    <w:rsid w:val="00F61FAC"/>
    <w:rsid w:val="00F621C9"/>
    <w:rsid w:val="00F62921"/>
    <w:rsid w:val="00F62DE2"/>
    <w:rsid w:val="00F633AE"/>
    <w:rsid w:val="00F63495"/>
    <w:rsid w:val="00F637DB"/>
    <w:rsid w:val="00F63D86"/>
    <w:rsid w:val="00F63F3E"/>
    <w:rsid w:val="00F63F79"/>
    <w:rsid w:val="00F64357"/>
    <w:rsid w:val="00F64787"/>
    <w:rsid w:val="00F64EDB"/>
    <w:rsid w:val="00F64F38"/>
    <w:rsid w:val="00F6516A"/>
    <w:rsid w:val="00F65565"/>
    <w:rsid w:val="00F655B7"/>
    <w:rsid w:val="00F65627"/>
    <w:rsid w:val="00F65708"/>
    <w:rsid w:val="00F65E0C"/>
    <w:rsid w:val="00F660E2"/>
    <w:rsid w:val="00F662C0"/>
    <w:rsid w:val="00F663D9"/>
    <w:rsid w:val="00F666A2"/>
    <w:rsid w:val="00F668CB"/>
    <w:rsid w:val="00F66EB8"/>
    <w:rsid w:val="00F66EFA"/>
    <w:rsid w:val="00F673A9"/>
    <w:rsid w:val="00F6747A"/>
    <w:rsid w:val="00F67773"/>
    <w:rsid w:val="00F6777D"/>
    <w:rsid w:val="00F677EA"/>
    <w:rsid w:val="00F67808"/>
    <w:rsid w:val="00F67D81"/>
    <w:rsid w:val="00F70006"/>
    <w:rsid w:val="00F70090"/>
    <w:rsid w:val="00F7022C"/>
    <w:rsid w:val="00F70E0A"/>
    <w:rsid w:val="00F70F79"/>
    <w:rsid w:val="00F7102A"/>
    <w:rsid w:val="00F71289"/>
    <w:rsid w:val="00F7155D"/>
    <w:rsid w:val="00F7181B"/>
    <w:rsid w:val="00F71865"/>
    <w:rsid w:val="00F71D8E"/>
    <w:rsid w:val="00F72203"/>
    <w:rsid w:val="00F7222D"/>
    <w:rsid w:val="00F72292"/>
    <w:rsid w:val="00F724E9"/>
    <w:rsid w:val="00F72743"/>
    <w:rsid w:val="00F7285E"/>
    <w:rsid w:val="00F728C0"/>
    <w:rsid w:val="00F72C62"/>
    <w:rsid w:val="00F72DCF"/>
    <w:rsid w:val="00F734C0"/>
    <w:rsid w:val="00F73588"/>
    <w:rsid w:val="00F73619"/>
    <w:rsid w:val="00F73AB6"/>
    <w:rsid w:val="00F73F98"/>
    <w:rsid w:val="00F7443C"/>
    <w:rsid w:val="00F749DC"/>
    <w:rsid w:val="00F749EC"/>
    <w:rsid w:val="00F74D7F"/>
    <w:rsid w:val="00F74DCE"/>
    <w:rsid w:val="00F75291"/>
    <w:rsid w:val="00F75544"/>
    <w:rsid w:val="00F75833"/>
    <w:rsid w:val="00F758B4"/>
    <w:rsid w:val="00F769F3"/>
    <w:rsid w:val="00F76F07"/>
    <w:rsid w:val="00F77167"/>
    <w:rsid w:val="00F775AE"/>
    <w:rsid w:val="00F77EBB"/>
    <w:rsid w:val="00F77F70"/>
    <w:rsid w:val="00F80204"/>
    <w:rsid w:val="00F80723"/>
    <w:rsid w:val="00F80AE1"/>
    <w:rsid w:val="00F80D02"/>
    <w:rsid w:val="00F80E1D"/>
    <w:rsid w:val="00F80F3B"/>
    <w:rsid w:val="00F81119"/>
    <w:rsid w:val="00F811D1"/>
    <w:rsid w:val="00F8141B"/>
    <w:rsid w:val="00F81433"/>
    <w:rsid w:val="00F81678"/>
    <w:rsid w:val="00F8172A"/>
    <w:rsid w:val="00F81B01"/>
    <w:rsid w:val="00F81C53"/>
    <w:rsid w:val="00F820E8"/>
    <w:rsid w:val="00F82737"/>
    <w:rsid w:val="00F82C50"/>
    <w:rsid w:val="00F82E30"/>
    <w:rsid w:val="00F82F10"/>
    <w:rsid w:val="00F83045"/>
    <w:rsid w:val="00F834FA"/>
    <w:rsid w:val="00F835F8"/>
    <w:rsid w:val="00F836F2"/>
    <w:rsid w:val="00F83886"/>
    <w:rsid w:val="00F838C9"/>
    <w:rsid w:val="00F839E6"/>
    <w:rsid w:val="00F839F6"/>
    <w:rsid w:val="00F83A89"/>
    <w:rsid w:val="00F83DA0"/>
    <w:rsid w:val="00F83F17"/>
    <w:rsid w:val="00F840E1"/>
    <w:rsid w:val="00F8416D"/>
    <w:rsid w:val="00F843E9"/>
    <w:rsid w:val="00F8442C"/>
    <w:rsid w:val="00F8463D"/>
    <w:rsid w:val="00F8499D"/>
    <w:rsid w:val="00F84B72"/>
    <w:rsid w:val="00F84CCD"/>
    <w:rsid w:val="00F85233"/>
    <w:rsid w:val="00F85772"/>
    <w:rsid w:val="00F8585B"/>
    <w:rsid w:val="00F858E9"/>
    <w:rsid w:val="00F859C9"/>
    <w:rsid w:val="00F85D8B"/>
    <w:rsid w:val="00F86464"/>
    <w:rsid w:val="00F86A91"/>
    <w:rsid w:val="00F87011"/>
    <w:rsid w:val="00F8761B"/>
    <w:rsid w:val="00F8795D"/>
    <w:rsid w:val="00F87AD3"/>
    <w:rsid w:val="00F87EE7"/>
    <w:rsid w:val="00F90ACB"/>
    <w:rsid w:val="00F90EB3"/>
    <w:rsid w:val="00F90F10"/>
    <w:rsid w:val="00F90FA6"/>
    <w:rsid w:val="00F9102B"/>
    <w:rsid w:val="00F91269"/>
    <w:rsid w:val="00F91306"/>
    <w:rsid w:val="00F91434"/>
    <w:rsid w:val="00F915FC"/>
    <w:rsid w:val="00F91D33"/>
    <w:rsid w:val="00F92116"/>
    <w:rsid w:val="00F926CD"/>
    <w:rsid w:val="00F92774"/>
    <w:rsid w:val="00F929FA"/>
    <w:rsid w:val="00F92D70"/>
    <w:rsid w:val="00F92ECE"/>
    <w:rsid w:val="00F92F3F"/>
    <w:rsid w:val="00F932E9"/>
    <w:rsid w:val="00F933E6"/>
    <w:rsid w:val="00F9363F"/>
    <w:rsid w:val="00F937B9"/>
    <w:rsid w:val="00F93999"/>
    <w:rsid w:val="00F93ACE"/>
    <w:rsid w:val="00F93B89"/>
    <w:rsid w:val="00F93E5B"/>
    <w:rsid w:val="00F94049"/>
    <w:rsid w:val="00F942F1"/>
    <w:rsid w:val="00F9470F"/>
    <w:rsid w:val="00F94C9A"/>
    <w:rsid w:val="00F94CBD"/>
    <w:rsid w:val="00F9546F"/>
    <w:rsid w:val="00F95570"/>
    <w:rsid w:val="00F955C1"/>
    <w:rsid w:val="00F95E73"/>
    <w:rsid w:val="00F961A1"/>
    <w:rsid w:val="00F96423"/>
    <w:rsid w:val="00F96D06"/>
    <w:rsid w:val="00F9708F"/>
    <w:rsid w:val="00F97095"/>
    <w:rsid w:val="00F976CC"/>
    <w:rsid w:val="00F97731"/>
    <w:rsid w:val="00F97944"/>
    <w:rsid w:val="00F97C68"/>
    <w:rsid w:val="00FA0045"/>
    <w:rsid w:val="00FA067C"/>
    <w:rsid w:val="00FA0885"/>
    <w:rsid w:val="00FA08AD"/>
    <w:rsid w:val="00FA0AE7"/>
    <w:rsid w:val="00FA0B26"/>
    <w:rsid w:val="00FA0D7B"/>
    <w:rsid w:val="00FA1646"/>
    <w:rsid w:val="00FA16B5"/>
    <w:rsid w:val="00FA1903"/>
    <w:rsid w:val="00FA1BFE"/>
    <w:rsid w:val="00FA1EA9"/>
    <w:rsid w:val="00FA1ECC"/>
    <w:rsid w:val="00FA2030"/>
    <w:rsid w:val="00FA2043"/>
    <w:rsid w:val="00FA2411"/>
    <w:rsid w:val="00FA2416"/>
    <w:rsid w:val="00FA24AF"/>
    <w:rsid w:val="00FA2543"/>
    <w:rsid w:val="00FA2823"/>
    <w:rsid w:val="00FA2F02"/>
    <w:rsid w:val="00FA316A"/>
    <w:rsid w:val="00FA324A"/>
    <w:rsid w:val="00FA3377"/>
    <w:rsid w:val="00FA33FA"/>
    <w:rsid w:val="00FA38F0"/>
    <w:rsid w:val="00FA3C45"/>
    <w:rsid w:val="00FA3C90"/>
    <w:rsid w:val="00FA4005"/>
    <w:rsid w:val="00FA438D"/>
    <w:rsid w:val="00FA444F"/>
    <w:rsid w:val="00FA46A9"/>
    <w:rsid w:val="00FA4EB5"/>
    <w:rsid w:val="00FA4FF8"/>
    <w:rsid w:val="00FA5133"/>
    <w:rsid w:val="00FA54C6"/>
    <w:rsid w:val="00FA564E"/>
    <w:rsid w:val="00FA5AB4"/>
    <w:rsid w:val="00FA5B60"/>
    <w:rsid w:val="00FA5BCB"/>
    <w:rsid w:val="00FA637E"/>
    <w:rsid w:val="00FA64C8"/>
    <w:rsid w:val="00FA671E"/>
    <w:rsid w:val="00FA681C"/>
    <w:rsid w:val="00FA68E4"/>
    <w:rsid w:val="00FA6BE0"/>
    <w:rsid w:val="00FA6CE3"/>
    <w:rsid w:val="00FA71C8"/>
    <w:rsid w:val="00FA766B"/>
    <w:rsid w:val="00FA7D34"/>
    <w:rsid w:val="00FA7E50"/>
    <w:rsid w:val="00FA7EBB"/>
    <w:rsid w:val="00FB00C9"/>
    <w:rsid w:val="00FB084B"/>
    <w:rsid w:val="00FB0AC5"/>
    <w:rsid w:val="00FB0C32"/>
    <w:rsid w:val="00FB0DD6"/>
    <w:rsid w:val="00FB0E0E"/>
    <w:rsid w:val="00FB0E87"/>
    <w:rsid w:val="00FB0FF6"/>
    <w:rsid w:val="00FB108B"/>
    <w:rsid w:val="00FB11D2"/>
    <w:rsid w:val="00FB133A"/>
    <w:rsid w:val="00FB1342"/>
    <w:rsid w:val="00FB1CF0"/>
    <w:rsid w:val="00FB216C"/>
    <w:rsid w:val="00FB2525"/>
    <w:rsid w:val="00FB2649"/>
    <w:rsid w:val="00FB297F"/>
    <w:rsid w:val="00FB2AEE"/>
    <w:rsid w:val="00FB2B25"/>
    <w:rsid w:val="00FB2B91"/>
    <w:rsid w:val="00FB2B99"/>
    <w:rsid w:val="00FB2C5B"/>
    <w:rsid w:val="00FB2E7A"/>
    <w:rsid w:val="00FB3179"/>
    <w:rsid w:val="00FB32C6"/>
    <w:rsid w:val="00FB335A"/>
    <w:rsid w:val="00FB37DD"/>
    <w:rsid w:val="00FB3AE4"/>
    <w:rsid w:val="00FB3EB8"/>
    <w:rsid w:val="00FB3ED3"/>
    <w:rsid w:val="00FB489E"/>
    <w:rsid w:val="00FB4AA2"/>
    <w:rsid w:val="00FB4B09"/>
    <w:rsid w:val="00FB4B9C"/>
    <w:rsid w:val="00FB4C32"/>
    <w:rsid w:val="00FB4CAC"/>
    <w:rsid w:val="00FB54C8"/>
    <w:rsid w:val="00FB5542"/>
    <w:rsid w:val="00FB5559"/>
    <w:rsid w:val="00FB5818"/>
    <w:rsid w:val="00FB6036"/>
    <w:rsid w:val="00FB64AB"/>
    <w:rsid w:val="00FB64E2"/>
    <w:rsid w:val="00FB6866"/>
    <w:rsid w:val="00FB6918"/>
    <w:rsid w:val="00FB6927"/>
    <w:rsid w:val="00FB6B30"/>
    <w:rsid w:val="00FB6B37"/>
    <w:rsid w:val="00FB6EBA"/>
    <w:rsid w:val="00FB6F03"/>
    <w:rsid w:val="00FB6FBC"/>
    <w:rsid w:val="00FB71FE"/>
    <w:rsid w:val="00FB7634"/>
    <w:rsid w:val="00FB7A50"/>
    <w:rsid w:val="00FB7F54"/>
    <w:rsid w:val="00FC02F0"/>
    <w:rsid w:val="00FC037F"/>
    <w:rsid w:val="00FC059A"/>
    <w:rsid w:val="00FC06B3"/>
    <w:rsid w:val="00FC0BE2"/>
    <w:rsid w:val="00FC10AB"/>
    <w:rsid w:val="00FC1582"/>
    <w:rsid w:val="00FC165F"/>
    <w:rsid w:val="00FC16D7"/>
    <w:rsid w:val="00FC19E0"/>
    <w:rsid w:val="00FC1CEA"/>
    <w:rsid w:val="00FC1EE1"/>
    <w:rsid w:val="00FC21A0"/>
    <w:rsid w:val="00FC277F"/>
    <w:rsid w:val="00FC27AF"/>
    <w:rsid w:val="00FC2C58"/>
    <w:rsid w:val="00FC2CAE"/>
    <w:rsid w:val="00FC2D0E"/>
    <w:rsid w:val="00FC3A9A"/>
    <w:rsid w:val="00FC3F63"/>
    <w:rsid w:val="00FC42E1"/>
    <w:rsid w:val="00FC4456"/>
    <w:rsid w:val="00FC4501"/>
    <w:rsid w:val="00FC4798"/>
    <w:rsid w:val="00FC4834"/>
    <w:rsid w:val="00FC488D"/>
    <w:rsid w:val="00FC4E46"/>
    <w:rsid w:val="00FC50CD"/>
    <w:rsid w:val="00FC527A"/>
    <w:rsid w:val="00FC54C0"/>
    <w:rsid w:val="00FC5748"/>
    <w:rsid w:val="00FC58B2"/>
    <w:rsid w:val="00FC5C22"/>
    <w:rsid w:val="00FC5F1C"/>
    <w:rsid w:val="00FC64E6"/>
    <w:rsid w:val="00FC6515"/>
    <w:rsid w:val="00FC6604"/>
    <w:rsid w:val="00FC6715"/>
    <w:rsid w:val="00FC67F7"/>
    <w:rsid w:val="00FC6846"/>
    <w:rsid w:val="00FC6C36"/>
    <w:rsid w:val="00FC6E31"/>
    <w:rsid w:val="00FC6F6A"/>
    <w:rsid w:val="00FC703D"/>
    <w:rsid w:val="00FC7245"/>
    <w:rsid w:val="00FC7269"/>
    <w:rsid w:val="00FC7426"/>
    <w:rsid w:val="00FC7683"/>
    <w:rsid w:val="00FC7934"/>
    <w:rsid w:val="00FC7C4F"/>
    <w:rsid w:val="00FC7D0C"/>
    <w:rsid w:val="00FD0107"/>
    <w:rsid w:val="00FD04BB"/>
    <w:rsid w:val="00FD04C9"/>
    <w:rsid w:val="00FD0D97"/>
    <w:rsid w:val="00FD11BF"/>
    <w:rsid w:val="00FD1223"/>
    <w:rsid w:val="00FD1356"/>
    <w:rsid w:val="00FD136A"/>
    <w:rsid w:val="00FD1490"/>
    <w:rsid w:val="00FD16B9"/>
    <w:rsid w:val="00FD1BE0"/>
    <w:rsid w:val="00FD1CEF"/>
    <w:rsid w:val="00FD208C"/>
    <w:rsid w:val="00FD291E"/>
    <w:rsid w:val="00FD2E02"/>
    <w:rsid w:val="00FD2EB5"/>
    <w:rsid w:val="00FD2EC3"/>
    <w:rsid w:val="00FD3495"/>
    <w:rsid w:val="00FD36F5"/>
    <w:rsid w:val="00FD3B6C"/>
    <w:rsid w:val="00FD3BC6"/>
    <w:rsid w:val="00FD425B"/>
    <w:rsid w:val="00FD4505"/>
    <w:rsid w:val="00FD47D9"/>
    <w:rsid w:val="00FD4817"/>
    <w:rsid w:val="00FD4A11"/>
    <w:rsid w:val="00FD4AAD"/>
    <w:rsid w:val="00FD4E1E"/>
    <w:rsid w:val="00FD501C"/>
    <w:rsid w:val="00FD589C"/>
    <w:rsid w:val="00FD58F7"/>
    <w:rsid w:val="00FD5C16"/>
    <w:rsid w:val="00FD5D3B"/>
    <w:rsid w:val="00FD6371"/>
    <w:rsid w:val="00FD6708"/>
    <w:rsid w:val="00FD67FB"/>
    <w:rsid w:val="00FD6A31"/>
    <w:rsid w:val="00FD6AC7"/>
    <w:rsid w:val="00FD759E"/>
    <w:rsid w:val="00FD7720"/>
    <w:rsid w:val="00FD7C61"/>
    <w:rsid w:val="00FD7F05"/>
    <w:rsid w:val="00FE000E"/>
    <w:rsid w:val="00FE0079"/>
    <w:rsid w:val="00FE0725"/>
    <w:rsid w:val="00FE077D"/>
    <w:rsid w:val="00FE08A4"/>
    <w:rsid w:val="00FE08D6"/>
    <w:rsid w:val="00FE0D6A"/>
    <w:rsid w:val="00FE114C"/>
    <w:rsid w:val="00FE131C"/>
    <w:rsid w:val="00FE14BE"/>
    <w:rsid w:val="00FE1614"/>
    <w:rsid w:val="00FE1784"/>
    <w:rsid w:val="00FE18D3"/>
    <w:rsid w:val="00FE1AF4"/>
    <w:rsid w:val="00FE1EA2"/>
    <w:rsid w:val="00FE1FBA"/>
    <w:rsid w:val="00FE201D"/>
    <w:rsid w:val="00FE254F"/>
    <w:rsid w:val="00FE2619"/>
    <w:rsid w:val="00FE30BE"/>
    <w:rsid w:val="00FE31C6"/>
    <w:rsid w:val="00FE37AD"/>
    <w:rsid w:val="00FE3B6A"/>
    <w:rsid w:val="00FE3D4D"/>
    <w:rsid w:val="00FE3D94"/>
    <w:rsid w:val="00FE3E39"/>
    <w:rsid w:val="00FE4047"/>
    <w:rsid w:val="00FE4346"/>
    <w:rsid w:val="00FE4A65"/>
    <w:rsid w:val="00FE505E"/>
    <w:rsid w:val="00FE5223"/>
    <w:rsid w:val="00FE531B"/>
    <w:rsid w:val="00FE54C1"/>
    <w:rsid w:val="00FE57FB"/>
    <w:rsid w:val="00FE5E2B"/>
    <w:rsid w:val="00FE5EF4"/>
    <w:rsid w:val="00FE5F32"/>
    <w:rsid w:val="00FE6573"/>
    <w:rsid w:val="00FE6E8C"/>
    <w:rsid w:val="00FE6F49"/>
    <w:rsid w:val="00FE6F68"/>
    <w:rsid w:val="00FE709D"/>
    <w:rsid w:val="00FE75BC"/>
    <w:rsid w:val="00FE75E6"/>
    <w:rsid w:val="00FE78AB"/>
    <w:rsid w:val="00FE7AB5"/>
    <w:rsid w:val="00FE7EAE"/>
    <w:rsid w:val="00FF02FF"/>
    <w:rsid w:val="00FF03CB"/>
    <w:rsid w:val="00FF0A1F"/>
    <w:rsid w:val="00FF0AD6"/>
    <w:rsid w:val="00FF0C84"/>
    <w:rsid w:val="00FF0ECB"/>
    <w:rsid w:val="00FF0FD0"/>
    <w:rsid w:val="00FF112D"/>
    <w:rsid w:val="00FF1209"/>
    <w:rsid w:val="00FF1610"/>
    <w:rsid w:val="00FF1BB9"/>
    <w:rsid w:val="00FF1CFB"/>
    <w:rsid w:val="00FF1ED0"/>
    <w:rsid w:val="00FF210F"/>
    <w:rsid w:val="00FF22CC"/>
    <w:rsid w:val="00FF22F1"/>
    <w:rsid w:val="00FF2425"/>
    <w:rsid w:val="00FF28FB"/>
    <w:rsid w:val="00FF2C47"/>
    <w:rsid w:val="00FF326A"/>
    <w:rsid w:val="00FF36E3"/>
    <w:rsid w:val="00FF3828"/>
    <w:rsid w:val="00FF39CB"/>
    <w:rsid w:val="00FF3AA1"/>
    <w:rsid w:val="00FF406C"/>
    <w:rsid w:val="00FF4082"/>
    <w:rsid w:val="00FF4467"/>
    <w:rsid w:val="00FF472B"/>
    <w:rsid w:val="00FF4B79"/>
    <w:rsid w:val="00FF4D58"/>
    <w:rsid w:val="00FF4D76"/>
    <w:rsid w:val="00FF4F95"/>
    <w:rsid w:val="00FF51AF"/>
    <w:rsid w:val="00FF5BFB"/>
    <w:rsid w:val="00FF6158"/>
    <w:rsid w:val="00FF6B88"/>
    <w:rsid w:val="00FF6CEB"/>
    <w:rsid w:val="00FF6FAD"/>
    <w:rsid w:val="00FF7A4B"/>
    <w:rsid w:val="00FF7E0D"/>
    <w:rsid w:val="00FF7EB6"/>
    <w:rsid w:val="1B1724F7"/>
    <w:rsid w:val="1D51479B"/>
    <w:rsid w:val="204A0A89"/>
    <w:rsid w:val="2A116200"/>
    <w:rsid w:val="4EC3429D"/>
    <w:rsid w:val="63DD0C81"/>
    <w:rsid w:val="647E0AF6"/>
    <w:rsid w:val="653670A3"/>
    <w:rsid w:val="6ECF043F"/>
    <w:rsid w:val="7C7729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A98BBE"/>
  <w15:docId w15:val="{15469ADA-C699-4161-9AF1-194C82DE4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C1E1F"/>
    <w:rPr>
      <w:rFonts w:eastAsia="Times New Roman"/>
      <w:szCs w:val="24"/>
      <w:lang w:val="en-GB"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0"/>
    <w:qFormat/>
    <w:rsid w:val="00BC15A4"/>
    <w:pPr>
      <w:keepNext/>
      <w:keepLines/>
      <w:numPr>
        <w:numId w:val="1"/>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link w:val="21"/>
    <w:qFormat/>
    <w:rsid w:val="00BC15A4"/>
    <w:pPr>
      <w:numPr>
        <w:ilvl w:val="1"/>
      </w:numPr>
      <w:pBdr>
        <w:top w:val="none" w:sz="0" w:space="0" w:color="auto"/>
      </w:pBdr>
      <w:spacing w:before="120"/>
      <w:jc w:val="both"/>
      <w:outlineLvl w:val="1"/>
    </w:pPr>
    <w:rPr>
      <w:rFonts w:eastAsiaTheme="minorEastAsia" w:cs="Arial"/>
      <w:bCs/>
      <w:iCs/>
      <w:sz w:val="28"/>
      <w:szCs w:val="28"/>
    </w:rPr>
  </w:style>
  <w:style w:type="paragraph" w:styleId="3">
    <w:name w:val="heading 3"/>
    <w:basedOn w:val="20"/>
    <w:next w:val="a"/>
    <w:link w:val="30"/>
    <w:qFormat/>
    <w:rsid w:val="00BC15A4"/>
    <w:pPr>
      <w:numPr>
        <w:ilvl w:val="2"/>
      </w:numPr>
      <w:spacing w:before="240" w:after="60"/>
      <w:outlineLvl w:val="2"/>
    </w:pPr>
    <w:rPr>
      <w:b/>
      <w:bCs w:val="0"/>
      <w:szCs w:val="26"/>
    </w:rPr>
  </w:style>
  <w:style w:type="paragraph" w:styleId="4">
    <w:name w:val="heading 4"/>
    <w:basedOn w:val="a"/>
    <w:next w:val="a"/>
    <w:qFormat/>
    <w:rsid w:val="00BC15A4"/>
    <w:pPr>
      <w:keepNext/>
      <w:numPr>
        <w:ilvl w:val="3"/>
        <w:numId w:val="1"/>
      </w:numPr>
      <w:spacing w:after="60"/>
      <w:outlineLvl w:val="3"/>
    </w:pPr>
    <w:rPr>
      <w:rFonts w:eastAsia="MS Mincho"/>
      <w:bCs/>
      <w:szCs w:val="20"/>
      <w:u w:val="single"/>
      <w:lang w:eastAsia="zh-CN"/>
    </w:rPr>
  </w:style>
  <w:style w:type="paragraph" w:styleId="5">
    <w:name w:val="heading 5"/>
    <w:basedOn w:val="a"/>
    <w:next w:val="a"/>
    <w:qFormat/>
    <w:rsid w:val="00BC15A4"/>
    <w:pPr>
      <w:keepNext/>
      <w:keepLines/>
      <w:numPr>
        <w:ilvl w:val="4"/>
        <w:numId w:val="1"/>
      </w:numPr>
      <w:tabs>
        <w:tab w:val="left" w:pos="1188"/>
      </w:tabs>
      <w:spacing w:before="280" w:after="290" w:line="376" w:lineRule="auto"/>
      <w:outlineLvl w:val="4"/>
    </w:pPr>
    <w:rPr>
      <w:b/>
      <w:bCs/>
      <w:sz w:val="28"/>
      <w:szCs w:val="28"/>
    </w:rPr>
  </w:style>
  <w:style w:type="paragraph" w:styleId="6">
    <w:name w:val="heading 6"/>
    <w:basedOn w:val="a"/>
    <w:next w:val="a"/>
    <w:qFormat/>
    <w:rsid w:val="00BC15A4"/>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C15A4"/>
    <w:pPr>
      <w:keepNext/>
      <w:keepLines/>
      <w:numPr>
        <w:ilvl w:val="6"/>
        <w:numId w:val="1"/>
      </w:numPr>
      <w:tabs>
        <w:tab w:val="left" w:pos="1476"/>
      </w:tabs>
      <w:spacing w:before="240" w:after="64" w:line="320" w:lineRule="auto"/>
      <w:outlineLvl w:val="6"/>
    </w:pPr>
    <w:rPr>
      <w:b/>
      <w:bCs/>
      <w:sz w:val="24"/>
    </w:rPr>
  </w:style>
  <w:style w:type="paragraph" w:styleId="8">
    <w:name w:val="heading 8"/>
    <w:basedOn w:val="a"/>
    <w:next w:val="a"/>
    <w:qFormat/>
    <w:rsid w:val="00BC15A4"/>
    <w:pPr>
      <w:keepNext/>
      <w:keepLines/>
      <w:numPr>
        <w:ilvl w:val="7"/>
        <w:numId w:val="1"/>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BC15A4"/>
    <w:pPr>
      <w:keepNext/>
      <w:keepLines/>
      <w:numPr>
        <w:ilvl w:val="8"/>
        <w:numId w:val="1"/>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BC15A4"/>
    <w:pPr>
      <w:spacing w:after="120"/>
      <w:jc w:val="both"/>
    </w:pPr>
    <w:rPr>
      <w:rFonts w:eastAsia="MS Mincho"/>
    </w:rPr>
  </w:style>
  <w:style w:type="paragraph" w:styleId="31">
    <w:name w:val="List 3"/>
    <w:basedOn w:val="a"/>
    <w:semiHidden/>
    <w:unhideWhenUsed/>
    <w:qFormat/>
    <w:rsid w:val="00BC15A4"/>
    <w:pPr>
      <w:ind w:left="1080" w:hanging="360"/>
      <w:contextualSpacing/>
    </w:pPr>
  </w:style>
  <w:style w:type="paragraph" w:styleId="a5">
    <w:name w:val="caption"/>
    <w:aliases w:val="cap,3GPP Caption Table,Caption Char1 Char,cap Char Char1,Caption Char Char1 Char,cap Char2,Ca"/>
    <w:basedOn w:val="a"/>
    <w:next w:val="a"/>
    <w:link w:val="a6"/>
    <w:qFormat/>
    <w:rsid w:val="00BC15A4"/>
    <w:pPr>
      <w:overflowPunct w:val="0"/>
      <w:autoSpaceDE w:val="0"/>
      <w:autoSpaceDN w:val="0"/>
      <w:adjustRightInd w:val="0"/>
      <w:spacing w:before="120" w:after="120"/>
      <w:textAlignment w:val="baseline"/>
    </w:pPr>
    <w:rPr>
      <w:rFonts w:eastAsia="宋体"/>
      <w:szCs w:val="20"/>
    </w:rPr>
  </w:style>
  <w:style w:type="paragraph" w:styleId="a7">
    <w:name w:val="Document Map"/>
    <w:basedOn w:val="a"/>
    <w:semiHidden/>
    <w:qFormat/>
    <w:rsid w:val="00BC15A4"/>
    <w:pPr>
      <w:shd w:val="clear" w:color="auto" w:fill="000080"/>
    </w:pPr>
  </w:style>
  <w:style w:type="paragraph" w:styleId="a8">
    <w:name w:val="annotation text"/>
    <w:basedOn w:val="a"/>
    <w:link w:val="10"/>
    <w:uiPriority w:val="99"/>
    <w:qFormat/>
    <w:rsid w:val="00BC15A4"/>
  </w:style>
  <w:style w:type="paragraph" w:styleId="2">
    <w:name w:val="List 2"/>
    <w:basedOn w:val="a9"/>
    <w:qFormat/>
    <w:rsid w:val="00BC15A4"/>
    <w:pPr>
      <w:numPr>
        <w:numId w:val="2"/>
      </w:numPr>
      <w:spacing w:before="180"/>
    </w:pPr>
    <w:rPr>
      <w:rFonts w:ascii="Arial" w:hAnsi="Arial"/>
      <w:sz w:val="22"/>
      <w:szCs w:val="20"/>
    </w:rPr>
  </w:style>
  <w:style w:type="paragraph" w:styleId="a9">
    <w:name w:val="List"/>
    <w:basedOn w:val="a"/>
    <w:qFormat/>
    <w:rsid w:val="00BC15A4"/>
    <w:pPr>
      <w:ind w:left="283" w:hanging="283"/>
    </w:pPr>
  </w:style>
  <w:style w:type="paragraph" w:styleId="TOC8">
    <w:name w:val="toc 8"/>
    <w:basedOn w:val="TOC1"/>
    <w:next w:val="a"/>
    <w:qFormat/>
    <w:rsid w:val="00BC15A4"/>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BC15A4"/>
  </w:style>
  <w:style w:type="paragraph" w:styleId="aa">
    <w:name w:val="Balloon Text"/>
    <w:basedOn w:val="a"/>
    <w:semiHidden/>
    <w:qFormat/>
    <w:rsid w:val="00BC15A4"/>
    <w:rPr>
      <w:sz w:val="18"/>
      <w:szCs w:val="18"/>
    </w:rPr>
  </w:style>
  <w:style w:type="paragraph" w:styleId="ab">
    <w:name w:val="footer"/>
    <w:basedOn w:val="a"/>
    <w:qFormat/>
    <w:rsid w:val="00BC15A4"/>
    <w:pPr>
      <w:tabs>
        <w:tab w:val="center" w:pos="4153"/>
        <w:tab w:val="right" w:pos="8306"/>
      </w:tabs>
      <w:snapToGrid w:val="0"/>
    </w:pPr>
    <w:rPr>
      <w:sz w:val="18"/>
      <w:szCs w:val="18"/>
    </w:rPr>
  </w:style>
  <w:style w:type="paragraph" w:styleId="ac">
    <w:name w:val="header"/>
    <w:basedOn w:val="a"/>
    <w:link w:val="ad"/>
    <w:qFormat/>
    <w:rsid w:val="00BC15A4"/>
    <w:pPr>
      <w:tabs>
        <w:tab w:val="center" w:pos="4536"/>
        <w:tab w:val="right" w:pos="9072"/>
      </w:tabs>
    </w:pPr>
    <w:rPr>
      <w:rFonts w:ascii="Arial" w:eastAsia="MS Mincho" w:hAnsi="Arial"/>
      <w:b/>
    </w:rPr>
  </w:style>
  <w:style w:type="paragraph" w:styleId="ae">
    <w:name w:val="annotation subject"/>
    <w:basedOn w:val="a8"/>
    <w:next w:val="a8"/>
    <w:semiHidden/>
    <w:qFormat/>
    <w:rsid w:val="00BC15A4"/>
    <w:rPr>
      <w:b/>
      <w:bCs/>
    </w:rPr>
  </w:style>
  <w:style w:type="table" w:styleId="af">
    <w:name w:val="Table Grid"/>
    <w:basedOn w:val="a2"/>
    <w:uiPriority w:val="39"/>
    <w:qFormat/>
    <w:rsid w:val="00BC15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uiPriority w:val="99"/>
    <w:qFormat/>
    <w:rsid w:val="00BC15A4"/>
    <w:rPr>
      <w:color w:val="0000FF"/>
      <w:u w:val="single"/>
    </w:rPr>
  </w:style>
  <w:style w:type="character" w:styleId="af1">
    <w:name w:val="annotation reference"/>
    <w:uiPriority w:val="99"/>
    <w:qFormat/>
    <w:rsid w:val="00BC15A4"/>
    <w:rPr>
      <w:sz w:val="21"/>
      <w:szCs w:val="21"/>
    </w:rPr>
  </w:style>
  <w:style w:type="character" w:customStyle="1" w:styleId="a6">
    <w:name w:val="题注 字符"/>
    <w:aliases w:val="cap 字符,3GPP Caption Table 字符,Caption Char1 Char 字符,cap Char Char1 字符,Caption Char Char1 Char 字符,cap Char2 字符,Ca 字符"/>
    <w:link w:val="a5"/>
    <w:qFormat/>
    <w:rsid w:val="00BC15A4"/>
    <w:rPr>
      <w:lang w:val="en-GB" w:eastAsia="en-US" w:bidi="ar-SA"/>
    </w:rPr>
  </w:style>
  <w:style w:type="paragraph" w:customStyle="1" w:styleId="TAC">
    <w:name w:val="TAC"/>
    <w:basedOn w:val="a"/>
    <w:link w:val="TACChar"/>
    <w:qFormat/>
    <w:rsid w:val="00BC15A4"/>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
    <w:link w:val="TALChar"/>
    <w:qFormat/>
    <w:rsid w:val="00BC15A4"/>
    <w:pPr>
      <w:keepNext/>
      <w:keepLines/>
    </w:pPr>
    <w:rPr>
      <w:rFonts w:ascii="Arial" w:hAnsi="Arial"/>
      <w:sz w:val="18"/>
      <w:szCs w:val="20"/>
    </w:rPr>
  </w:style>
  <w:style w:type="paragraph" w:customStyle="1" w:styleId="TAH">
    <w:name w:val="TAH"/>
    <w:basedOn w:val="a"/>
    <w:link w:val="TAHCar"/>
    <w:qFormat/>
    <w:rsid w:val="00BC15A4"/>
    <w:pPr>
      <w:keepNext/>
      <w:keepLines/>
      <w:jc w:val="center"/>
    </w:pPr>
    <w:rPr>
      <w:rFonts w:ascii="Arial" w:hAnsi="Arial"/>
      <w:b/>
      <w:sz w:val="18"/>
      <w:szCs w:val="20"/>
    </w:rPr>
  </w:style>
  <w:style w:type="paragraph" w:customStyle="1" w:styleId="TH">
    <w:name w:val="TH"/>
    <w:basedOn w:val="a"/>
    <w:link w:val="THChar"/>
    <w:qFormat/>
    <w:rsid w:val="00BC15A4"/>
    <w:pPr>
      <w:keepNext/>
      <w:keepLines/>
      <w:spacing w:before="60" w:after="180"/>
      <w:jc w:val="center"/>
    </w:pPr>
    <w:rPr>
      <w:rFonts w:ascii="Arial" w:hAnsi="Arial"/>
      <w:b/>
      <w:szCs w:val="20"/>
    </w:rPr>
  </w:style>
  <w:style w:type="paragraph" w:customStyle="1" w:styleId="TF">
    <w:name w:val="TF"/>
    <w:aliases w:val="left"/>
    <w:basedOn w:val="TH"/>
    <w:link w:val="TFChar"/>
    <w:qFormat/>
    <w:rsid w:val="00BC15A4"/>
    <w:pPr>
      <w:keepNext w:val="0"/>
      <w:spacing w:before="0" w:after="240"/>
    </w:pPr>
  </w:style>
  <w:style w:type="paragraph" w:customStyle="1" w:styleId="CharCharCharCharCharCharCharCharCharCharCharCharChar">
    <w:name w:val="Char Char Char 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BC15A4"/>
    <w:rPr>
      <w:rFonts w:ascii="Times" w:hAnsi="Times"/>
      <w:sz w:val="22"/>
      <w:szCs w:val="20"/>
    </w:rPr>
  </w:style>
  <w:style w:type="paragraph" w:customStyle="1" w:styleId="CharCharCharCharCharChar">
    <w:name w:val="Char Char Char Char Char Char"/>
    <w:semiHidden/>
    <w:qFormat/>
    <w:rsid w:val="00BC15A4"/>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BC15A4"/>
    <w:pPr>
      <w:numPr>
        <w:numId w:val="3"/>
      </w:numPr>
      <w:tabs>
        <w:tab w:val="left" w:pos="432"/>
      </w:tabs>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BC15A4"/>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BC15A4"/>
    <w:rPr>
      <w:rFonts w:ascii="Arial" w:hAnsi="Arial" w:cs="Arial"/>
      <w:b/>
      <w:iCs/>
      <w:sz w:val="28"/>
      <w:szCs w:val="26"/>
      <w:lang w:val="en-GB"/>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BC15A4"/>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BC15A4"/>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BC15A4"/>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BC15A4"/>
    <w:pPr>
      <w:keepNext/>
      <w:tabs>
        <w:tab w:val="left" w:pos="720"/>
      </w:tabs>
      <w:autoSpaceDE w:val="0"/>
      <w:autoSpaceDN w:val="0"/>
      <w:adjustRightInd w:val="0"/>
      <w:ind w:left="720" w:hanging="360"/>
      <w:jc w:val="both"/>
    </w:pPr>
    <w:rPr>
      <w:rFonts w:eastAsia="Times New Roman"/>
      <w:kern w:val="2"/>
      <w:lang w:val="en-GB"/>
    </w:rPr>
  </w:style>
  <w:style w:type="character" w:customStyle="1" w:styleId="ad">
    <w:name w:val="页眉 字符"/>
    <w:link w:val="ac"/>
    <w:qFormat/>
    <w:rsid w:val="00BC15A4"/>
    <w:rPr>
      <w:rFonts w:ascii="Arial" w:eastAsia="MS Mincho" w:hAnsi="Arial"/>
      <w:b/>
      <w:szCs w:val="24"/>
      <w:lang w:val="en-US" w:eastAsia="en-US" w:bidi="ar-SA"/>
    </w:rPr>
  </w:style>
  <w:style w:type="character" w:customStyle="1" w:styleId="btChar">
    <w:name w:val="bt Char"/>
    <w:qFormat/>
    <w:rsid w:val="00BC15A4"/>
    <w:rPr>
      <w:rFonts w:ascii="Arial" w:eastAsia="MS Mincho" w:hAnsi="Arial" w:cs="Arial"/>
      <w:color w:val="0000FF"/>
      <w:kern w:val="2"/>
      <w:szCs w:val="24"/>
      <w:lang w:val="en-US" w:eastAsia="en-US" w:bidi="ar-SA"/>
    </w:rPr>
  </w:style>
  <w:style w:type="paragraph" w:customStyle="1" w:styleId="TdocHeader2">
    <w:name w:val="Tdoc_Header_2"/>
    <w:basedOn w:val="a"/>
    <w:qFormat/>
    <w:rsid w:val="00BC15A4"/>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1"/>
    <w:qFormat/>
    <w:rsid w:val="00BC15A4"/>
  </w:style>
  <w:style w:type="paragraph" w:customStyle="1" w:styleId="ecxmsobodytext">
    <w:name w:val="ecxmsobodytext"/>
    <w:basedOn w:val="a"/>
    <w:qFormat/>
    <w:rsid w:val="00BC15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BC15A4"/>
    <w:pPr>
      <w:spacing w:before="100" w:beforeAutospacing="1" w:after="100" w:afterAutospacing="1"/>
    </w:pPr>
    <w:rPr>
      <w:rFonts w:ascii="宋体" w:eastAsia="宋体" w:hAnsi="宋体" w:cs="宋体"/>
      <w:sz w:val="24"/>
      <w:lang w:eastAsia="zh-CN"/>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a"/>
    <w:link w:val="af3"/>
    <w:uiPriority w:val="99"/>
    <w:qFormat/>
    <w:rsid w:val="00BC15A4"/>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BC15A4"/>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9"/>
    <w:link w:val="B10"/>
    <w:qFormat/>
    <w:rsid w:val="00BC15A4"/>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qFormat/>
    <w:rsid w:val="00BC15A4"/>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sid w:val="00BC15A4"/>
    <w:rPr>
      <w:rFonts w:eastAsia="Times New Roman"/>
      <w:lang w:val="en-GB" w:eastAsia="en-GB"/>
    </w:rPr>
  </w:style>
  <w:style w:type="character" w:customStyle="1" w:styleId="THChar">
    <w:name w:val="TH Char"/>
    <w:link w:val="TH"/>
    <w:qFormat/>
    <w:rsid w:val="00BC15A4"/>
    <w:rPr>
      <w:rFonts w:ascii="Arial" w:eastAsia="Times New Roman" w:hAnsi="Arial"/>
      <w:b/>
      <w:lang w:val="en-GB" w:eastAsia="en-US"/>
    </w:rPr>
  </w:style>
  <w:style w:type="paragraph" w:customStyle="1" w:styleId="EQ">
    <w:name w:val="EQ"/>
    <w:basedOn w:val="a"/>
    <w:next w:val="a"/>
    <w:uiPriority w:val="99"/>
    <w:qFormat/>
    <w:rsid w:val="00BC15A4"/>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4">
    <w:name w:val="No Spacing"/>
    <w:uiPriority w:val="1"/>
    <w:qFormat/>
    <w:rsid w:val="00BC15A4"/>
    <w:rPr>
      <w:rFonts w:eastAsia="Times New Roman"/>
      <w:lang w:eastAsia="en-US"/>
    </w:rPr>
  </w:style>
  <w:style w:type="paragraph" w:customStyle="1" w:styleId="references">
    <w:name w:val="references"/>
    <w:qFormat/>
    <w:rsid w:val="00BC15A4"/>
    <w:pPr>
      <w:numPr>
        <w:numId w:val="4"/>
      </w:numPr>
      <w:spacing w:after="50" w:line="180" w:lineRule="exact"/>
      <w:jc w:val="both"/>
    </w:pPr>
    <w:rPr>
      <w:rFonts w:eastAsia="MS Mincho"/>
      <w:szCs w:val="16"/>
      <w:lang w:eastAsia="en-US"/>
    </w:r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2"/>
    <w:uiPriority w:val="99"/>
    <w:qFormat/>
    <w:locked/>
    <w:rsid w:val="00BC15A4"/>
    <w:rPr>
      <w:rFonts w:ascii="Calibri" w:hAnsi="Calibri"/>
      <w:kern w:val="2"/>
      <w:sz w:val="21"/>
      <w:szCs w:val="22"/>
    </w:rPr>
  </w:style>
  <w:style w:type="paragraph" w:customStyle="1" w:styleId="Style11">
    <w:name w:val="Style1.1"/>
    <w:basedOn w:val="a0"/>
    <w:link w:val="Style11Char"/>
    <w:qFormat/>
    <w:rsid w:val="00BC15A4"/>
    <w:pPr>
      <w:tabs>
        <w:tab w:val="left" w:pos="-806"/>
      </w:tabs>
      <w:spacing w:before="240"/>
    </w:pPr>
    <w:rPr>
      <w:rFonts w:ascii="Arial" w:hAnsi="Arial"/>
      <w:b/>
      <w:sz w:val="24"/>
      <w:szCs w:val="20"/>
    </w:rPr>
  </w:style>
  <w:style w:type="character" w:customStyle="1" w:styleId="Style11Char">
    <w:name w:val="Style1.1 Char"/>
    <w:link w:val="Style11"/>
    <w:qFormat/>
    <w:rsid w:val="00BC15A4"/>
    <w:rPr>
      <w:rFonts w:ascii="Arial" w:eastAsia="MS Mincho" w:hAnsi="Arial"/>
      <w:b/>
      <w:sz w:val="24"/>
      <w:lang w:eastAsia="en-US"/>
    </w:rPr>
  </w:style>
  <w:style w:type="paragraph" w:customStyle="1" w:styleId="111Style2">
    <w:name w:val="1.1.1 Style 2"/>
    <w:basedOn w:val="4"/>
    <w:link w:val="111Style2Char"/>
    <w:qFormat/>
    <w:rsid w:val="00BC15A4"/>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BC15A4"/>
    <w:rPr>
      <w:rFonts w:ascii="Arial" w:eastAsia="Arial" w:hAnsi="Arial"/>
      <w:sz w:val="22"/>
      <w:u w:val="single"/>
      <w:lang w:val="en-GB"/>
    </w:rPr>
  </w:style>
  <w:style w:type="paragraph" w:customStyle="1" w:styleId="11">
    <w:name w:val="修订1"/>
    <w:hidden/>
    <w:uiPriority w:val="99"/>
    <w:semiHidden/>
    <w:qFormat/>
    <w:rsid w:val="00BC15A4"/>
    <w:rPr>
      <w:rFonts w:eastAsia="Times New Roman"/>
      <w:szCs w:val="24"/>
      <w:lang w:eastAsia="en-US"/>
    </w:rPr>
  </w:style>
  <w:style w:type="paragraph" w:customStyle="1" w:styleId="RAN1text">
    <w:name w:val="RAN1 text"/>
    <w:basedOn w:val="a0"/>
    <w:link w:val="RAN1textChar"/>
    <w:qFormat/>
    <w:rsid w:val="00BC15A4"/>
    <w:pPr>
      <w:spacing w:after="0"/>
    </w:pPr>
  </w:style>
  <w:style w:type="character" w:customStyle="1" w:styleId="RAN1textChar">
    <w:name w:val="RAN1 text Char"/>
    <w:link w:val="RAN1text"/>
    <w:qFormat/>
    <w:rsid w:val="00BC15A4"/>
    <w:rPr>
      <w:rFonts w:eastAsia="MS Mincho"/>
      <w:szCs w:val="24"/>
    </w:rPr>
  </w:style>
  <w:style w:type="paragraph" w:customStyle="1" w:styleId="RAN1bullet1">
    <w:name w:val="RAN1 bullet1"/>
    <w:basedOn w:val="a"/>
    <w:link w:val="RAN1bullet1Char"/>
    <w:qFormat/>
    <w:rsid w:val="00BC15A4"/>
    <w:pPr>
      <w:numPr>
        <w:numId w:val="5"/>
      </w:numPr>
    </w:pPr>
    <w:rPr>
      <w:rFonts w:ascii="Times" w:eastAsia="Batang" w:hAnsi="Times"/>
    </w:rPr>
  </w:style>
  <w:style w:type="character" w:customStyle="1" w:styleId="RAN1bullet1Char">
    <w:name w:val="RAN1 bullet1 Char"/>
    <w:link w:val="RAN1bullet1"/>
    <w:qFormat/>
    <w:rsid w:val="00BC15A4"/>
    <w:rPr>
      <w:rFonts w:ascii="Times" w:eastAsia="Batang" w:hAnsi="Times"/>
      <w:szCs w:val="24"/>
      <w:lang w:val="en-GB" w:eastAsia="en-US"/>
    </w:rPr>
  </w:style>
  <w:style w:type="character" w:customStyle="1" w:styleId="10">
    <w:name w:val="批注文字 字符1"/>
    <w:link w:val="a8"/>
    <w:uiPriority w:val="99"/>
    <w:qFormat/>
    <w:rsid w:val="00BC15A4"/>
    <w:rPr>
      <w:rFonts w:eastAsia="Times New Roman"/>
      <w:szCs w:val="24"/>
      <w:lang w:eastAsia="en-US"/>
    </w:rPr>
  </w:style>
  <w:style w:type="paragraph" w:customStyle="1" w:styleId="text">
    <w:name w:val="text"/>
    <w:basedOn w:val="a"/>
    <w:link w:val="textChar"/>
    <w:qFormat/>
    <w:rsid w:val="00BC15A4"/>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BC15A4"/>
    <w:pPr>
      <w:widowControl/>
      <w:numPr>
        <w:numId w:val="6"/>
      </w:numPr>
      <w:spacing w:after="0"/>
      <w:jc w:val="left"/>
    </w:pPr>
    <w:rPr>
      <w:szCs w:val="24"/>
    </w:rPr>
  </w:style>
  <w:style w:type="character" w:customStyle="1" w:styleId="textChar">
    <w:name w:val="text Char"/>
    <w:link w:val="text"/>
    <w:qFormat/>
    <w:rsid w:val="00BC15A4"/>
    <w:rPr>
      <w:rFonts w:ascii="Calibri" w:eastAsia="宋体" w:hAnsi="Calibri"/>
      <w:kern w:val="2"/>
      <w:sz w:val="24"/>
    </w:rPr>
  </w:style>
  <w:style w:type="paragraph" w:customStyle="1" w:styleId="bullet2">
    <w:name w:val="bullet2"/>
    <w:basedOn w:val="text"/>
    <w:qFormat/>
    <w:rsid w:val="00BC15A4"/>
    <w:pPr>
      <w:widowControl/>
      <w:numPr>
        <w:ilvl w:val="1"/>
        <w:numId w:val="6"/>
      </w:numPr>
      <w:tabs>
        <w:tab w:val="left" w:pos="360"/>
      </w:tabs>
      <w:spacing w:after="0"/>
      <w:ind w:left="0" w:firstLine="0"/>
      <w:jc w:val="left"/>
    </w:pPr>
    <w:rPr>
      <w:rFonts w:ascii="Times" w:hAnsi="Times"/>
      <w:szCs w:val="24"/>
    </w:rPr>
  </w:style>
  <w:style w:type="character" w:customStyle="1" w:styleId="bullet1Char">
    <w:name w:val="bullet1 Char"/>
    <w:link w:val="bullet1"/>
    <w:qFormat/>
    <w:rsid w:val="00BC15A4"/>
    <w:rPr>
      <w:rFonts w:ascii="Calibri" w:eastAsia="宋体" w:hAnsi="Calibri"/>
      <w:kern w:val="2"/>
      <w:sz w:val="24"/>
      <w:szCs w:val="24"/>
      <w:lang w:val="en-GB" w:eastAsia="en-US"/>
    </w:rPr>
  </w:style>
  <w:style w:type="paragraph" w:customStyle="1" w:styleId="bullet3">
    <w:name w:val="bullet3"/>
    <w:basedOn w:val="text"/>
    <w:qFormat/>
    <w:rsid w:val="00BC15A4"/>
    <w:pPr>
      <w:widowControl/>
      <w:numPr>
        <w:ilvl w:val="2"/>
        <w:numId w:val="6"/>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qFormat/>
    <w:rsid w:val="00BC15A4"/>
    <w:pPr>
      <w:widowControl/>
      <w:numPr>
        <w:ilvl w:val="3"/>
        <w:numId w:val="6"/>
      </w:numPr>
      <w:tabs>
        <w:tab w:val="left" w:pos="360"/>
      </w:tabs>
      <w:spacing w:after="0"/>
      <w:ind w:left="0" w:firstLine="0"/>
      <w:jc w:val="left"/>
    </w:pPr>
    <w:rPr>
      <w:rFonts w:ascii="Times" w:eastAsia="Batang" w:hAnsi="Times"/>
      <w:kern w:val="0"/>
      <w:sz w:val="20"/>
      <w:szCs w:val="24"/>
    </w:rPr>
  </w:style>
  <w:style w:type="paragraph" w:customStyle="1" w:styleId="ZA">
    <w:name w:val="ZA"/>
    <w:qFormat/>
    <w:rsid w:val="00BC15A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qFormat/>
    <w:rsid w:val="00BC15A4"/>
    <w:pPr>
      <w:tabs>
        <w:tab w:val="left" w:pos="0"/>
        <w:tab w:val="left" w:pos="360"/>
      </w:tabs>
      <w:spacing w:after="240"/>
      <w:ind w:left="360" w:hanging="360"/>
      <w:outlineLvl w:val="9"/>
    </w:pPr>
    <w:rPr>
      <w:rFonts w:ascii="Times New Roman" w:eastAsia="MS Gothic" w:hAnsi="Times New Roman"/>
      <w:b/>
      <w:bCs/>
      <w:kern w:val="28"/>
      <w:sz w:val="32"/>
      <w:lang w:eastAsia="ja-JP"/>
    </w:rPr>
  </w:style>
  <w:style w:type="character" w:customStyle="1" w:styleId="TACChar">
    <w:name w:val="TAC Char"/>
    <w:link w:val="TAC"/>
    <w:qFormat/>
    <w:locked/>
    <w:rsid w:val="00BC15A4"/>
    <w:rPr>
      <w:rFonts w:ascii="Arial" w:eastAsia="Times New Roman" w:hAnsi="Arial"/>
      <w:sz w:val="18"/>
      <w:lang w:val="en-GB" w:eastAsia="en-GB"/>
    </w:rPr>
  </w:style>
  <w:style w:type="character" w:customStyle="1" w:styleId="TAHCar">
    <w:name w:val="TAH Car"/>
    <w:link w:val="TAH"/>
    <w:qFormat/>
    <w:rsid w:val="00BC15A4"/>
    <w:rPr>
      <w:rFonts w:ascii="Arial" w:eastAsia="Times New Roman" w:hAnsi="Arial"/>
      <w:b/>
      <w:sz w:val="18"/>
      <w:lang w:val="en-GB" w:eastAsia="en-US"/>
    </w:rPr>
  </w:style>
  <w:style w:type="paragraph" w:customStyle="1" w:styleId="3GPPAgreements">
    <w:name w:val="3GPP Agreements"/>
    <w:basedOn w:val="a"/>
    <w:link w:val="3GPPAgreementsChar"/>
    <w:qFormat/>
    <w:rsid w:val="00BC15A4"/>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BC15A4"/>
    <w:rPr>
      <w:rFonts w:eastAsia="宋体"/>
      <w:sz w:val="22"/>
      <w:lang w:val="en-GB"/>
    </w:rPr>
  </w:style>
  <w:style w:type="paragraph" w:customStyle="1" w:styleId="B3">
    <w:name w:val="B3"/>
    <w:basedOn w:val="31"/>
    <w:qFormat/>
    <w:rsid w:val="00BC15A4"/>
    <w:pPr>
      <w:spacing w:after="180"/>
      <w:ind w:left="1135" w:hanging="284"/>
      <w:contextualSpacing w:val="0"/>
    </w:pPr>
    <w:rPr>
      <w:szCs w:val="20"/>
    </w:rPr>
  </w:style>
  <w:style w:type="character" w:customStyle="1" w:styleId="12">
    <w:name w:val="明显强调1"/>
    <w:uiPriority w:val="21"/>
    <w:qFormat/>
    <w:rsid w:val="00BC15A4"/>
    <w:rPr>
      <w:b/>
      <w:bCs/>
      <w:i/>
      <w:iCs/>
      <w:color w:val="4F81BD"/>
    </w:rPr>
  </w:style>
  <w:style w:type="character" w:customStyle="1" w:styleId="B1Char1">
    <w:name w:val="B1 Char1"/>
    <w:qFormat/>
    <w:rsid w:val="00BC15A4"/>
    <w:rPr>
      <w:lang w:val="en-GB" w:eastAsia="en-US"/>
    </w:rPr>
  </w:style>
  <w:style w:type="character" w:customStyle="1" w:styleId="Char10">
    <w:name w:val="批注文字 Char1"/>
    <w:qFormat/>
    <w:rsid w:val="00BC15A4"/>
    <w:rPr>
      <w:rFonts w:ascii="Times" w:eastAsia="Batang" w:hAnsi="Times" w:cs="Times New Roman"/>
      <w:kern w:val="0"/>
      <w:sz w:val="20"/>
      <w:szCs w:val="20"/>
      <w:lang w:val="en-GB" w:eastAsia="en-US"/>
    </w:rPr>
  </w:style>
  <w:style w:type="paragraph" w:customStyle="1" w:styleId="PL">
    <w:name w:val="PL"/>
    <w:link w:val="PLChar"/>
    <w:qFormat/>
    <w:rsid w:val="00BC1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C15A4"/>
    <w:rPr>
      <w:rFonts w:ascii="Courier New" w:eastAsia="Times New Roman" w:hAnsi="Courier New"/>
      <w:sz w:val="16"/>
      <w:shd w:val="clear" w:color="auto" w:fill="E6E6E6"/>
      <w:lang w:val="en-GB" w:eastAsia="en-GB"/>
    </w:rPr>
  </w:style>
  <w:style w:type="paragraph" w:customStyle="1" w:styleId="NO">
    <w:name w:val="NO"/>
    <w:basedOn w:val="a"/>
    <w:qFormat/>
    <w:rsid w:val="00BC15A4"/>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
    <w:name w:val="Observation"/>
    <w:basedOn w:val="a"/>
    <w:qFormat/>
    <w:rsid w:val="00BC15A4"/>
    <w:pPr>
      <w:numPr>
        <w:numId w:val="8"/>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3">
    <w:name w:val="正文1"/>
    <w:qFormat/>
    <w:rsid w:val="00BC15A4"/>
    <w:pPr>
      <w:jc w:val="both"/>
    </w:pPr>
    <w:rPr>
      <w:rFonts w:eastAsia="宋体"/>
      <w:kern w:val="2"/>
      <w:sz w:val="21"/>
      <w:szCs w:val="21"/>
    </w:rPr>
  </w:style>
  <w:style w:type="character" w:customStyle="1" w:styleId="TFChar">
    <w:name w:val="TF Char"/>
    <w:link w:val="TF"/>
    <w:qFormat/>
    <w:rsid w:val="00BC15A4"/>
    <w:rPr>
      <w:rFonts w:ascii="Arial" w:eastAsia="Times New Roman" w:hAnsi="Arial"/>
      <w:b/>
      <w:lang w:val="en-GB" w:eastAsia="en-US"/>
    </w:rPr>
  </w:style>
  <w:style w:type="character" w:customStyle="1" w:styleId="skip">
    <w:name w:val="skip"/>
    <w:basedOn w:val="a1"/>
    <w:qFormat/>
    <w:rsid w:val="00BC15A4"/>
  </w:style>
  <w:style w:type="paragraph" w:customStyle="1" w:styleId="22">
    <w:name w:val="修订2"/>
    <w:hidden/>
    <w:uiPriority w:val="99"/>
    <w:semiHidden/>
    <w:qFormat/>
    <w:rsid w:val="00BC15A4"/>
    <w:rPr>
      <w:rFonts w:eastAsia="Times New Roman"/>
      <w:szCs w:val="24"/>
      <w:lang w:val="en-GB" w:eastAsia="en-US"/>
    </w:rPr>
  </w:style>
  <w:style w:type="paragraph" w:styleId="HTML">
    <w:name w:val="HTML Preformatted"/>
    <w:basedOn w:val="a"/>
    <w:link w:val="HTML0"/>
    <w:uiPriority w:val="99"/>
    <w:semiHidden/>
    <w:unhideWhenUsed/>
    <w:rsid w:val="009127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character" w:customStyle="1" w:styleId="HTML0">
    <w:name w:val="HTML 预设格式 字符"/>
    <w:basedOn w:val="a1"/>
    <w:link w:val="HTML"/>
    <w:uiPriority w:val="99"/>
    <w:semiHidden/>
    <w:rsid w:val="0091271B"/>
    <w:rPr>
      <w:rFonts w:ascii="宋体" w:eastAsia="宋体" w:hAnsi="宋体" w:cs="宋体"/>
      <w:sz w:val="24"/>
      <w:szCs w:val="24"/>
    </w:rPr>
  </w:style>
  <w:style w:type="paragraph" w:styleId="af5">
    <w:name w:val="Revision"/>
    <w:hidden/>
    <w:uiPriority w:val="99"/>
    <w:semiHidden/>
    <w:rsid w:val="00316BB8"/>
    <w:rPr>
      <w:rFonts w:eastAsia="Times New Roman"/>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876984"/>
    <w:rPr>
      <w:rFonts w:eastAsia="宋体"/>
      <w:lang w:eastAsia="ja-JP"/>
    </w:rPr>
  </w:style>
  <w:style w:type="character" w:styleId="af6">
    <w:name w:val="Placeholder Text"/>
    <w:basedOn w:val="a1"/>
    <w:uiPriority w:val="99"/>
    <w:semiHidden/>
    <w:rsid w:val="001E7ECC"/>
    <w:rPr>
      <w:color w:val="808080"/>
    </w:rPr>
  </w:style>
  <w:style w:type="character" w:customStyle="1" w:styleId="af7">
    <w:name w:val="批注文字 字符"/>
    <w:uiPriority w:val="99"/>
    <w:qFormat/>
    <w:rsid w:val="00F20273"/>
    <w:rPr>
      <w:lang w:val="en-GB" w:eastAsia="en-US"/>
    </w:rPr>
  </w:style>
  <w:style w:type="character" w:customStyle="1" w:styleId="14">
    <w:name w:val="列表段落 字符1"/>
    <w:aliases w:val="- Bullets 字符1,?? ?? 字符1,????? 字符1,???? 字符1,Lista1 字符1,列出段落1 字符,中等深浅网格 1 - 着色 21 字符1,목록 단락 字符1,リスト段落 字符1,¥¡¡¡¡ì¬º¥¹¥È¶ÎÂä 字符1,ÁÐ³ö¶ÎÂä 字符1,列表段落1 字符1,—ño’i—Ž 字符1,¥ê¥¹¥È¶ÎÂä 字符1,1st level - Bullet List Paragraph 字符1,Lettre d'introduction 字符1"/>
    <w:uiPriority w:val="34"/>
    <w:qFormat/>
    <w:locked/>
    <w:rsid w:val="008F737C"/>
    <w:rPr>
      <w:rFonts w:ascii="Calibri" w:hAnsi="Calibri"/>
      <w:kern w:val="2"/>
      <w:sz w:val="21"/>
      <w:szCs w:val="22"/>
    </w:rPr>
  </w:style>
  <w:style w:type="character" w:customStyle="1" w:styleId="B1Zchn">
    <w:name w:val="B1 Zchn"/>
    <w:qFormat/>
    <w:rsid w:val="00B625F6"/>
    <w:rPr>
      <w:rFonts w:ascii="Times New Roman" w:eastAsiaTheme="minorEastAsia" w:hAnsi="Times New Roman"/>
      <w:lang w:eastAsia="en-US"/>
    </w:rPr>
  </w:style>
  <w:style w:type="character" w:customStyle="1" w:styleId="TALChar">
    <w:name w:val="TAL Char"/>
    <w:link w:val="TAL"/>
    <w:qFormat/>
    <w:locked/>
    <w:rsid w:val="001674A2"/>
    <w:rPr>
      <w:rFonts w:ascii="Arial" w:eastAsia="Times New Roman" w:hAnsi="Arial"/>
      <w:sz w:val="18"/>
      <w:lang w:val="en-GB" w:eastAsia="en-US"/>
    </w:rPr>
  </w:style>
  <w:style w:type="character" w:customStyle="1" w:styleId="15">
    <w:name w:val="未处理的提及1"/>
    <w:basedOn w:val="a1"/>
    <w:uiPriority w:val="99"/>
    <w:semiHidden/>
    <w:unhideWhenUsed/>
    <w:rsid w:val="00901A73"/>
    <w:rPr>
      <w:color w:val="605E5C"/>
      <w:shd w:val="clear" w:color="auto" w:fill="E1DFDD"/>
    </w:rPr>
  </w:style>
  <w:style w:type="paragraph" w:customStyle="1" w:styleId="23">
    <w:name w:val="正文2"/>
    <w:rsid w:val="00DB6369"/>
    <w:pPr>
      <w:jc w:val="both"/>
    </w:pPr>
    <w:rPr>
      <w:rFonts w:ascii="Malgun Gothic" w:eastAsia="宋体" w:hAnsi="Malgun Gothic" w:cs="宋体"/>
      <w:kern w:val="2"/>
      <w:sz w:val="21"/>
      <w:szCs w:val="21"/>
    </w:rPr>
  </w:style>
  <w:style w:type="character" w:customStyle="1" w:styleId="y2iqfc">
    <w:name w:val="y2iqfc"/>
    <w:basedOn w:val="a1"/>
    <w:rsid w:val="00E5143B"/>
  </w:style>
  <w:style w:type="paragraph" w:styleId="af8">
    <w:name w:val="Normal (Web)"/>
    <w:basedOn w:val="a"/>
    <w:uiPriority w:val="99"/>
    <w:unhideWhenUsed/>
    <w:qFormat/>
    <w:rsid w:val="000E5426"/>
    <w:pPr>
      <w:widowControl w:val="0"/>
      <w:jc w:val="both"/>
    </w:pPr>
    <w:rPr>
      <w:rFonts w:eastAsia="宋体"/>
      <w:kern w:val="2"/>
      <w:sz w:val="24"/>
      <w:lang w:val="en-US" w:eastAsia="zh-CN"/>
    </w:rPr>
  </w:style>
  <w:style w:type="character" w:customStyle="1" w:styleId="21">
    <w:name w:val="标题 2 字符"/>
    <w:basedOn w:val="a1"/>
    <w:link w:val="20"/>
    <w:rsid w:val="004F673C"/>
    <w:rPr>
      <w:rFonts w:ascii="Arial" w:hAnsi="Arial" w:cs="Arial"/>
      <w:bCs/>
      <w:iCs/>
      <w:sz w:val="28"/>
      <w:szCs w:val="28"/>
      <w:lang w:val="en-GB"/>
    </w:rPr>
  </w:style>
  <w:style w:type="character" w:customStyle="1" w:styleId="TFZchn">
    <w:name w:val="TF Zchn"/>
    <w:locked/>
    <w:rsid w:val="00F54E6B"/>
    <w:rPr>
      <w:rFonts w:ascii="Arial" w:hAnsi="Arial" w:cstheme="minorBidi"/>
      <w:b/>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01192">
      <w:bodyDiv w:val="1"/>
      <w:marLeft w:val="0"/>
      <w:marRight w:val="0"/>
      <w:marTop w:val="0"/>
      <w:marBottom w:val="0"/>
      <w:divBdr>
        <w:top w:val="none" w:sz="0" w:space="0" w:color="auto"/>
        <w:left w:val="none" w:sz="0" w:space="0" w:color="auto"/>
        <w:bottom w:val="none" w:sz="0" w:space="0" w:color="auto"/>
        <w:right w:val="none" w:sz="0" w:space="0" w:color="auto"/>
      </w:divBdr>
    </w:div>
    <w:div w:id="79327311">
      <w:bodyDiv w:val="1"/>
      <w:marLeft w:val="0"/>
      <w:marRight w:val="0"/>
      <w:marTop w:val="0"/>
      <w:marBottom w:val="0"/>
      <w:divBdr>
        <w:top w:val="none" w:sz="0" w:space="0" w:color="auto"/>
        <w:left w:val="none" w:sz="0" w:space="0" w:color="auto"/>
        <w:bottom w:val="none" w:sz="0" w:space="0" w:color="auto"/>
        <w:right w:val="none" w:sz="0" w:space="0" w:color="auto"/>
      </w:divBdr>
    </w:div>
    <w:div w:id="121386936">
      <w:bodyDiv w:val="1"/>
      <w:marLeft w:val="0"/>
      <w:marRight w:val="0"/>
      <w:marTop w:val="0"/>
      <w:marBottom w:val="0"/>
      <w:divBdr>
        <w:top w:val="none" w:sz="0" w:space="0" w:color="auto"/>
        <w:left w:val="none" w:sz="0" w:space="0" w:color="auto"/>
        <w:bottom w:val="none" w:sz="0" w:space="0" w:color="auto"/>
        <w:right w:val="none" w:sz="0" w:space="0" w:color="auto"/>
      </w:divBdr>
    </w:div>
    <w:div w:id="268512666">
      <w:bodyDiv w:val="1"/>
      <w:marLeft w:val="0"/>
      <w:marRight w:val="0"/>
      <w:marTop w:val="0"/>
      <w:marBottom w:val="0"/>
      <w:divBdr>
        <w:top w:val="none" w:sz="0" w:space="0" w:color="auto"/>
        <w:left w:val="none" w:sz="0" w:space="0" w:color="auto"/>
        <w:bottom w:val="none" w:sz="0" w:space="0" w:color="auto"/>
        <w:right w:val="none" w:sz="0" w:space="0" w:color="auto"/>
      </w:divBdr>
    </w:div>
    <w:div w:id="433525444">
      <w:bodyDiv w:val="1"/>
      <w:marLeft w:val="0"/>
      <w:marRight w:val="0"/>
      <w:marTop w:val="0"/>
      <w:marBottom w:val="0"/>
      <w:divBdr>
        <w:top w:val="none" w:sz="0" w:space="0" w:color="auto"/>
        <w:left w:val="none" w:sz="0" w:space="0" w:color="auto"/>
        <w:bottom w:val="none" w:sz="0" w:space="0" w:color="auto"/>
        <w:right w:val="none" w:sz="0" w:space="0" w:color="auto"/>
      </w:divBdr>
    </w:div>
    <w:div w:id="721834025">
      <w:bodyDiv w:val="1"/>
      <w:marLeft w:val="0"/>
      <w:marRight w:val="0"/>
      <w:marTop w:val="0"/>
      <w:marBottom w:val="0"/>
      <w:divBdr>
        <w:top w:val="none" w:sz="0" w:space="0" w:color="auto"/>
        <w:left w:val="none" w:sz="0" w:space="0" w:color="auto"/>
        <w:bottom w:val="none" w:sz="0" w:space="0" w:color="auto"/>
        <w:right w:val="none" w:sz="0" w:space="0" w:color="auto"/>
      </w:divBdr>
    </w:div>
    <w:div w:id="849032106">
      <w:bodyDiv w:val="1"/>
      <w:marLeft w:val="0"/>
      <w:marRight w:val="0"/>
      <w:marTop w:val="0"/>
      <w:marBottom w:val="0"/>
      <w:divBdr>
        <w:top w:val="none" w:sz="0" w:space="0" w:color="auto"/>
        <w:left w:val="none" w:sz="0" w:space="0" w:color="auto"/>
        <w:bottom w:val="none" w:sz="0" w:space="0" w:color="auto"/>
        <w:right w:val="none" w:sz="0" w:space="0" w:color="auto"/>
      </w:divBdr>
    </w:div>
    <w:div w:id="888149761">
      <w:bodyDiv w:val="1"/>
      <w:marLeft w:val="0"/>
      <w:marRight w:val="0"/>
      <w:marTop w:val="0"/>
      <w:marBottom w:val="0"/>
      <w:divBdr>
        <w:top w:val="none" w:sz="0" w:space="0" w:color="auto"/>
        <w:left w:val="none" w:sz="0" w:space="0" w:color="auto"/>
        <w:bottom w:val="none" w:sz="0" w:space="0" w:color="auto"/>
        <w:right w:val="none" w:sz="0" w:space="0" w:color="auto"/>
      </w:divBdr>
    </w:div>
    <w:div w:id="1061290804">
      <w:bodyDiv w:val="1"/>
      <w:marLeft w:val="0"/>
      <w:marRight w:val="0"/>
      <w:marTop w:val="0"/>
      <w:marBottom w:val="0"/>
      <w:divBdr>
        <w:top w:val="none" w:sz="0" w:space="0" w:color="auto"/>
        <w:left w:val="none" w:sz="0" w:space="0" w:color="auto"/>
        <w:bottom w:val="none" w:sz="0" w:space="0" w:color="auto"/>
        <w:right w:val="none" w:sz="0" w:space="0" w:color="auto"/>
      </w:divBdr>
    </w:div>
    <w:div w:id="1217280566">
      <w:bodyDiv w:val="1"/>
      <w:marLeft w:val="0"/>
      <w:marRight w:val="0"/>
      <w:marTop w:val="0"/>
      <w:marBottom w:val="0"/>
      <w:divBdr>
        <w:top w:val="none" w:sz="0" w:space="0" w:color="auto"/>
        <w:left w:val="none" w:sz="0" w:space="0" w:color="auto"/>
        <w:bottom w:val="none" w:sz="0" w:space="0" w:color="auto"/>
        <w:right w:val="none" w:sz="0" w:space="0" w:color="auto"/>
      </w:divBdr>
    </w:div>
    <w:div w:id="1286079478">
      <w:bodyDiv w:val="1"/>
      <w:marLeft w:val="0"/>
      <w:marRight w:val="0"/>
      <w:marTop w:val="0"/>
      <w:marBottom w:val="0"/>
      <w:divBdr>
        <w:top w:val="none" w:sz="0" w:space="0" w:color="auto"/>
        <w:left w:val="none" w:sz="0" w:space="0" w:color="auto"/>
        <w:bottom w:val="none" w:sz="0" w:space="0" w:color="auto"/>
        <w:right w:val="none" w:sz="0" w:space="0" w:color="auto"/>
      </w:divBdr>
    </w:div>
    <w:div w:id="1355765316">
      <w:bodyDiv w:val="1"/>
      <w:marLeft w:val="0"/>
      <w:marRight w:val="0"/>
      <w:marTop w:val="0"/>
      <w:marBottom w:val="0"/>
      <w:divBdr>
        <w:top w:val="none" w:sz="0" w:space="0" w:color="auto"/>
        <w:left w:val="none" w:sz="0" w:space="0" w:color="auto"/>
        <w:bottom w:val="none" w:sz="0" w:space="0" w:color="auto"/>
        <w:right w:val="none" w:sz="0" w:space="0" w:color="auto"/>
      </w:divBdr>
    </w:div>
    <w:div w:id="1591426014">
      <w:bodyDiv w:val="1"/>
      <w:marLeft w:val="0"/>
      <w:marRight w:val="0"/>
      <w:marTop w:val="0"/>
      <w:marBottom w:val="0"/>
      <w:divBdr>
        <w:top w:val="none" w:sz="0" w:space="0" w:color="auto"/>
        <w:left w:val="none" w:sz="0" w:space="0" w:color="auto"/>
        <w:bottom w:val="none" w:sz="0" w:space="0" w:color="auto"/>
        <w:right w:val="none" w:sz="0" w:space="0" w:color="auto"/>
      </w:divBdr>
    </w:div>
    <w:div w:id="1607955614">
      <w:bodyDiv w:val="1"/>
      <w:marLeft w:val="0"/>
      <w:marRight w:val="0"/>
      <w:marTop w:val="0"/>
      <w:marBottom w:val="0"/>
      <w:divBdr>
        <w:top w:val="none" w:sz="0" w:space="0" w:color="auto"/>
        <w:left w:val="none" w:sz="0" w:space="0" w:color="auto"/>
        <w:bottom w:val="none" w:sz="0" w:space="0" w:color="auto"/>
        <w:right w:val="none" w:sz="0" w:space="0" w:color="auto"/>
      </w:divBdr>
    </w:div>
    <w:div w:id="1651473755">
      <w:bodyDiv w:val="1"/>
      <w:marLeft w:val="0"/>
      <w:marRight w:val="0"/>
      <w:marTop w:val="0"/>
      <w:marBottom w:val="0"/>
      <w:divBdr>
        <w:top w:val="none" w:sz="0" w:space="0" w:color="auto"/>
        <w:left w:val="none" w:sz="0" w:space="0" w:color="auto"/>
        <w:bottom w:val="none" w:sz="0" w:space="0" w:color="auto"/>
        <w:right w:val="none" w:sz="0" w:space="0" w:color="auto"/>
      </w:divBdr>
    </w:div>
    <w:div w:id="1668709408">
      <w:bodyDiv w:val="1"/>
      <w:marLeft w:val="0"/>
      <w:marRight w:val="0"/>
      <w:marTop w:val="0"/>
      <w:marBottom w:val="0"/>
      <w:divBdr>
        <w:top w:val="none" w:sz="0" w:space="0" w:color="auto"/>
        <w:left w:val="none" w:sz="0" w:space="0" w:color="auto"/>
        <w:bottom w:val="none" w:sz="0" w:space="0" w:color="auto"/>
        <w:right w:val="none" w:sz="0" w:space="0" w:color="auto"/>
      </w:divBdr>
    </w:div>
    <w:div w:id="1728065730">
      <w:bodyDiv w:val="1"/>
      <w:marLeft w:val="0"/>
      <w:marRight w:val="0"/>
      <w:marTop w:val="0"/>
      <w:marBottom w:val="0"/>
      <w:divBdr>
        <w:top w:val="none" w:sz="0" w:space="0" w:color="auto"/>
        <w:left w:val="none" w:sz="0" w:space="0" w:color="auto"/>
        <w:bottom w:val="none" w:sz="0" w:space="0" w:color="auto"/>
        <w:right w:val="none" w:sz="0" w:space="0" w:color="auto"/>
      </w:divBdr>
    </w:div>
    <w:div w:id="1884320301">
      <w:bodyDiv w:val="1"/>
      <w:marLeft w:val="0"/>
      <w:marRight w:val="0"/>
      <w:marTop w:val="0"/>
      <w:marBottom w:val="0"/>
      <w:divBdr>
        <w:top w:val="none" w:sz="0" w:space="0" w:color="auto"/>
        <w:left w:val="none" w:sz="0" w:space="0" w:color="auto"/>
        <w:bottom w:val="none" w:sz="0" w:space="0" w:color="auto"/>
        <w:right w:val="none" w:sz="0" w:space="0" w:color="auto"/>
      </w:divBdr>
    </w:div>
    <w:div w:id="1927959120">
      <w:bodyDiv w:val="1"/>
      <w:marLeft w:val="0"/>
      <w:marRight w:val="0"/>
      <w:marTop w:val="0"/>
      <w:marBottom w:val="0"/>
      <w:divBdr>
        <w:top w:val="none" w:sz="0" w:space="0" w:color="auto"/>
        <w:left w:val="none" w:sz="0" w:space="0" w:color="auto"/>
        <w:bottom w:val="none" w:sz="0" w:space="0" w:color="auto"/>
        <w:right w:val="none" w:sz="0" w:space="0" w:color="auto"/>
      </w:divBdr>
    </w:div>
    <w:div w:id="1981884988">
      <w:bodyDiv w:val="1"/>
      <w:marLeft w:val="0"/>
      <w:marRight w:val="0"/>
      <w:marTop w:val="0"/>
      <w:marBottom w:val="0"/>
      <w:divBdr>
        <w:top w:val="none" w:sz="0" w:space="0" w:color="auto"/>
        <w:left w:val="none" w:sz="0" w:space="0" w:color="auto"/>
        <w:bottom w:val="none" w:sz="0" w:space="0" w:color="auto"/>
        <w:right w:val="none" w:sz="0" w:space="0" w:color="auto"/>
      </w:divBdr>
    </w:div>
    <w:div w:id="1995914041">
      <w:bodyDiv w:val="1"/>
      <w:marLeft w:val="0"/>
      <w:marRight w:val="0"/>
      <w:marTop w:val="0"/>
      <w:marBottom w:val="0"/>
      <w:divBdr>
        <w:top w:val="none" w:sz="0" w:space="0" w:color="auto"/>
        <w:left w:val="none" w:sz="0" w:space="0" w:color="auto"/>
        <w:bottom w:val="none" w:sz="0" w:space="0" w:color="auto"/>
        <w:right w:val="none" w:sz="0" w:space="0" w:color="auto"/>
      </w:divBdr>
    </w:div>
    <w:div w:id="2050951985">
      <w:bodyDiv w:val="1"/>
      <w:marLeft w:val="0"/>
      <w:marRight w:val="0"/>
      <w:marTop w:val="0"/>
      <w:marBottom w:val="0"/>
      <w:divBdr>
        <w:top w:val="none" w:sz="0" w:space="0" w:color="auto"/>
        <w:left w:val="none" w:sz="0" w:space="0" w:color="auto"/>
        <w:bottom w:val="none" w:sz="0" w:space="0" w:color="auto"/>
        <w:right w:val="none" w:sz="0" w:space="0" w:color="auto"/>
      </w:divBdr>
    </w:div>
    <w:div w:id="20538483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7.emf"/><Relationship Id="rId26" Type="http://schemas.openxmlformats.org/officeDocument/2006/relationships/package" Target="embeddings/Microsoft_Visio_Drawing5.vsdx"/><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6.emf"/><Relationship Id="rId25" Type="http://schemas.openxmlformats.org/officeDocument/2006/relationships/image" Target="media/image12.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4.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11.emf"/><Relationship Id="rId28" Type="http://schemas.openxmlformats.org/officeDocument/2006/relationships/fontTable" Target="fontTable.xml"/><Relationship Id="rId10" Type="http://schemas.openxmlformats.org/officeDocument/2006/relationships/package" Target="embeddings/Microsoft_Visio_Drawing.vsdx"/><Relationship Id="rId19" Type="http://schemas.openxmlformats.org/officeDocument/2006/relationships/image" Target="media/image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image" Target="media/image10.png"/><Relationship Id="rId27"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B340A02-E70D-49E5-9BE3-7F6E6E2644D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19</Pages>
  <Words>7107</Words>
  <Characters>40513</Characters>
  <Application>Microsoft Office Word</Application>
  <DocSecurity>0</DocSecurity>
  <Lines>337</Lines>
  <Paragraphs>95</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47525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Shuyan Peng</cp:lastModifiedBy>
  <cp:revision>4</cp:revision>
  <cp:lastPrinted>2011-08-03T09:36:00Z</cp:lastPrinted>
  <dcterms:created xsi:type="dcterms:W3CDTF">2022-09-30T07:41:00Z</dcterms:created>
  <dcterms:modified xsi:type="dcterms:W3CDTF">2022-09-30T07:47:00Z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NewReviewCycle">
    <vt:lpwstr/>
  </property>
  <property fmtid="{D5CDD505-2E9C-101B-9397-08002B2CF9AE}" pid="4" name="GrammarlyDocumentId">
    <vt:lpwstr>fa19d932431f1e4a28ea9056554bf9c5664ab88a1c6613ece6b6b6ffca5382fc</vt:lpwstr>
  </property>
</Properties>
</file>